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 w:rsidRPr="007A0DC8">
        <w:rPr>
          <w:rFonts w:ascii="Times New Roman" w:hAnsi="Times New Roman"/>
          <w:sz w:val="24"/>
          <w:szCs w:val="24"/>
          <w:lang w:val="hr-HR"/>
        </w:rPr>
        <w:t xml:space="preserve">BOSNA I HERCEGOVINA </w:t>
      </w:r>
    </w:p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 w:rsidRPr="007A0DC8">
        <w:rPr>
          <w:rFonts w:ascii="Times New Roman" w:hAnsi="Times New Roman"/>
          <w:sz w:val="24"/>
          <w:szCs w:val="24"/>
          <w:lang w:val="hr-HR"/>
        </w:rPr>
        <w:t xml:space="preserve">FEDERACIJA BOSNE I HERCEGOVINE </w:t>
      </w:r>
    </w:p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</w:rPr>
      </w:pPr>
      <w:r w:rsidRPr="007A0DC8">
        <w:rPr>
          <w:rFonts w:ascii="Times New Roman" w:hAnsi="Times New Roman"/>
          <w:sz w:val="24"/>
          <w:szCs w:val="24"/>
        </w:rPr>
        <w:t xml:space="preserve">TUZLANSKI KANTON </w:t>
      </w:r>
    </w:p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 w:rsidRPr="007A0DC8">
        <w:rPr>
          <w:rFonts w:ascii="Times New Roman" w:hAnsi="Times New Roman"/>
          <w:sz w:val="24"/>
          <w:szCs w:val="24"/>
          <w:lang w:val="hr-HR"/>
        </w:rPr>
        <w:t>OPĆINSKI SUD U KALESIJI</w:t>
      </w:r>
    </w:p>
    <w:p w:rsidR="00420F39" w:rsidRDefault="00420F39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Broj: 029-0-Su-22-000008</w:t>
      </w:r>
    </w:p>
    <w:p w:rsidR="003E7A45" w:rsidRPr="00420F39" w:rsidRDefault="0075413D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</w:rPr>
        <w:t>Datum: 06.01</w:t>
      </w:r>
      <w:r w:rsidR="003E7A45" w:rsidRPr="007A0DC8">
        <w:rPr>
          <w:rFonts w:ascii="Times New Roman" w:hAnsi="Times New Roman"/>
          <w:sz w:val="24"/>
          <w:szCs w:val="24"/>
        </w:rPr>
        <w:t>.2022. godine</w:t>
      </w:r>
    </w:p>
    <w:p w:rsidR="007A0DC8" w:rsidRDefault="007A0DC8" w:rsidP="003E7A45">
      <w:pPr>
        <w:pStyle w:val="NoSpacing"/>
        <w:rPr>
          <w:rFonts w:ascii="Times New Roman" w:hAnsi="Times New Roman"/>
          <w:sz w:val="24"/>
          <w:szCs w:val="24"/>
        </w:rPr>
      </w:pPr>
    </w:p>
    <w:p w:rsidR="009502B6" w:rsidRPr="00420F39" w:rsidRDefault="00420F39" w:rsidP="007A0DC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420F39">
        <w:rPr>
          <w:rFonts w:ascii="Times New Roman" w:hAnsi="Times New Roman"/>
          <w:b/>
          <w:sz w:val="28"/>
          <w:szCs w:val="28"/>
        </w:rPr>
        <w:t>PLAN JAVNIH NABAVKI OPĆINSKOG SUDA U KALESIJI ZA 2022. GODINU</w:t>
      </w:r>
    </w:p>
    <w:p w:rsidR="009502B6" w:rsidRDefault="009502B6" w:rsidP="007A0DC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DB0DF1" w:rsidRDefault="009502B6" w:rsidP="007A0DC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 1.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Ovim planom određuju se postupci o javnoj nabavci roba, usluga ili </w:t>
      </w:r>
      <w:proofErr w:type="spellStart"/>
      <w:r>
        <w:rPr>
          <w:rFonts w:ascii="Times New Roman" w:hAnsi="Times New Roman"/>
          <w:sz w:val="24"/>
          <w:szCs w:val="24"/>
        </w:rPr>
        <w:t>izvršenja</w:t>
      </w:r>
      <w:proofErr w:type="spellEnd"/>
      <w:r>
        <w:rPr>
          <w:rFonts w:ascii="Times New Roman" w:hAnsi="Times New Roman"/>
          <w:sz w:val="24"/>
          <w:szCs w:val="24"/>
        </w:rPr>
        <w:t xml:space="preserve"> radova putem postupaka propisanih članovima 25, 26, 27, 28, 28, 88, 89 i 90. Zakona o javnim nabavkama („Službeni glasnik Bosne i Hercegovine“ broj: 39/14) u kojem Općinski sud u Kalesiji postupa, vrši izbor najuspješnijeg </w:t>
      </w:r>
      <w:proofErr w:type="spellStart"/>
      <w:r>
        <w:rPr>
          <w:rFonts w:ascii="Times New Roman" w:hAnsi="Times New Roman"/>
          <w:sz w:val="24"/>
          <w:szCs w:val="24"/>
        </w:rPr>
        <w:t>ponudioca</w:t>
      </w:r>
      <w:proofErr w:type="spellEnd"/>
      <w:r>
        <w:rPr>
          <w:rFonts w:ascii="Times New Roman" w:hAnsi="Times New Roman"/>
          <w:sz w:val="24"/>
          <w:szCs w:val="24"/>
        </w:rPr>
        <w:t xml:space="preserve"> i dodjeljuje ugovor o nabavci roba, usluga ili radova razvrstanih po grupama.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</w:p>
    <w:p w:rsidR="009502B6" w:rsidRPr="003874AE" w:rsidRDefault="009502B6" w:rsidP="009502B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874AE">
        <w:rPr>
          <w:rFonts w:ascii="Times New Roman" w:hAnsi="Times New Roman"/>
          <w:b/>
          <w:sz w:val="24"/>
          <w:szCs w:val="24"/>
        </w:rPr>
        <w:t>Član 2.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U skladu sa odredbama člana 15. Zakona o javnim nabavkama vrši se </w:t>
      </w:r>
      <w:proofErr w:type="spellStart"/>
      <w:r>
        <w:rPr>
          <w:rFonts w:ascii="Times New Roman" w:hAnsi="Times New Roman"/>
          <w:sz w:val="24"/>
          <w:szCs w:val="24"/>
        </w:rPr>
        <w:t>procjenjena</w:t>
      </w:r>
      <w:proofErr w:type="spellEnd"/>
      <w:r>
        <w:rPr>
          <w:rFonts w:ascii="Times New Roman" w:hAnsi="Times New Roman"/>
          <w:sz w:val="24"/>
          <w:szCs w:val="24"/>
        </w:rPr>
        <w:t xml:space="preserve"> vrijednost ugovora o javnoj nabavci od čega će zavisiti koja vrsta postupka dodjele ugovora će se primjenjivati.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Vrijednost ugovora o javnoj nabavci je procijenjena ukupna vrijednost bez uračunavanja pripadajućih indirektnih poreza, koju plaća ugovorni organ za predmet ugovora.</w:t>
      </w:r>
    </w:p>
    <w:p w:rsidR="003874AE" w:rsidRDefault="003874AE" w:rsidP="009502B6">
      <w:pPr>
        <w:pStyle w:val="NoSpacing"/>
        <w:rPr>
          <w:rFonts w:ascii="Times New Roman" w:hAnsi="Times New Roman"/>
          <w:sz w:val="24"/>
          <w:szCs w:val="24"/>
        </w:rPr>
      </w:pPr>
    </w:p>
    <w:p w:rsidR="003874AE" w:rsidRDefault="003874AE" w:rsidP="003874A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874AE">
        <w:rPr>
          <w:rFonts w:ascii="Times New Roman" w:hAnsi="Times New Roman"/>
          <w:b/>
          <w:sz w:val="24"/>
          <w:szCs w:val="24"/>
        </w:rPr>
        <w:t>Član 3.</w:t>
      </w:r>
    </w:p>
    <w:p w:rsidR="003874AE" w:rsidRDefault="003874AE" w:rsidP="003874AE">
      <w:pPr>
        <w:pStyle w:val="NoSpacing"/>
        <w:rPr>
          <w:rFonts w:ascii="Times New Roman" w:hAnsi="Times New Roman"/>
          <w:sz w:val="24"/>
          <w:szCs w:val="24"/>
        </w:rPr>
      </w:pPr>
      <w:r w:rsidRPr="003874AE">
        <w:rPr>
          <w:rFonts w:ascii="Times New Roman" w:hAnsi="Times New Roman"/>
          <w:sz w:val="24"/>
          <w:szCs w:val="24"/>
        </w:rPr>
        <w:tab/>
        <w:t xml:space="preserve">Postupak dodjele ugovora o javnoj nabavci roba, usluga ili </w:t>
      </w:r>
      <w:proofErr w:type="spellStart"/>
      <w:r w:rsidRPr="003874AE">
        <w:rPr>
          <w:rFonts w:ascii="Times New Roman" w:hAnsi="Times New Roman"/>
          <w:sz w:val="24"/>
          <w:szCs w:val="24"/>
        </w:rPr>
        <w:t>izvršenja</w:t>
      </w:r>
      <w:proofErr w:type="spellEnd"/>
      <w:r w:rsidRPr="003874AE">
        <w:rPr>
          <w:rFonts w:ascii="Times New Roman" w:hAnsi="Times New Roman"/>
          <w:sz w:val="24"/>
          <w:szCs w:val="24"/>
        </w:rPr>
        <w:t xml:space="preserve"> radova uključuje kategoriju domaćih vrijednosnih razreda ili primjenu metoda i postupaka ispod vrijednosnog razreda, u slučajevima kada </w:t>
      </w:r>
      <w:proofErr w:type="spellStart"/>
      <w:r w:rsidRPr="003874AE">
        <w:rPr>
          <w:rFonts w:ascii="Times New Roman" w:hAnsi="Times New Roman"/>
          <w:sz w:val="24"/>
          <w:szCs w:val="24"/>
        </w:rPr>
        <w:t>pojedninačni</w:t>
      </w:r>
      <w:proofErr w:type="spellEnd"/>
      <w:r w:rsidRPr="003874AE">
        <w:rPr>
          <w:rFonts w:ascii="Times New Roman" w:hAnsi="Times New Roman"/>
          <w:sz w:val="24"/>
          <w:szCs w:val="24"/>
        </w:rPr>
        <w:t xml:space="preserve"> ugovor ne </w:t>
      </w:r>
      <w:proofErr w:type="spellStart"/>
      <w:r w:rsidRPr="003874AE">
        <w:rPr>
          <w:rFonts w:ascii="Times New Roman" w:hAnsi="Times New Roman"/>
          <w:sz w:val="24"/>
          <w:szCs w:val="24"/>
        </w:rPr>
        <w:t>prlazi</w:t>
      </w:r>
      <w:proofErr w:type="spellEnd"/>
      <w:r w:rsidRPr="003874AE">
        <w:rPr>
          <w:rFonts w:ascii="Times New Roman" w:hAnsi="Times New Roman"/>
          <w:sz w:val="24"/>
          <w:szCs w:val="24"/>
        </w:rPr>
        <w:t xml:space="preserve"> iznos od 6.000,00 KM</w:t>
      </w:r>
      <w:r w:rsidR="00C72F41">
        <w:rPr>
          <w:rFonts w:ascii="Times New Roman" w:hAnsi="Times New Roman"/>
          <w:sz w:val="24"/>
          <w:szCs w:val="24"/>
        </w:rPr>
        <w:t>.</w:t>
      </w:r>
    </w:p>
    <w:p w:rsidR="00C72F41" w:rsidRDefault="00C72F41" w:rsidP="003874AE">
      <w:pPr>
        <w:pStyle w:val="NoSpacing"/>
        <w:rPr>
          <w:rFonts w:ascii="Times New Roman" w:hAnsi="Times New Roman"/>
          <w:sz w:val="24"/>
          <w:szCs w:val="24"/>
        </w:rPr>
      </w:pPr>
    </w:p>
    <w:p w:rsidR="00C72F41" w:rsidRPr="00C72F41" w:rsidRDefault="00C72F41" w:rsidP="00C72F4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72F41">
        <w:rPr>
          <w:rFonts w:ascii="Times New Roman" w:hAnsi="Times New Roman"/>
          <w:b/>
          <w:sz w:val="24"/>
          <w:szCs w:val="24"/>
        </w:rPr>
        <w:t>Član 4.</w:t>
      </w:r>
    </w:p>
    <w:p w:rsidR="00C72F41" w:rsidRDefault="00C72F41" w:rsidP="003874A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Ugovorni organ će primjenjivati kao metode izbora najuspješnijeg ponuđača jedan od slijedećih postupaka, pridržavajući se odredaba Zakona o javnim nabavkama:</w:t>
      </w:r>
    </w:p>
    <w:p w:rsidR="00C72F41" w:rsidRDefault="00C72F41" w:rsidP="00C72F41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otvoreni postupak</w:t>
      </w:r>
    </w:p>
    <w:p w:rsidR="00C72F41" w:rsidRDefault="00C72F41" w:rsidP="00C72F41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 po konkurentskom zahtjevu</w:t>
      </w:r>
    </w:p>
    <w:p w:rsidR="00C72F41" w:rsidRDefault="00C72F41" w:rsidP="00C72F41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 prikupljanja cijena ili ponuda za direktni sporazum</w:t>
      </w:r>
    </w:p>
    <w:p w:rsidR="00C72F41" w:rsidRDefault="00C72F41" w:rsidP="00C72F41">
      <w:pPr>
        <w:pStyle w:val="NoSpacing"/>
        <w:rPr>
          <w:rFonts w:ascii="Times New Roman" w:hAnsi="Times New Roman"/>
          <w:sz w:val="24"/>
          <w:szCs w:val="24"/>
        </w:rPr>
      </w:pPr>
    </w:p>
    <w:p w:rsidR="00C72F41" w:rsidRPr="00C72F41" w:rsidRDefault="00C72F41" w:rsidP="00C72F4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72F41">
        <w:rPr>
          <w:rFonts w:ascii="Times New Roman" w:hAnsi="Times New Roman"/>
          <w:b/>
          <w:sz w:val="24"/>
          <w:szCs w:val="24"/>
        </w:rPr>
        <w:t>Član 5.</w:t>
      </w:r>
    </w:p>
    <w:p w:rsidR="00C72F41" w:rsidRPr="003874AE" w:rsidRDefault="00C72F41" w:rsidP="00C72F41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Ugovorni organ će provesti jedan od </w:t>
      </w:r>
      <w:proofErr w:type="spellStart"/>
      <w:r>
        <w:rPr>
          <w:rFonts w:ascii="Times New Roman" w:hAnsi="Times New Roman"/>
          <w:sz w:val="24"/>
          <w:szCs w:val="24"/>
        </w:rPr>
        <w:t>predhodno</w:t>
      </w:r>
      <w:proofErr w:type="spellEnd"/>
      <w:r>
        <w:rPr>
          <w:rFonts w:ascii="Times New Roman" w:hAnsi="Times New Roman"/>
          <w:sz w:val="24"/>
          <w:szCs w:val="24"/>
        </w:rPr>
        <w:t xml:space="preserve"> navedenih postupaka dodjele ugovora, za </w:t>
      </w:r>
      <w:proofErr w:type="spellStart"/>
      <w:r>
        <w:rPr>
          <w:rFonts w:ascii="Times New Roman" w:hAnsi="Times New Roman"/>
          <w:sz w:val="24"/>
          <w:szCs w:val="24"/>
        </w:rPr>
        <w:t>slijedeče</w:t>
      </w:r>
      <w:proofErr w:type="spellEnd"/>
      <w:r>
        <w:rPr>
          <w:rFonts w:ascii="Times New Roman" w:hAnsi="Times New Roman"/>
          <w:sz w:val="24"/>
          <w:szCs w:val="24"/>
        </w:rPr>
        <w:t xml:space="preserve"> grupe roba, usluga i radova.</w:t>
      </w:r>
    </w:p>
    <w:p w:rsidR="003E7A45" w:rsidRDefault="003E7A45" w:rsidP="003E7A45">
      <w:pPr>
        <w:pStyle w:val="BodyText3"/>
        <w:tabs>
          <w:tab w:val="left" w:pos="10915"/>
        </w:tabs>
      </w:pPr>
    </w:p>
    <w:tbl>
      <w:tblPr>
        <w:tblW w:w="13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2" w:type="dxa"/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475"/>
        <w:gridCol w:w="3225"/>
        <w:gridCol w:w="1345"/>
        <w:gridCol w:w="1350"/>
        <w:gridCol w:w="1305"/>
        <w:gridCol w:w="19"/>
        <w:gridCol w:w="8"/>
        <w:gridCol w:w="1306"/>
        <w:gridCol w:w="14"/>
        <w:gridCol w:w="16"/>
        <w:gridCol w:w="1303"/>
        <w:gridCol w:w="9"/>
        <w:gridCol w:w="24"/>
        <w:gridCol w:w="1304"/>
        <w:gridCol w:w="32"/>
        <w:gridCol w:w="1301"/>
        <w:gridCol w:w="39"/>
      </w:tblGrid>
      <w:tr w:rsidR="003E7A45" w:rsidRPr="00656028" w:rsidTr="00D722EA">
        <w:tc>
          <w:tcPr>
            <w:tcW w:w="475" w:type="dxa"/>
            <w:shd w:val="clear" w:color="auto" w:fill="BFBFBF"/>
            <w:vAlign w:val="center"/>
          </w:tcPr>
          <w:p w:rsidR="003E7A45" w:rsidRPr="00656028" w:rsidRDefault="003E7A45" w:rsidP="008E34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25" w:type="dxa"/>
            <w:shd w:val="clear" w:color="auto" w:fill="BFBFBF"/>
            <w:vAlign w:val="center"/>
          </w:tcPr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6028">
              <w:rPr>
                <w:rFonts w:ascii="Times New Roman" w:hAnsi="Times New Roman"/>
                <w:b/>
                <w:sz w:val="18"/>
                <w:szCs w:val="18"/>
              </w:rPr>
              <w:t>Predmet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nabavke</w:t>
            </w:r>
          </w:p>
        </w:tc>
        <w:tc>
          <w:tcPr>
            <w:tcW w:w="1345" w:type="dxa"/>
            <w:shd w:val="clear" w:color="auto" w:fill="BFBFBF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CVP kod</w:t>
            </w:r>
          </w:p>
        </w:tc>
        <w:tc>
          <w:tcPr>
            <w:tcW w:w="1350" w:type="dxa"/>
            <w:shd w:val="clear" w:color="auto" w:fill="BFBFBF"/>
            <w:vAlign w:val="center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2A93">
              <w:rPr>
                <w:rFonts w:ascii="Times New Roman" w:hAnsi="Times New Roman"/>
                <w:b/>
                <w:sz w:val="18"/>
                <w:szCs w:val="18"/>
              </w:rPr>
              <w:t>Procijenjena vrijednost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bez PDV-a</w:t>
            </w:r>
          </w:p>
        </w:tc>
        <w:tc>
          <w:tcPr>
            <w:tcW w:w="1332" w:type="dxa"/>
            <w:gridSpan w:val="3"/>
            <w:shd w:val="clear" w:color="auto" w:fill="BFBFBF"/>
            <w:vAlign w:val="center"/>
          </w:tcPr>
          <w:p w:rsidR="003E7A45" w:rsidRPr="00656028" w:rsidRDefault="003E7A45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Vrsta postupka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6028">
              <w:rPr>
                <w:rFonts w:ascii="Times New Roman" w:hAnsi="Times New Roman"/>
                <w:b/>
                <w:sz w:val="18"/>
                <w:szCs w:val="18"/>
              </w:rPr>
              <w:t>Pokretanje</w:t>
            </w:r>
          </w:p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postupka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Zaključenje</w:t>
            </w:r>
            <w:proofErr w:type="spellEnd"/>
          </w:p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Ugovora/okvirnog sporazuma</w:t>
            </w:r>
          </w:p>
        </w:tc>
        <w:tc>
          <w:tcPr>
            <w:tcW w:w="1336" w:type="dxa"/>
            <w:gridSpan w:val="2"/>
            <w:shd w:val="clear" w:color="auto" w:fill="BFBFBF"/>
            <w:vAlign w:val="center"/>
          </w:tcPr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Trajanje ugovora</w:t>
            </w:r>
          </w:p>
        </w:tc>
        <w:tc>
          <w:tcPr>
            <w:tcW w:w="1340" w:type="dxa"/>
            <w:gridSpan w:val="2"/>
            <w:shd w:val="clear" w:color="auto" w:fill="BFBFBF"/>
            <w:vAlign w:val="center"/>
          </w:tcPr>
          <w:p w:rsidR="003E7A45" w:rsidRPr="00656028" w:rsidRDefault="00D722EA" w:rsidP="008E34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Ugovor ili OS</w:t>
            </w:r>
            <w:r w:rsidR="003E7A4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</w:tr>
      <w:tr w:rsidR="003E7A45" w:rsidRPr="00982A93" w:rsidTr="00D722EA">
        <w:tc>
          <w:tcPr>
            <w:tcW w:w="475" w:type="dxa"/>
            <w:shd w:val="clear" w:color="auto" w:fill="BFBFBF"/>
            <w:vAlign w:val="center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2A9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225" w:type="dxa"/>
            <w:shd w:val="clear" w:color="auto" w:fill="BFBFBF"/>
            <w:vAlign w:val="center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2A93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345" w:type="dxa"/>
            <w:shd w:val="clear" w:color="auto" w:fill="BFBFBF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350" w:type="dxa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332" w:type="dxa"/>
            <w:gridSpan w:val="3"/>
            <w:shd w:val="clear" w:color="auto" w:fill="BFBFBF"/>
            <w:vAlign w:val="center"/>
          </w:tcPr>
          <w:p w:rsidR="003E7A45" w:rsidRPr="00982A93" w:rsidRDefault="00D722EA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1336" w:type="dxa"/>
            <w:gridSpan w:val="2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340" w:type="dxa"/>
            <w:gridSpan w:val="2"/>
            <w:shd w:val="clear" w:color="auto" w:fill="BFBFBF"/>
            <w:vAlign w:val="center"/>
          </w:tcPr>
          <w:p w:rsidR="003E7A45" w:rsidRPr="00982A93" w:rsidRDefault="003E7A45" w:rsidP="00C822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7A45" w:rsidRPr="00982A93" w:rsidTr="00D722EA">
        <w:tc>
          <w:tcPr>
            <w:tcW w:w="475" w:type="dxa"/>
            <w:shd w:val="clear" w:color="auto" w:fill="D9D9D9" w:themeFill="background1" w:themeFillShade="D9"/>
            <w:vAlign w:val="center"/>
          </w:tcPr>
          <w:p w:rsidR="003E7A45" w:rsidRPr="00982A93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25" w:type="dxa"/>
            <w:shd w:val="clear" w:color="auto" w:fill="D9D9D9" w:themeFill="background1" w:themeFillShade="D9"/>
            <w:vAlign w:val="center"/>
          </w:tcPr>
          <w:p w:rsidR="003E7A45" w:rsidRPr="00D722EA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22EA">
              <w:rPr>
                <w:rFonts w:ascii="Times New Roman" w:hAnsi="Times New Roman"/>
                <w:b/>
                <w:sz w:val="24"/>
                <w:szCs w:val="24"/>
              </w:rPr>
              <w:t>ROBE</w:t>
            </w:r>
          </w:p>
          <w:p w:rsidR="003E7A45" w:rsidRPr="00D722EA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5" w:type="dxa"/>
            <w:shd w:val="clear" w:color="auto" w:fill="D9D9D9" w:themeFill="background1" w:themeFillShade="D9"/>
          </w:tcPr>
          <w:p w:rsidR="003E7A45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:rsidR="003E7A45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2" w:type="dxa"/>
            <w:gridSpan w:val="3"/>
            <w:shd w:val="clear" w:color="auto" w:fill="D9D9D9" w:themeFill="background1" w:themeFillShade="D9"/>
            <w:vAlign w:val="center"/>
          </w:tcPr>
          <w:p w:rsidR="003E7A45" w:rsidRDefault="003E7A45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7A45" w:rsidRPr="00542381" w:rsidRDefault="003E7A45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A93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722EA" w:rsidRPr="008E3420" w:rsidRDefault="00D722EA" w:rsidP="00D722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KANCELARIJSKI MATERIJAL</w:t>
            </w: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30190000</w:t>
            </w:r>
            <w:r>
              <w:rPr>
                <w:rStyle w:val="fontstyle01"/>
              </w:rPr>
              <w:t>-7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30192000</w:t>
            </w:r>
            <w:r>
              <w:rPr>
                <w:lang w:eastAsia="bs-Latn-BA"/>
              </w:rPr>
              <w:t>-1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A93"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sz w:val="20"/>
                <w:szCs w:val="20"/>
              </w:rPr>
              <w:t>TONERI I TINTE</w:t>
            </w: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D722EA" w:rsidRPr="007A0DC8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30125100</w:t>
            </w:r>
            <w:r>
              <w:rPr>
                <w:lang w:eastAsia="bs-Latn-BA"/>
              </w:rPr>
              <w:t>-2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6.500,00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A93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22EA" w:rsidRPr="008E3420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TOPLI I HLADNI NAPICI</w:t>
            </w:r>
          </w:p>
        </w:tc>
        <w:tc>
          <w:tcPr>
            <w:tcW w:w="1345" w:type="dxa"/>
            <w:vAlign w:val="center"/>
          </w:tcPr>
          <w:p w:rsidR="00D722EA" w:rsidRPr="007A0DC8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15982000-5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2.500,00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sz w:val="20"/>
                <w:szCs w:val="20"/>
              </w:rPr>
              <w:t>POTROŠNI MATERIJAL</w:t>
            </w: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 xml:space="preserve">39290000-1 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1.500,00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</w:t>
            </w:r>
          </w:p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MATERIJAL ZA ODRŽAVANJE HIGIJENE</w:t>
            </w: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39800000-0</w:t>
            </w:r>
          </w:p>
          <w:p w:rsidR="00D722EA" w:rsidRPr="007A0DC8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33760000-5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</w:t>
            </w:r>
          </w:p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GORIVA , MAZIVA I RASHLADNE TEČNOSTI</w:t>
            </w: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09000000-3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09100000-0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09132000-3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09134200-9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09211100-2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09211650-2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24963000-2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Style w:val="fontstyle01"/>
              </w:rPr>
              <w:t>39831500-1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485FF1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25" w:type="dxa"/>
            <w:vAlign w:val="center"/>
          </w:tcPr>
          <w:p w:rsidR="00D722EA" w:rsidRPr="00485FF1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ŠTAMPANJE I UVEZIVANJE ŠTAMPANOG MATERIJALA</w:t>
            </w:r>
          </w:p>
        </w:tc>
        <w:tc>
          <w:tcPr>
            <w:tcW w:w="1345" w:type="dxa"/>
            <w:vAlign w:val="center"/>
          </w:tcPr>
          <w:p w:rsidR="00D722EA" w:rsidRPr="00DB0DF1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 xml:space="preserve">22000000-0 </w:t>
            </w:r>
          </w:p>
        </w:tc>
        <w:tc>
          <w:tcPr>
            <w:tcW w:w="1350" w:type="dxa"/>
            <w:vAlign w:val="center"/>
          </w:tcPr>
          <w:p w:rsidR="00D722EA" w:rsidRPr="00485FF1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660F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660F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660F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982A93" w:rsidTr="00D722EA">
        <w:trPr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NABAVKA I UGRADNJA LED RASVJETE U KANCELARIJAMA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51100000-1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6.000,00</w:t>
            </w:r>
          </w:p>
        </w:tc>
        <w:tc>
          <w:tcPr>
            <w:tcW w:w="1332" w:type="dxa"/>
            <w:gridSpan w:val="3"/>
            <w:vAlign w:val="center"/>
          </w:tcPr>
          <w:p w:rsidR="005B067E" w:rsidRPr="007A0DC8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A0DC8"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6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6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0D0867" w:rsidRPr="00982A93" w:rsidTr="00D722EA">
        <w:trPr>
          <w:trHeight w:val="576"/>
        </w:trPr>
        <w:tc>
          <w:tcPr>
            <w:tcW w:w="475" w:type="dxa"/>
            <w:vAlign w:val="center"/>
          </w:tcPr>
          <w:p w:rsidR="000D0867" w:rsidRPr="00485FF1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3225" w:type="dxa"/>
            <w:vAlign w:val="center"/>
          </w:tcPr>
          <w:p w:rsidR="000D0867" w:rsidRPr="00485FF1" w:rsidRDefault="000D0867" w:rsidP="000D086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NABAVKA I ISPORUKA PELETA</w:t>
            </w:r>
          </w:p>
        </w:tc>
        <w:tc>
          <w:tcPr>
            <w:tcW w:w="1345" w:type="dxa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09111400-4</w:t>
            </w:r>
          </w:p>
        </w:tc>
        <w:tc>
          <w:tcPr>
            <w:tcW w:w="1350" w:type="dxa"/>
            <w:vAlign w:val="center"/>
          </w:tcPr>
          <w:p w:rsidR="000D0867" w:rsidRDefault="000D0867" w:rsidP="000D086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19.000,00</w:t>
            </w:r>
          </w:p>
        </w:tc>
        <w:tc>
          <w:tcPr>
            <w:tcW w:w="1332" w:type="dxa"/>
            <w:gridSpan w:val="3"/>
            <w:vAlign w:val="center"/>
          </w:tcPr>
          <w:p w:rsidR="000D0867" w:rsidRPr="00982A93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0D0867" w:rsidRPr="00982A93" w:rsidTr="00D722EA">
        <w:trPr>
          <w:trHeight w:val="576"/>
        </w:trPr>
        <w:tc>
          <w:tcPr>
            <w:tcW w:w="475" w:type="dxa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shd w:val="clear" w:color="auto" w:fill="D9D9D9" w:themeFill="background1" w:themeFillShade="D9"/>
            <w:vAlign w:val="center"/>
          </w:tcPr>
          <w:p w:rsidR="000D0867" w:rsidRPr="000D0867" w:rsidRDefault="000D0867" w:rsidP="000D0867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08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USLUGE</w:t>
            </w:r>
          </w:p>
        </w:tc>
        <w:tc>
          <w:tcPr>
            <w:tcW w:w="1345" w:type="dxa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Style w:val="fontstyle01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0867" w:rsidRPr="00982A93" w:rsidTr="00D722EA">
        <w:trPr>
          <w:trHeight w:val="576"/>
        </w:trPr>
        <w:tc>
          <w:tcPr>
            <w:tcW w:w="475" w:type="dxa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D0867" w:rsidRPr="00982A93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vAlign w:val="center"/>
          </w:tcPr>
          <w:p w:rsidR="000D0867" w:rsidRPr="008E3420" w:rsidRDefault="000D0867" w:rsidP="000D08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POPRAVAK VANJSKE STOLARIJE - BRAVARIJE</w:t>
            </w:r>
          </w:p>
        </w:tc>
        <w:tc>
          <w:tcPr>
            <w:tcW w:w="1345" w:type="dxa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45442110-1</w:t>
            </w:r>
          </w:p>
        </w:tc>
        <w:tc>
          <w:tcPr>
            <w:tcW w:w="1350" w:type="dxa"/>
            <w:vAlign w:val="center"/>
          </w:tcPr>
          <w:p w:rsidR="000D0867" w:rsidRPr="00982A93" w:rsidRDefault="000D0867" w:rsidP="000D086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332" w:type="dxa"/>
            <w:gridSpan w:val="3"/>
            <w:vAlign w:val="center"/>
          </w:tcPr>
          <w:p w:rsidR="000D0867" w:rsidRPr="00982A93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Align w:val="center"/>
          </w:tcPr>
          <w:p w:rsidR="000D0867" w:rsidRPr="00720D02" w:rsidRDefault="005B067E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Račun</w:t>
            </w:r>
          </w:p>
        </w:tc>
      </w:tr>
      <w:tr w:rsidR="005B067E" w:rsidRPr="00982A93" w:rsidTr="00D722EA">
        <w:trPr>
          <w:gridAfter w:val="1"/>
          <w:wAfter w:w="39" w:type="dxa"/>
          <w:trHeight w:val="845"/>
        </w:trPr>
        <w:tc>
          <w:tcPr>
            <w:tcW w:w="47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225" w:type="dxa"/>
            <w:vAlign w:val="center"/>
          </w:tcPr>
          <w:p w:rsidR="005B067E" w:rsidRPr="008E3420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SERVISIRANJE I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</w:t>
            </w: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DRŽAVANJE FOTOKOPIR APARATA, PRINTERA I FAX APARATA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50310000-1</w:t>
            </w:r>
          </w:p>
        </w:tc>
        <w:tc>
          <w:tcPr>
            <w:tcW w:w="1350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2.500,00</w:t>
            </w:r>
          </w:p>
        </w:tc>
        <w:tc>
          <w:tcPr>
            <w:tcW w:w="1324" w:type="dxa"/>
            <w:gridSpan w:val="2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28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28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28" w:type="dxa"/>
            <w:gridSpan w:val="2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982A93" w:rsidTr="00D722EA">
        <w:trPr>
          <w:gridAfter w:val="1"/>
          <w:wAfter w:w="39" w:type="dxa"/>
          <w:trHeight w:val="864"/>
        </w:trPr>
        <w:tc>
          <w:tcPr>
            <w:tcW w:w="47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225" w:type="dxa"/>
            <w:vAlign w:val="center"/>
          </w:tcPr>
          <w:p w:rsidR="005B067E" w:rsidRPr="008E3420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ODRŽAVANJE RAČUNARSKE OPREME I  ISPORUKA REZERVNIH DIJELOVA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50312000-5</w:t>
            </w:r>
          </w:p>
        </w:tc>
        <w:tc>
          <w:tcPr>
            <w:tcW w:w="1350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3.000,00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OGLAŠAVANJE U DNEVNIM NOVINAMA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92400000-5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1448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25" w:type="dxa"/>
            <w:vAlign w:val="center"/>
          </w:tcPr>
          <w:p w:rsidR="005B067E" w:rsidRPr="008E3420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SERVISIRANJE I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</w:t>
            </w: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DRŽAVANJE MOTORNIH VOZILA, ISPORUKA REZERVNIH DIJELOVA, NABAVKA I ISPORUKA AUTO GUMA, VULKANIZERSKE USLUGE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50000000-5</w:t>
            </w:r>
          </w:p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50112200-5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2.500,00</w:t>
            </w:r>
          </w:p>
        </w:tc>
        <w:tc>
          <w:tcPr>
            <w:tcW w:w="130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</w:t>
            </w:r>
          </w:p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PRANJE VOZILA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50112300-6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TEHNIČKI PREGLED VOZILA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71631200-2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OSIGURANJE MOTORNIH VOZILA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66514110-0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KOLEKTIVNO OSIGURANJE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66510000-8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SERVISIRANJE, BAŽDARENJE I PUNJENJE PP-APARATA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44480000-8</w:t>
            </w:r>
          </w:p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80610000-3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8" w:colLast="8"/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SERVISIRANJE I ODRŽAVANJE LIFTOVA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50750000-7</w:t>
            </w:r>
          </w:p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42419510-4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1.000,00</w:t>
            </w:r>
          </w:p>
        </w:tc>
        <w:tc>
          <w:tcPr>
            <w:tcW w:w="130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</w:t>
            </w:r>
          </w:p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bookmarkEnd w:id="0"/>
    </w:tbl>
    <w:p w:rsidR="00CE2BFB" w:rsidRDefault="00CE2BFB" w:rsidP="00C02BE1">
      <w:pPr>
        <w:spacing w:after="0" w:line="240" w:lineRule="auto"/>
      </w:pPr>
    </w:p>
    <w:p w:rsidR="00420F39" w:rsidRDefault="00420F39" w:rsidP="00C02BE1">
      <w:pPr>
        <w:spacing w:after="0" w:line="240" w:lineRule="auto"/>
      </w:pPr>
    </w:p>
    <w:p w:rsidR="00CE2BFB" w:rsidRPr="00420F39" w:rsidRDefault="00420F39" w:rsidP="00420F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0F39">
        <w:rPr>
          <w:rFonts w:ascii="Times New Roman" w:hAnsi="Times New Roman"/>
          <w:b/>
          <w:sz w:val="24"/>
          <w:szCs w:val="24"/>
        </w:rPr>
        <w:t>Član 6 .</w:t>
      </w:r>
    </w:p>
    <w:p w:rsidR="00420F39" w:rsidRPr="00420F39" w:rsidRDefault="00420F39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 xml:space="preserve">Ugovorni organ može izmijeniti plan javnih nabavki u zavisnosti od </w:t>
      </w:r>
      <w:proofErr w:type="spellStart"/>
      <w:r w:rsidRPr="00420F39">
        <w:rPr>
          <w:rFonts w:ascii="Times New Roman" w:hAnsi="Times New Roman"/>
          <w:sz w:val="24"/>
          <w:szCs w:val="24"/>
        </w:rPr>
        <w:t>promjenjenih</w:t>
      </w:r>
      <w:proofErr w:type="spellEnd"/>
      <w:r w:rsidRPr="00420F39">
        <w:rPr>
          <w:rFonts w:ascii="Times New Roman" w:hAnsi="Times New Roman"/>
          <w:sz w:val="24"/>
          <w:szCs w:val="24"/>
        </w:rPr>
        <w:t xml:space="preserve"> okolnosti za potrebama nabavke roba, usluga ili </w:t>
      </w:r>
      <w:proofErr w:type="spellStart"/>
      <w:r w:rsidRPr="00420F39">
        <w:rPr>
          <w:rFonts w:ascii="Times New Roman" w:hAnsi="Times New Roman"/>
          <w:sz w:val="24"/>
          <w:szCs w:val="24"/>
        </w:rPr>
        <w:t>izvršenje</w:t>
      </w:r>
      <w:proofErr w:type="spellEnd"/>
      <w:r w:rsidRPr="00420F39">
        <w:rPr>
          <w:rFonts w:ascii="Times New Roman" w:hAnsi="Times New Roman"/>
          <w:sz w:val="24"/>
          <w:szCs w:val="24"/>
        </w:rPr>
        <w:t xml:space="preserve"> radova u onim slučajevima kada nije mogao uticati na novonastale okolnosti.</w:t>
      </w:r>
    </w:p>
    <w:p w:rsidR="00420F39" w:rsidRPr="00420F39" w:rsidRDefault="00420F39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0F39" w:rsidRPr="00420F39" w:rsidRDefault="00420F39" w:rsidP="00420F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0F39">
        <w:rPr>
          <w:rFonts w:ascii="Times New Roman" w:hAnsi="Times New Roman"/>
          <w:b/>
          <w:sz w:val="24"/>
          <w:szCs w:val="24"/>
        </w:rPr>
        <w:t>Član7.</w:t>
      </w:r>
    </w:p>
    <w:p w:rsidR="00420F39" w:rsidRDefault="00420F39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>Ovaj plan će se primjenjivati za budžetsku 2022. godinu.</w:t>
      </w:r>
    </w:p>
    <w:p w:rsidR="0075413D" w:rsidRDefault="0075413D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413D" w:rsidRPr="00420F39" w:rsidRDefault="0075413D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  <w:r w:rsidRPr="00420F3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420F39">
        <w:rPr>
          <w:rFonts w:ascii="Times New Roman" w:hAnsi="Times New Roman"/>
          <w:sz w:val="24"/>
          <w:szCs w:val="24"/>
        </w:rPr>
        <w:t xml:space="preserve">                       </w:t>
      </w:r>
      <w:r w:rsidRPr="00420F39">
        <w:rPr>
          <w:rFonts w:ascii="Times New Roman" w:hAnsi="Times New Roman"/>
          <w:sz w:val="24"/>
          <w:szCs w:val="24"/>
        </w:rPr>
        <w:t xml:space="preserve"> PREDSJEDNIK SUDA</w:t>
      </w: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  <w:r w:rsidRPr="00420F3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420F39">
        <w:rPr>
          <w:rFonts w:ascii="Times New Roman" w:hAnsi="Times New Roman"/>
          <w:sz w:val="24"/>
          <w:szCs w:val="24"/>
        </w:rPr>
        <w:t xml:space="preserve">   </w:t>
      </w:r>
      <w:r w:rsidRPr="00420F39">
        <w:rPr>
          <w:rFonts w:ascii="Times New Roman" w:hAnsi="Times New Roman"/>
          <w:sz w:val="24"/>
          <w:szCs w:val="24"/>
        </w:rPr>
        <w:t>____________________________</w:t>
      </w: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  <w:t xml:space="preserve">         Dražena Pejanović</w:t>
      </w:r>
    </w:p>
    <w:sectPr w:rsidR="00CE2BFB" w:rsidRPr="00420F39" w:rsidSect="00720D02">
      <w:footerReference w:type="default" r:id="rId7"/>
      <w:pgSz w:w="15840" w:h="12240" w:orient="landscape" w:code="1"/>
      <w:pgMar w:top="709" w:right="1440" w:bottom="156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A7F" w:rsidRDefault="00304A7F" w:rsidP="00FE265B">
      <w:pPr>
        <w:spacing w:after="0" w:line="240" w:lineRule="auto"/>
      </w:pPr>
      <w:r>
        <w:separator/>
      </w:r>
    </w:p>
  </w:endnote>
  <w:endnote w:type="continuationSeparator" w:id="0">
    <w:p w:rsidR="00304A7F" w:rsidRDefault="00304A7F" w:rsidP="00FE2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BFB" w:rsidRDefault="003C231E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5B067E">
      <w:rPr>
        <w:noProof/>
      </w:rPr>
      <w:t>4</w:t>
    </w:r>
    <w:r>
      <w:rPr>
        <w:noProof/>
      </w:rPr>
      <w:fldChar w:fldCharType="end"/>
    </w:r>
  </w:p>
  <w:p w:rsidR="00CE2BFB" w:rsidRDefault="00CE2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A7F" w:rsidRDefault="00304A7F" w:rsidP="00FE265B">
      <w:pPr>
        <w:spacing w:after="0" w:line="240" w:lineRule="auto"/>
      </w:pPr>
      <w:r>
        <w:separator/>
      </w:r>
    </w:p>
  </w:footnote>
  <w:footnote w:type="continuationSeparator" w:id="0">
    <w:p w:rsidR="00304A7F" w:rsidRDefault="00304A7F" w:rsidP="00FE2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96CA3"/>
    <w:multiLevelType w:val="hybridMultilevel"/>
    <w:tmpl w:val="8CD0AF3A"/>
    <w:lvl w:ilvl="0" w:tplc="04AC7658">
      <w:start w:val="33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84"/>
    <w:rsid w:val="00035BC6"/>
    <w:rsid w:val="0004726B"/>
    <w:rsid w:val="000953CC"/>
    <w:rsid w:val="000A477B"/>
    <w:rsid w:val="000D0867"/>
    <w:rsid w:val="000D1A93"/>
    <w:rsid w:val="00112598"/>
    <w:rsid w:val="0012666A"/>
    <w:rsid w:val="001D6AAD"/>
    <w:rsid w:val="001F2A8B"/>
    <w:rsid w:val="002C2688"/>
    <w:rsid w:val="00304A7F"/>
    <w:rsid w:val="00310957"/>
    <w:rsid w:val="00363291"/>
    <w:rsid w:val="00366D57"/>
    <w:rsid w:val="003874AE"/>
    <w:rsid w:val="003C231E"/>
    <w:rsid w:val="003E7A45"/>
    <w:rsid w:val="00413837"/>
    <w:rsid w:val="00420F39"/>
    <w:rsid w:val="00485FF1"/>
    <w:rsid w:val="0049736C"/>
    <w:rsid w:val="00507AD3"/>
    <w:rsid w:val="00516E34"/>
    <w:rsid w:val="00530EDF"/>
    <w:rsid w:val="00542381"/>
    <w:rsid w:val="005718F8"/>
    <w:rsid w:val="005A659B"/>
    <w:rsid w:val="005B067E"/>
    <w:rsid w:val="005D4E1E"/>
    <w:rsid w:val="00656028"/>
    <w:rsid w:val="006946E1"/>
    <w:rsid w:val="006D6FEE"/>
    <w:rsid w:val="007078E6"/>
    <w:rsid w:val="00720D02"/>
    <w:rsid w:val="0072660F"/>
    <w:rsid w:val="0074424E"/>
    <w:rsid w:val="0075413D"/>
    <w:rsid w:val="0079003C"/>
    <w:rsid w:val="007A0DC8"/>
    <w:rsid w:val="007C1BCE"/>
    <w:rsid w:val="00815A61"/>
    <w:rsid w:val="008652EF"/>
    <w:rsid w:val="008B7AFD"/>
    <w:rsid w:val="008E3420"/>
    <w:rsid w:val="008E7AAD"/>
    <w:rsid w:val="008E7B6C"/>
    <w:rsid w:val="009502B6"/>
    <w:rsid w:val="009671AE"/>
    <w:rsid w:val="009761BE"/>
    <w:rsid w:val="00982A93"/>
    <w:rsid w:val="009A6927"/>
    <w:rsid w:val="00A5270F"/>
    <w:rsid w:val="00A93023"/>
    <w:rsid w:val="00B164DF"/>
    <w:rsid w:val="00B22383"/>
    <w:rsid w:val="00B26F8F"/>
    <w:rsid w:val="00B65EE7"/>
    <w:rsid w:val="00BD6EC9"/>
    <w:rsid w:val="00C02BE1"/>
    <w:rsid w:val="00C42CF3"/>
    <w:rsid w:val="00C56713"/>
    <w:rsid w:val="00C72F41"/>
    <w:rsid w:val="00C82284"/>
    <w:rsid w:val="00CA0A4F"/>
    <w:rsid w:val="00CE2BFB"/>
    <w:rsid w:val="00CE65C9"/>
    <w:rsid w:val="00D059D9"/>
    <w:rsid w:val="00D722EA"/>
    <w:rsid w:val="00D92222"/>
    <w:rsid w:val="00D92667"/>
    <w:rsid w:val="00DA433B"/>
    <w:rsid w:val="00DB0DF1"/>
    <w:rsid w:val="00DC0AF5"/>
    <w:rsid w:val="00E10F57"/>
    <w:rsid w:val="00E2638F"/>
    <w:rsid w:val="00E76D61"/>
    <w:rsid w:val="00EB2C74"/>
    <w:rsid w:val="00F37164"/>
    <w:rsid w:val="00FE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1606E9"/>
  <w15:docId w15:val="{38BEE0D6-A56C-4952-9028-C05DBD94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284"/>
    <w:pPr>
      <w:spacing w:after="200" w:line="276" w:lineRule="auto"/>
    </w:pPr>
    <w:rPr>
      <w:rFonts w:eastAsia="Times New Roman"/>
      <w:lang w:eastAsia="en-US"/>
    </w:rPr>
  </w:style>
  <w:style w:type="paragraph" w:styleId="Heading6">
    <w:name w:val="heading 6"/>
    <w:basedOn w:val="Normal"/>
    <w:next w:val="Normal"/>
    <w:link w:val="Heading6Char"/>
    <w:qFormat/>
    <w:locked/>
    <w:rsid w:val="003E7A45"/>
    <w:pPr>
      <w:keepNext/>
      <w:spacing w:after="0" w:line="240" w:lineRule="auto"/>
      <w:jc w:val="both"/>
      <w:outlineLvl w:val="5"/>
    </w:pPr>
    <w:rPr>
      <w:rFonts w:ascii="Times New Roman" w:hAnsi="Times New Roman"/>
      <w:b/>
      <w:sz w:val="24"/>
      <w:szCs w:val="20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E2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E265B"/>
    <w:rPr>
      <w:rFonts w:ascii="Calibri" w:hAnsi="Calibri" w:cs="Times New Roman"/>
      <w:lang w:val="bs-Latn-BA"/>
    </w:rPr>
  </w:style>
  <w:style w:type="paragraph" w:styleId="Footer">
    <w:name w:val="footer"/>
    <w:basedOn w:val="Normal"/>
    <w:link w:val="FooterChar"/>
    <w:uiPriority w:val="99"/>
    <w:rsid w:val="00FE2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265B"/>
    <w:rPr>
      <w:rFonts w:ascii="Calibri" w:hAnsi="Calibri" w:cs="Times New Roman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2EF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Heading6Char">
    <w:name w:val="Heading 6 Char"/>
    <w:basedOn w:val="DefaultParagraphFont"/>
    <w:link w:val="Heading6"/>
    <w:rsid w:val="003E7A45"/>
    <w:rPr>
      <w:rFonts w:ascii="Times New Roman" w:eastAsia="Times New Roman" w:hAnsi="Times New Roman"/>
      <w:b/>
      <w:sz w:val="24"/>
      <w:szCs w:val="20"/>
      <w:lang w:val="hr-HR" w:eastAsia="hr-HR"/>
    </w:rPr>
  </w:style>
  <w:style w:type="paragraph" w:styleId="BodyText3">
    <w:name w:val="Body Text 3"/>
    <w:basedOn w:val="Normal"/>
    <w:link w:val="BodyText3Char"/>
    <w:rsid w:val="003E7A45"/>
    <w:pPr>
      <w:spacing w:after="0" w:line="240" w:lineRule="auto"/>
      <w:jc w:val="both"/>
    </w:pPr>
    <w:rPr>
      <w:rFonts w:ascii="Times New Roman" w:hAnsi="Times New Roman"/>
      <w:b/>
      <w:sz w:val="24"/>
      <w:szCs w:val="20"/>
      <w:lang w:val="hr-HR" w:eastAsia="hr-HR"/>
    </w:rPr>
  </w:style>
  <w:style w:type="character" w:customStyle="1" w:styleId="BodyText3Char">
    <w:name w:val="Body Text 3 Char"/>
    <w:basedOn w:val="DefaultParagraphFont"/>
    <w:link w:val="BodyText3"/>
    <w:rsid w:val="003E7A45"/>
    <w:rPr>
      <w:rFonts w:ascii="Times New Roman" w:eastAsia="Times New Roman" w:hAnsi="Times New Roman"/>
      <w:b/>
      <w:sz w:val="24"/>
      <w:szCs w:val="20"/>
      <w:lang w:val="hr-HR" w:eastAsia="hr-HR"/>
    </w:rPr>
  </w:style>
  <w:style w:type="paragraph" w:styleId="NoSpacing">
    <w:name w:val="No Spacing"/>
    <w:uiPriority w:val="1"/>
    <w:qFormat/>
    <w:rsid w:val="003E7A45"/>
    <w:rPr>
      <w:rFonts w:eastAsia="Times New Roman"/>
      <w:lang w:eastAsia="en-US"/>
    </w:rPr>
  </w:style>
  <w:style w:type="character" w:customStyle="1" w:styleId="fontstyle01">
    <w:name w:val="fontstyle01"/>
    <w:basedOn w:val="DefaultParagraphFont"/>
    <w:rsid w:val="007A0DC8"/>
    <w:rPr>
      <w:rFonts w:ascii="Calibri" w:hAnsi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Suada</dc:creator>
  <cp:keywords/>
  <dc:description/>
  <cp:lastModifiedBy>Adnan Karic</cp:lastModifiedBy>
  <cp:revision>12</cp:revision>
  <cp:lastPrinted>2022-11-04T07:52:00Z</cp:lastPrinted>
  <dcterms:created xsi:type="dcterms:W3CDTF">2022-08-11T12:01:00Z</dcterms:created>
  <dcterms:modified xsi:type="dcterms:W3CDTF">2022-11-07T10:42:00Z</dcterms:modified>
</cp:coreProperties>
</file>