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9585C1" w14:textId="084DD32E" w:rsidR="00850FF6" w:rsidRDefault="00B776FC" w:rsidP="00850FF6">
      <w:pPr>
        <w:widowControl w:val="0"/>
        <w:autoSpaceDE w:val="0"/>
        <w:autoSpaceDN w:val="0"/>
        <w:spacing w:before="71"/>
        <w:ind w:left="0"/>
        <w:jc w:val="center"/>
        <w:outlineLvl w:val="1"/>
        <w:rPr>
          <w:rFonts w:ascii="Arial" w:eastAsia="Verdana" w:hAnsi="Arial" w:cs="Arial"/>
          <w:b/>
          <w:bCs/>
          <w:w w:val="95"/>
          <w:sz w:val="40"/>
          <w:szCs w:val="40"/>
          <w:lang w:val="hr-HR"/>
        </w:rPr>
      </w:pPr>
      <w:bookmarkStart w:id="0" w:name="_Toc29479783"/>
      <w:bookmarkStart w:id="1" w:name="_Toc39666945"/>
      <w:r>
        <w:rPr>
          <w:rFonts w:ascii="Arial" w:eastAsia="Verdana" w:hAnsi="Arial" w:cs="Arial"/>
          <w:b/>
          <w:bCs/>
          <w:w w:val="95"/>
          <w:sz w:val="40"/>
          <w:szCs w:val="40"/>
          <w:lang w:val="hr-HR"/>
        </w:rPr>
        <w:t>Bosna i Hercegovina</w:t>
      </w:r>
    </w:p>
    <w:p w14:paraId="2CAB4E2D" w14:textId="0E5EE4EC" w:rsidR="00B776FC" w:rsidRDefault="00B776FC" w:rsidP="00850FF6">
      <w:pPr>
        <w:widowControl w:val="0"/>
        <w:autoSpaceDE w:val="0"/>
        <w:autoSpaceDN w:val="0"/>
        <w:spacing w:before="71"/>
        <w:ind w:left="0"/>
        <w:jc w:val="center"/>
        <w:outlineLvl w:val="1"/>
        <w:rPr>
          <w:rFonts w:ascii="Arial" w:eastAsia="Verdana" w:hAnsi="Arial" w:cs="Arial"/>
          <w:b/>
          <w:bCs/>
          <w:w w:val="95"/>
          <w:sz w:val="40"/>
          <w:szCs w:val="40"/>
          <w:lang w:val="hr-HR"/>
        </w:rPr>
      </w:pPr>
      <w:r>
        <w:rPr>
          <w:rFonts w:ascii="Arial" w:eastAsia="Verdana" w:hAnsi="Arial" w:cs="Arial"/>
          <w:b/>
          <w:bCs/>
          <w:w w:val="95"/>
          <w:sz w:val="40"/>
          <w:szCs w:val="40"/>
          <w:lang w:val="hr-HR"/>
        </w:rPr>
        <w:t>Republika</w:t>
      </w:r>
      <w:r w:rsidR="000260BB">
        <w:rPr>
          <w:rFonts w:ascii="Arial" w:eastAsia="Verdana" w:hAnsi="Arial" w:cs="Arial"/>
          <w:b/>
          <w:bCs/>
          <w:w w:val="95"/>
          <w:sz w:val="40"/>
          <w:szCs w:val="40"/>
          <w:lang w:val="hr-HR"/>
        </w:rPr>
        <w:t xml:space="preserve"> Srpska</w:t>
      </w:r>
    </w:p>
    <w:p w14:paraId="6980EA9A" w14:textId="2E40CED9" w:rsidR="00444E9E" w:rsidRDefault="00444E9E" w:rsidP="00850FF6">
      <w:pPr>
        <w:widowControl w:val="0"/>
        <w:autoSpaceDE w:val="0"/>
        <w:autoSpaceDN w:val="0"/>
        <w:spacing w:before="71"/>
        <w:ind w:left="0"/>
        <w:jc w:val="center"/>
        <w:outlineLvl w:val="1"/>
        <w:rPr>
          <w:rFonts w:ascii="Arial" w:eastAsia="Verdana" w:hAnsi="Arial" w:cs="Arial"/>
          <w:b/>
          <w:bCs/>
          <w:w w:val="95"/>
          <w:sz w:val="40"/>
          <w:szCs w:val="40"/>
          <w:lang w:val="hr-HR"/>
        </w:rPr>
      </w:pPr>
      <w:r>
        <w:rPr>
          <w:rFonts w:ascii="Arial" w:eastAsia="Verdana" w:hAnsi="Arial" w:cs="Arial"/>
          <w:b/>
          <w:bCs/>
          <w:w w:val="95"/>
          <w:sz w:val="40"/>
          <w:szCs w:val="40"/>
          <w:lang w:val="hr-HR"/>
        </w:rPr>
        <w:t>Okružni privredni sud u Prijedoru</w:t>
      </w:r>
    </w:p>
    <w:p w14:paraId="5D3901AC" w14:textId="77777777" w:rsidR="00850FF6" w:rsidRDefault="00850FF6" w:rsidP="00850FF6">
      <w:pPr>
        <w:widowControl w:val="0"/>
        <w:autoSpaceDE w:val="0"/>
        <w:autoSpaceDN w:val="0"/>
        <w:spacing w:before="71"/>
        <w:ind w:left="0"/>
        <w:jc w:val="center"/>
        <w:outlineLvl w:val="1"/>
        <w:rPr>
          <w:rFonts w:ascii="Arial" w:eastAsia="Verdana" w:hAnsi="Arial" w:cs="Arial"/>
          <w:b/>
          <w:bCs/>
          <w:w w:val="95"/>
          <w:sz w:val="40"/>
          <w:szCs w:val="40"/>
          <w:lang w:val="hr-HR"/>
        </w:rPr>
      </w:pPr>
    </w:p>
    <w:p w14:paraId="6F02050A" w14:textId="77777777" w:rsidR="00850FF6" w:rsidRDefault="00850FF6" w:rsidP="00850FF6">
      <w:pPr>
        <w:widowControl w:val="0"/>
        <w:autoSpaceDE w:val="0"/>
        <w:autoSpaceDN w:val="0"/>
        <w:spacing w:before="71"/>
        <w:ind w:left="0"/>
        <w:jc w:val="center"/>
        <w:outlineLvl w:val="1"/>
        <w:rPr>
          <w:rFonts w:ascii="Arial" w:eastAsia="Verdana" w:hAnsi="Arial" w:cs="Arial"/>
          <w:b/>
          <w:bCs/>
          <w:w w:val="95"/>
          <w:sz w:val="40"/>
          <w:szCs w:val="40"/>
          <w:lang w:val="hr-HR"/>
        </w:rPr>
      </w:pPr>
    </w:p>
    <w:p w14:paraId="3B883D81" w14:textId="77777777" w:rsidR="00850FF6" w:rsidRDefault="00850FF6" w:rsidP="00850FF6">
      <w:pPr>
        <w:widowControl w:val="0"/>
        <w:autoSpaceDE w:val="0"/>
        <w:autoSpaceDN w:val="0"/>
        <w:spacing w:before="71"/>
        <w:ind w:left="0"/>
        <w:jc w:val="center"/>
        <w:outlineLvl w:val="1"/>
        <w:rPr>
          <w:rFonts w:ascii="Arial" w:eastAsia="Verdana" w:hAnsi="Arial" w:cs="Arial"/>
          <w:b/>
          <w:bCs/>
          <w:w w:val="95"/>
          <w:sz w:val="40"/>
          <w:szCs w:val="40"/>
          <w:lang w:val="hr-HR"/>
        </w:rPr>
      </w:pPr>
    </w:p>
    <w:p w14:paraId="74AC54DA" w14:textId="77777777" w:rsidR="00850FF6" w:rsidRDefault="00850FF6" w:rsidP="00850FF6">
      <w:pPr>
        <w:widowControl w:val="0"/>
        <w:autoSpaceDE w:val="0"/>
        <w:autoSpaceDN w:val="0"/>
        <w:spacing w:before="71"/>
        <w:ind w:left="0"/>
        <w:jc w:val="center"/>
        <w:outlineLvl w:val="1"/>
        <w:rPr>
          <w:rFonts w:ascii="Arial" w:eastAsia="Verdana" w:hAnsi="Arial" w:cs="Arial"/>
          <w:b/>
          <w:bCs/>
          <w:w w:val="95"/>
          <w:sz w:val="40"/>
          <w:szCs w:val="40"/>
          <w:lang w:val="hr-HR"/>
        </w:rPr>
      </w:pPr>
    </w:p>
    <w:p w14:paraId="12402AFB" w14:textId="77777777" w:rsidR="00850FF6" w:rsidRDefault="00850FF6" w:rsidP="00850FF6">
      <w:pPr>
        <w:widowControl w:val="0"/>
        <w:autoSpaceDE w:val="0"/>
        <w:autoSpaceDN w:val="0"/>
        <w:spacing w:before="71"/>
        <w:ind w:left="0"/>
        <w:jc w:val="center"/>
        <w:outlineLvl w:val="1"/>
        <w:rPr>
          <w:rFonts w:ascii="Arial" w:eastAsia="Verdana" w:hAnsi="Arial" w:cs="Arial"/>
          <w:b/>
          <w:bCs/>
          <w:w w:val="95"/>
          <w:sz w:val="40"/>
          <w:szCs w:val="40"/>
          <w:lang w:val="hr-HR"/>
        </w:rPr>
      </w:pPr>
    </w:p>
    <w:p w14:paraId="4C8EE011" w14:textId="75E1AE66" w:rsidR="00444E9E" w:rsidRDefault="00444E9E" w:rsidP="00444E9E">
      <w:pPr>
        <w:widowControl w:val="0"/>
        <w:autoSpaceDE w:val="0"/>
        <w:autoSpaceDN w:val="0"/>
        <w:spacing w:before="71"/>
        <w:ind w:left="0"/>
        <w:outlineLvl w:val="1"/>
        <w:rPr>
          <w:rFonts w:ascii="Arial" w:eastAsia="Verdana" w:hAnsi="Arial" w:cs="Arial"/>
          <w:b/>
          <w:bCs/>
          <w:w w:val="95"/>
          <w:sz w:val="40"/>
          <w:szCs w:val="40"/>
          <w:lang w:val="hr-HR"/>
        </w:rPr>
      </w:pPr>
    </w:p>
    <w:p w14:paraId="6DEC7690" w14:textId="77777777" w:rsidR="00444E9E" w:rsidRDefault="00444E9E" w:rsidP="00444E9E">
      <w:pPr>
        <w:widowControl w:val="0"/>
        <w:autoSpaceDE w:val="0"/>
        <w:autoSpaceDN w:val="0"/>
        <w:spacing w:before="71"/>
        <w:ind w:left="0"/>
        <w:outlineLvl w:val="1"/>
        <w:rPr>
          <w:rFonts w:ascii="Arial" w:eastAsia="Verdana" w:hAnsi="Arial" w:cs="Arial"/>
          <w:b/>
          <w:bCs/>
          <w:w w:val="95"/>
          <w:sz w:val="40"/>
          <w:szCs w:val="40"/>
          <w:lang w:val="hr-HR"/>
        </w:rPr>
      </w:pPr>
    </w:p>
    <w:p w14:paraId="1A4C0EFC" w14:textId="77777777" w:rsidR="00316D52" w:rsidRDefault="00316D52" w:rsidP="00316D52">
      <w:pPr>
        <w:spacing w:before="40" w:line="276" w:lineRule="auto"/>
        <w:ind w:left="0"/>
        <w:rPr>
          <w:rFonts w:ascii="Arial" w:hAnsi="Arial" w:cs="Arial"/>
          <w:w w:val="95"/>
          <w:sz w:val="24"/>
          <w:szCs w:val="24"/>
          <w:lang w:val="hr-HR"/>
        </w:rPr>
      </w:pPr>
      <w:bookmarkStart w:id="2" w:name="_Toc64459476"/>
    </w:p>
    <w:p w14:paraId="3BBA6714" w14:textId="0DD1B729" w:rsidR="00316D52" w:rsidRPr="00EA5687" w:rsidRDefault="00316D52" w:rsidP="00444E9E">
      <w:pPr>
        <w:spacing w:before="40" w:line="276" w:lineRule="auto"/>
        <w:ind w:left="0"/>
        <w:jc w:val="center"/>
        <w:rPr>
          <w:rFonts w:ascii="Arial" w:hAnsi="Arial" w:cs="Arial"/>
          <w:b/>
          <w:bCs/>
          <w:w w:val="95"/>
          <w:sz w:val="40"/>
          <w:szCs w:val="40"/>
          <w:lang w:val="hr-HR"/>
        </w:rPr>
      </w:pPr>
      <w:r w:rsidRPr="00EA5687">
        <w:rPr>
          <w:rFonts w:ascii="Arial" w:hAnsi="Arial" w:cs="Arial"/>
          <w:b/>
          <w:bCs/>
          <w:w w:val="95"/>
          <w:sz w:val="40"/>
          <w:szCs w:val="40"/>
          <w:lang w:val="hr-HR"/>
        </w:rPr>
        <w:t>Strateški plan rada</w:t>
      </w:r>
      <w:r w:rsidR="00EA5687" w:rsidRPr="00EA5687">
        <w:rPr>
          <w:rFonts w:ascii="Arial" w:hAnsi="Arial" w:cs="Arial"/>
          <w:b/>
          <w:bCs/>
          <w:w w:val="95"/>
          <w:sz w:val="40"/>
          <w:szCs w:val="40"/>
          <w:lang w:val="hr-HR"/>
        </w:rPr>
        <w:t xml:space="preserve"> Okružnog privrednog suda u Prijedoru</w:t>
      </w:r>
      <w:r w:rsidR="00444E9E">
        <w:rPr>
          <w:rFonts w:ascii="Arial" w:hAnsi="Arial" w:cs="Arial"/>
          <w:b/>
          <w:bCs/>
          <w:w w:val="95"/>
          <w:sz w:val="40"/>
          <w:szCs w:val="40"/>
          <w:lang w:val="hr-HR"/>
        </w:rPr>
        <w:t xml:space="preserve"> </w:t>
      </w:r>
      <w:r w:rsidRPr="00EA5687">
        <w:rPr>
          <w:rFonts w:ascii="Arial" w:hAnsi="Arial" w:cs="Arial"/>
          <w:b/>
          <w:bCs/>
          <w:w w:val="95"/>
          <w:sz w:val="40"/>
          <w:szCs w:val="40"/>
          <w:lang w:val="hr-HR"/>
        </w:rPr>
        <w:t>2022 - 2024</w:t>
      </w:r>
    </w:p>
    <w:p w14:paraId="281DBE15" w14:textId="05ABB211" w:rsidR="00316D52" w:rsidRPr="00EA5687" w:rsidRDefault="00316D52" w:rsidP="00444E9E">
      <w:pPr>
        <w:spacing w:before="40" w:line="276" w:lineRule="auto"/>
        <w:ind w:left="0"/>
        <w:jc w:val="center"/>
        <w:rPr>
          <w:rFonts w:ascii="Arial" w:hAnsi="Arial" w:cs="Arial"/>
          <w:b/>
          <w:bCs/>
          <w:w w:val="95"/>
          <w:sz w:val="40"/>
          <w:szCs w:val="40"/>
          <w:lang w:val="hr-HR"/>
        </w:rPr>
      </w:pPr>
      <w:r w:rsidRPr="00EA5687">
        <w:rPr>
          <w:rFonts w:ascii="Arial" w:hAnsi="Arial" w:cs="Arial"/>
          <w:b/>
          <w:bCs/>
          <w:w w:val="95"/>
          <w:sz w:val="40"/>
          <w:szCs w:val="40"/>
          <w:lang w:val="hr-HR"/>
        </w:rPr>
        <w:t>Godišnji program rada</w:t>
      </w:r>
      <w:r w:rsidR="00EA5687" w:rsidRPr="00EA5687">
        <w:rPr>
          <w:rFonts w:ascii="Arial" w:hAnsi="Arial" w:cs="Arial"/>
          <w:b/>
          <w:bCs/>
          <w:w w:val="95"/>
          <w:sz w:val="40"/>
          <w:szCs w:val="40"/>
          <w:lang w:val="hr-HR"/>
        </w:rPr>
        <w:t xml:space="preserve"> Okružnog privrednog suda u Prijedoru</w:t>
      </w:r>
      <w:r w:rsidR="00444E9E">
        <w:rPr>
          <w:rFonts w:ascii="Arial" w:hAnsi="Arial" w:cs="Arial"/>
          <w:b/>
          <w:bCs/>
          <w:w w:val="95"/>
          <w:sz w:val="40"/>
          <w:szCs w:val="40"/>
          <w:lang w:val="hr-HR"/>
        </w:rPr>
        <w:t xml:space="preserve"> </w:t>
      </w:r>
      <w:r w:rsidRPr="00EA5687">
        <w:rPr>
          <w:rFonts w:ascii="Arial" w:hAnsi="Arial" w:cs="Arial"/>
          <w:b/>
          <w:bCs/>
          <w:w w:val="95"/>
          <w:sz w:val="40"/>
          <w:szCs w:val="40"/>
          <w:lang w:val="hr-HR"/>
        </w:rPr>
        <w:t>za 2022. godinu</w:t>
      </w:r>
    </w:p>
    <w:bookmarkEnd w:id="0"/>
    <w:bookmarkEnd w:id="1"/>
    <w:bookmarkEnd w:id="2"/>
    <w:p w14:paraId="494C0024" w14:textId="77777777" w:rsidR="00850FF6" w:rsidRPr="00EA5687" w:rsidRDefault="00850FF6" w:rsidP="00EA5687">
      <w:pPr>
        <w:widowControl w:val="0"/>
        <w:autoSpaceDE w:val="0"/>
        <w:autoSpaceDN w:val="0"/>
        <w:spacing w:before="71"/>
        <w:ind w:left="0"/>
        <w:jc w:val="center"/>
        <w:outlineLvl w:val="1"/>
        <w:rPr>
          <w:rFonts w:ascii="Arial" w:eastAsia="Verdana" w:hAnsi="Arial" w:cs="Arial"/>
          <w:b/>
          <w:bCs/>
          <w:w w:val="95"/>
          <w:sz w:val="40"/>
          <w:szCs w:val="40"/>
          <w:lang w:val="hr-HR"/>
        </w:rPr>
      </w:pPr>
    </w:p>
    <w:p w14:paraId="03AE3BA0" w14:textId="77777777" w:rsidR="00850FF6" w:rsidRDefault="00850FF6" w:rsidP="00EA5687">
      <w:pPr>
        <w:widowControl w:val="0"/>
        <w:autoSpaceDE w:val="0"/>
        <w:autoSpaceDN w:val="0"/>
        <w:spacing w:before="71"/>
        <w:ind w:left="0"/>
        <w:jc w:val="center"/>
        <w:outlineLvl w:val="1"/>
        <w:rPr>
          <w:rFonts w:ascii="Arial" w:eastAsia="Verdana" w:hAnsi="Arial" w:cs="Arial"/>
          <w:b/>
          <w:bCs/>
          <w:w w:val="95"/>
          <w:lang w:val="hr-HR"/>
        </w:rPr>
      </w:pPr>
    </w:p>
    <w:p w14:paraId="4E3214BC" w14:textId="77777777" w:rsidR="00850FF6" w:rsidRDefault="00850FF6" w:rsidP="00850FF6">
      <w:pPr>
        <w:widowControl w:val="0"/>
        <w:autoSpaceDE w:val="0"/>
        <w:autoSpaceDN w:val="0"/>
        <w:spacing w:before="71"/>
        <w:ind w:left="0"/>
        <w:outlineLvl w:val="1"/>
        <w:rPr>
          <w:rFonts w:ascii="Arial" w:eastAsia="Verdana" w:hAnsi="Arial" w:cs="Arial"/>
          <w:b/>
          <w:bCs/>
          <w:w w:val="95"/>
          <w:lang w:val="hr-HR"/>
        </w:rPr>
      </w:pPr>
    </w:p>
    <w:p w14:paraId="72523F32" w14:textId="77777777" w:rsidR="00850FF6" w:rsidRDefault="00850FF6" w:rsidP="00850FF6">
      <w:pPr>
        <w:widowControl w:val="0"/>
        <w:autoSpaceDE w:val="0"/>
        <w:autoSpaceDN w:val="0"/>
        <w:spacing w:before="71"/>
        <w:ind w:left="0"/>
        <w:outlineLvl w:val="1"/>
        <w:rPr>
          <w:rFonts w:ascii="Arial" w:eastAsia="Verdana" w:hAnsi="Arial" w:cs="Arial"/>
          <w:b/>
          <w:bCs/>
          <w:w w:val="95"/>
          <w:lang w:val="hr-HR"/>
        </w:rPr>
      </w:pPr>
    </w:p>
    <w:p w14:paraId="584F4544" w14:textId="77777777" w:rsidR="00850FF6" w:rsidRDefault="00850FF6" w:rsidP="00850FF6">
      <w:pPr>
        <w:widowControl w:val="0"/>
        <w:autoSpaceDE w:val="0"/>
        <w:autoSpaceDN w:val="0"/>
        <w:spacing w:before="71"/>
        <w:ind w:left="0"/>
        <w:outlineLvl w:val="1"/>
        <w:rPr>
          <w:rFonts w:ascii="Arial" w:eastAsia="Verdana" w:hAnsi="Arial" w:cs="Arial"/>
          <w:b/>
          <w:bCs/>
          <w:w w:val="95"/>
          <w:lang w:val="hr-HR"/>
        </w:rPr>
      </w:pPr>
    </w:p>
    <w:p w14:paraId="74213551" w14:textId="77777777" w:rsidR="00850FF6" w:rsidRDefault="00850FF6" w:rsidP="00850FF6">
      <w:pPr>
        <w:widowControl w:val="0"/>
        <w:autoSpaceDE w:val="0"/>
        <w:autoSpaceDN w:val="0"/>
        <w:spacing w:before="71"/>
        <w:ind w:left="0"/>
        <w:outlineLvl w:val="1"/>
        <w:rPr>
          <w:rFonts w:ascii="Arial" w:eastAsia="Verdana" w:hAnsi="Arial" w:cs="Arial"/>
          <w:b/>
          <w:bCs/>
          <w:w w:val="95"/>
          <w:lang w:val="hr-HR"/>
        </w:rPr>
      </w:pPr>
    </w:p>
    <w:p w14:paraId="390748AE" w14:textId="77777777" w:rsidR="00850FF6" w:rsidRDefault="00850FF6" w:rsidP="00850FF6">
      <w:pPr>
        <w:widowControl w:val="0"/>
        <w:autoSpaceDE w:val="0"/>
        <w:autoSpaceDN w:val="0"/>
        <w:spacing w:before="71"/>
        <w:ind w:left="0"/>
        <w:outlineLvl w:val="1"/>
        <w:rPr>
          <w:rFonts w:ascii="Arial" w:eastAsia="Verdana" w:hAnsi="Arial" w:cs="Arial"/>
          <w:b/>
          <w:bCs/>
          <w:w w:val="95"/>
          <w:lang w:val="hr-HR"/>
        </w:rPr>
      </w:pPr>
    </w:p>
    <w:p w14:paraId="677C168C" w14:textId="77777777" w:rsidR="00850FF6" w:rsidRDefault="00850FF6" w:rsidP="00850FF6">
      <w:pPr>
        <w:widowControl w:val="0"/>
        <w:autoSpaceDE w:val="0"/>
        <w:autoSpaceDN w:val="0"/>
        <w:spacing w:before="71"/>
        <w:ind w:left="0"/>
        <w:outlineLvl w:val="1"/>
        <w:rPr>
          <w:rFonts w:ascii="Arial" w:eastAsia="Verdana" w:hAnsi="Arial" w:cs="Arial"/>
          <w:b/>
          <w:bCs/>
          <w:w w:val="95"/>
          <w:lang w:val="hr-HR"/>
        </w:rPr>
      </w:pPr>
    </w:p>
    <w:p w14:paraId="1E79E2CF" w14:textId="2A523A22" w:rsidR="00850FF6" w:rsidRDefault="00850FF6" w:rsidP="00850FF6">
      <w:pPr>
        <w:widowControl w:val="0"/>
        <w:autoSpaceDE w:val="0"/>
        <w:autoSpaceDN w:val="0"/>
        <w:spacing w:before="71"/>
        <w:ind w:left="0"/>
        <w:outlineLvl w:val="1"/>
        <w:rPr>
          <w:rFonts w:ascii="Arial" w:eastAsia="Verdana" w:hAnsi="Arial" w:cs="Arial"/>
          <w:b/>
          <w:bCs/>
          <w:w w:val="95"/>
          <w:lang w:val="hr-HR"/>
        </w:rPr>
      </w:pPr>
    </w:p>
    <w:p w14:paraId="2F8CE4E0" w14:textId="0B6DA03D" w:rsidR="00444E9E" w:rsidRDefault="00444E9E" w:rsidP="00850FF6">
      <w:pPr>
        <w:widowControl w:val="0"/>
        <w:autoSpaceDE w:val="0"/>
        <w:autoSpaceDN w:val="0"/>
        <w:spacing w:before="71"/>
        <w:ind w:left="0"/>
        <w:outlineLvl w:val="1"/>
        <w:rPr>
          <w:rFonts w:ascii="Arial" w:eastAsia="Verdana" w:hAnsi="Arial" w:cs="Arial"/>
          <w:b/>
          <w:bCs/>
          <w:w w:val="95"/>
          <w:lang w:val="hr-HR"/>
        </w:rPr>
      </w:pPr>
    </w:p>
    <w:p w14:paraId="07A8F7B7" w14:textId="7833D9C1" w:rsidR="00444E9E" w:rsidRDefault="00444E9E" w:rsidP="00850FF6">
      <w:pPr>
        <w:widowControl w:val="0"/>
        <w:autoSpaceDE w:val="0"/>
        <w:autoSpaceDN w:val="0"/>
        <w:spacing w:before="71"/>
        <w:ind w:left="0"/>
        <w:outlineLvl w:val="1"/>
        <w:rPr>
          <w:rFonts w:ascii="Arial" w:eastAsia="Verdana" w:hAnsi="Arial" w:cs="Arial"/>
          <w:b/>
          <w:bCs/>
          <w:w w:val="95"/>
          <w:lang w:val="hr-HR"/>
        </w:rPr>
      </w:pPr>
    </w:p>
    <w:p w14:paraId="7835BCBE" w14:textId="4096BA23" w:rsidR="00444E9E" w:rsidRDefault="00444E9E" w:rsidP="00850FF6">
      <w:pPr>
        <w:widowControl w:val="0"/>
        <w:autoSpaceDE w:val="0"/>
        <w:autoSpaceDN w:val="0"/>
        <w:spacing w:before="71"/>
        <w:ind w:left="0"/>
        <w:outlineLvl w:val="1"/>
        <w:rPr>
          <w:rFonts w:ascii="Arial" w:eastAsia="Verdana" w:hAnsi="Arial" w:cs="Arial"/>
          <w:b/>
          <w:bCs/>
          <w:w w:val="95"/>
          <w:lang w:val="hr-HR"/>
        </w:rPr>
      </w:pPr>
    </w:p>
    <w:p w14:paraId="716FA6F4" w14:textId="6364E177" w:rsidR="00444E9E" w:rsidRDefault="00444E9E" w:rsidP="00850FF6">
      <w:pPr>
        <w:widowControl w:val="0"/>
        <w:autoSpaceDE w:val="0"/>
        <w:autoSpaceDN w:val="0"/>
        <w:spacing w:before="71"/>
        <w:ind w:left="0"/>
        <w:outlineLvl w:val="1"/>
        <w:rPr>
          <w:rFonts w:ascii="Arial" w:eastAsia="Verdana" w:hAnsi="Arial" w:cs="Arial"/>
          <w:b/>
          <w:bCs/>
          <w:w w:val="95"/>
          <w:lang w:val="hr-HR"/>
        </w:rPr>
      </w:pPr>
    </w:p>
    <w:p w14:paraId="314220B3" w14:textId="50ED375C" w:rsidR="00444E9E" w:rsidRDefault="00444E9E" w:rsidP="00850FF6">
      <w:pPr>
        <w:widowControl w:val="0"/>
        <w:autoSpaceDE w:val="0"/>
        <w:autoSpaceDN w:val="0"/>
        <w:spacing w:before="71"/>
        <w:ind w:left="0"/>
        <w:outlineLvl w:val="1"/>
        <w:rPr>
          <w:rFonts w:ascii="Arial" w:eastAsia="Verdana" w:hAnsi="Arial" w:cs="Arial"/>
          <w:b/>
          <w:bCs/>
          <w:w w:val="95"/>
          <w:lang w:val="hr-HR"/>
        </w:rPr>
      </w:pPr>
    </w:p>
    <w:p w14:paraId="3771B770" w14:textId="2097168F" w:rsidR="00444E9E" w:rsidRDefault="00444E9E" w:rsidP="00850FF6">
      <w:pPr>
        <w:widowControl w:val="0"/>
        <w:autoSpaceDE w:val="0"/>
        <w:autoSpaceDN w:val="0"/>
        <w:spacing w:before="71"/>
        <w:ind w:left="0"/>
        <w:outlineLvl w:val="1"/>
        <w:rPr>
          <w:rFonts w:ascii="Arial" w:eastAsia="Verdana" w:hAnsi="Arial" w:cs="Arial"/>
          <w:b/>
          <w:bCs/>
          <w:w w:val="95"/>
          <w:lang w:val="hr-HR"/>
        </w:rPr>
      </w:pPr>
    </w:p>
    <w:p w14:paraId="5F4941BE" w14:textId="77777777" w:rsidR="00444E9E" w:rsidRDefault="00444E9E" w:rsidP="00850FF6">
      <w:pPr>
        <w:widowControl w:val="0"/>
        <w:autoSpaceDE w:val="0"/>
        <w:autoSpaceDN w:val="0"/>
        <w:spacing w:before="71"/>
        <w:ind w:left="0"/>
        <w:outlineLvl w:val="1"/>
        <w:rPr>
          <w:rFonts w:ascii="Arial" w:eastAsia="Verdana" w:hAnsi="Arial" w:cs="Arial"/>
          <w:b/>
          <w:bCs/>
          <w:w w:val="95"/>
          <w:lang w:val="hr-HR"/>
        </w:rPr>
      </w:pPr>
    </w:p>
    <w:p w14:paraId="44FEF2E5" w14:textId="77777777" w:rsidR="00850FF6" w:rsidRDefault="00850FF6" w:rsidP="00850FF6">
      <w:pPr>
        <w:widowControl w:val="0"/>
        <w:autoSpaceDE w:val="0"/>
        <w:autoSpaceDN w:val="0"/>
        <w:spacing w:before="71"/>
        <w:ind w:left="0"/>
        <w:outlineLvl w:val="1"/>
        <w:rPr>
          <w:rFonts w:ascii="Arial" w:eastAsia="Verdana" w:hAnsi="Arial" w:cs="Arial"/>
          <w:b/>
          <w:bCs/>
          <w:w w:val="95"/>
          <w:lang w:val="hr-HR"/>
        </w:rPr>
      </w:pPr>
    </w:p>
    <w:p w14:paraId="00392325" w14:textId="3C3DC24C" w:rsidR="00850FF6" w:rsidRPr="00C036A5" w:rsidRDefault="004E13B1" w:rsidP="00CB250B">
      <w:pPr>
        <w:widowControl w:val="0"/>
        <w:autoSpaceDE w:val="0"/>
        <w:autoSpaceDN w:val="0"/>
        <w:spacing w:before="71"/>
        <w:ind w:left="0"/>
        <w:outlineLvl w:val="1"/>
        <w:rPr>
          <w:rFonts w:ascii="Arial" w:eastAsia="Verdana" w:hAnsi="Arial" w:cs="Arial"/>
          <w:b/>
          <w:bCs/>
          <w:w w:val="95"/>
          <w:sz w:val="24"/>
          <w:szCs w:val="24"/>
          <w:lang w:val="hr-HR"/>
        </w:rPr>
      </w:pPr>
      <w:r w:rsidRPr="00C036A5">
        <w:rPr>
          <w:rFonts w:ascii="Arial" w:eastAsia="Verdana" w:hAnsi="Arial" w:cs="Arial"/>
          <w:b/>
          <w:bCs/>
          <w:w w:val="95"/>
          <w:sz w:val="24"/>
          <w:szCs w:val="24"/>
          <w:lang w:val="hr-HR"/>
        </w:rPr>
        <w:t>Prijedor,</w:t>
      </w:r>
      <w:r w:rsidR="004336EC">
        <w:rPr>
          <w:rFonts w:ascii="Arial" w:eastAsia="Verdana" w:hAnsi="Arial" w:cs="Arial"/>
          <w:b/>
          <w:bCs/>
          <w:w w:val="95"/>
          <w:sz w:val="24"/>
          <w:szCs w:val="24"/>
          <w:lang w:val="hr-HR"/>
        </w:rPr>
        <w:t xml:space="preserve"> </w:t>
      </w:r>
      <w:r w:rsidR="00444E9E">
        <w:rPr>
          <w:rFonts w:ascii="Arial" w:eastAsia="Verdana" w:hAnsi="Arial" w:cs="Arial"/>
          <w:b/>
          <w:bCs/>
          <w:w w:val="95"/>
          <w:sz w:val="24"/>
          <w:szCs w:val="24"/>
          <w:lang w:val="hr-HR"/>
        </w:rPr>
        <w:t xml:space="preserve">31. </w:t>
      </w:r>
      <w:r w:rsidR="004336EC">
        <w:rPr>
          <w:rFonts w:ascii="Arial" w:eastAsia="Verdana" w:hAnsi="Arial" w:cs="Arial"/>
          <w:b/>
          <w:bCs/>
          <w:w w:val="95"/>
          <w:sz w:val="24"/>
          <w:szCs w:val="24"/>
          <w:lang w:val="hr-HR"/>
        </w:rPr>
        <w:t>januar</w:t>
      </w:r>
      <w:r w:rsidRPr="00C036A5">
        <w:rPr>
          <w:rFonts w:ascii="Arial" w:eastAsia="Verdana" w:hAnsi="Arial" w:cs="Arial"/>
          <w:b/>
          <w:bCs/>
          <w:w w:val="95"/>
          <w:sz w:val="24"/>
          <w:szCs w:val="24"/>
          <w:lang w:val="hr-HR"/>
        </w:rPr>
        <w:t xml:space="preserve"> 202</w:t>
      </w:r>
      <w:r w:rsidR="004336EC">
        <w:rPr>
          <w:rFonts w:ascii="Arial" w:eastAsia="Verdana" w:hAnsi="Arial" w:cs="Arial"/>
          <w:b/>
          <w:bCs/>
          <w:w w:val="95"/>
          <w:sz w:val="24"/>
          <w:szCs w:val="24"/>
          <w:lang w:val="hr-HR"/>
        </w:rPr>
        <w:t>2</w:t>
      </w:r>
      <w:r w:rsidRPr="00C036A5">
        <w:rPr>
          <w:rFonts w:ascii="Arial" w:eastAsia="Verdana" w:hAnsi="Arial" w:cs="Arial"/>
          <w:b/>
          <w:bCs/>
          <w:w w:val="95"/>
          <w:sz w:val="24"/>
          <w:szCs w:val="24"/>
          <w:lang w:val="hr-HR"/>
        </w:rPr>
        <w:t xml:space="preserve"> godine</w:t>
      </w:r>
    </w:p>
    <w:sdt>
      <w:sdtPr>
        <w:rPr>
          <w:rFonts w:asciiTheme="minorHAnsi" w:eastAsiaTheme="minorHAnsi" w:hAnsiTheme="minorHAnsi" w:cstheme="minorBidi"/>
          <w:color w:val="auto"/>
          <w:sz w:val="22"/>
          <w:szCs w:val="22"/>
          <w:lang w:val="en-GB"/>
        </w:rPr>
        <w:id w:val="-221673831"/>
        <w:docPartObj>
          <w:docPartGallery w:val="Table of Contents"/>
          <w:docPartUnique/>
        </w:docPartObj>
      </w:sdtPr>
      <w:sdtEndPr>
        <w:rPr>
          <w:rFonts w:ascii="Arial" w:hAnsi="Arial" w:cs="Arial"/>
          <w:noProof/>
          <w:sz w:val="24"/>
          <w:szCs w:val="24"/>
        </w:rPr>
      </w:sdtEndPr>
      <w:sdtContent>
        <w:p w14:paraId="2B05F3AC" w14:textId="77777777" w:rsidR="00850FF6" w:rsidRDefault="00850FF6">
          <w:pPr>
            <w:pStyle w:val="TOCHeading"/>
          </w:pPr>
          <w:r>
            <w:t>SADRAŽAJ</w:t>
          </w:r>
        </w:p>
        <w:p w14:paraId="1E61CDED" w14:textId="77777777" w:rsidR="00850FF6" w:rsidRPr="00624FBF" w:rsidRDefault="00850FF6" w:rsidP="003A3785">
          <w:pPr>
            <w:pStyle w:val="TOC2"/>
            <w:tabs>
              <w:tab w:val="right" w:leader="dot" w:pos="9062"/>
            </w:tabs>
            <w:rPr>
              <w:rFonts w:ascii="Arial" w:eastAsiaTheme="minorEastAsia" w:hAnsi="Arial" w:cs="Arial"/>
              <w:noProof/>
              <w:sz w:val="24"/>
              <w:szCs w:val="24"/>
              <w:lang w:val="bs-Latn-BA" w:eastAsia="bs-Latn-BA"/>
            </w:rPr>
          </w:pPr>
          <w:r w:rsidRPr="00624FBF">
            <w:rPr>
              <w:rFonts w:ascii="Arial" w:hAnsi="Arial" w:cs="Arial"/>
              <w:b/>
              <w:bCs/>
              <w:noProof/>
              <w:sz w:val="24"/>
              <w:szCs w:val="24"/>
            </w:rPr>
            <w:fldChar w:fldCharType="begin"/>
          </w:r>
          <w:r w:rsidRPr="00624FBF">
            <w:rPr>
              <w:rFonts w:ascii="Arial" w:hAnsi="Arial" w:cs="Arial"/>
              <w:b/>
              <w:bCs/>
              <w:noProof/>
              <w:sz w:val="24"/>
              <w:szCs w:val="24"/>
            </w:rPr>
            <w:instrText xml:space="preserve"> TOC \o "1-3" \h \z \u </w:instrText>
          </w:r>
          <w:r w:rsidRPr="00624FBF">
            <w:rPr>
              <w:rFonts w:ascii="Arial" w:hAnsi="Arial" w:cs="Arial"/>
              <w:b/>
              <w:bCs/>
              <w:noProof/>
              <w:sz w:val="24"/>
              <w:szCs w:val="24"/>
            </w:rPr>
            <w:fldChar w:fldCharType="separate"/>
          </w:r>
        </w:p>
        <w:p w14:paraId="2925C70E" w14:textId="4B0B1D77" w:rsidR="00850FF6" w:rsidRPr="00624FBF" w:rsidRDefault="0073207A">
          <w:pPr>
            <w:pStyle w:val="TOC3"/>
            <w:tabs>
              <w:tab w:val="left" w:pos="880"/>
              <w:tab w:val="right" w:leader="dot" w:pos="9062"/>
            </w:tabs>
            <w:rPr>
              <w:rFonts w:ascii="Arial" w:eastAsiaTheme="minorEastAsia" w:hAnsi="Arial" w:cs="Arial"/>
              <w:noProof/>
              <w:sz w:val="24"/>
              <w:szCs w:val="24"/>
              <w:lang w:val="bs-Latn-BA" w:eastAsia="bs-Latn-BA"/>
            </w:rPr>
          </w:pPr>
          <w:hyperlink w:anchor="_Toc64459477" w:history="1">
            <w:r w:rsidR="00850FF6" w:rsidRPr="00624FBF">
              <w:rPr>
                <w:rStyle w:val="Hyperlink"/>
                <w:rFonts w:ascii="Arial" w:eastAsia="Times New Roman" w:hAnsi="Arial" w:cs="Arial"/>
                <w:noProof/>
                <w:w w:val="95"/>
                <w:sz w:val="24"/>
                <w:szCs w:val="24"/>
                <w:lang w:val="hr-HR"/>
              </w:rPr>
              <w:t>A.</w:t>
            </w:r>
            <w:r w:rsidR="00850FF6" w:rsidRPr="00624FBF">
              <w:rPr>
                <w:rFonts w:ascii="Arial" w:eastAsiaTheme="minorEastAsia" w:hAnsi="Arial" w:cs="Arial"/>
                <w:noProof/>
                <w:sz w:val="24"/>
                <w:szCs w:val="24"/>
                <w:lang w:val="bs-Latn-BA" w:eastAsia="bs-Latn-BA"/>
              </w:rPr>
              <w:tab/>
            </w:r>
            <w:r w:rsidR="00850FF6" w:rsidRPr="00624FBF">
              <w:rPr>
                <w:rStyle w:val="Hyperlink"/>
                <w:rFonts w:ascii="Arial" w:eastAsia="Times New Roman" w:hAnsi="Arial" w:cs="Arial"/>
                <w:noProof/>
                <w:w w:val="95"/>
                <w:sz w:val="24"/>
                <w:szCs w:val="24"/>
                <w:lang w:val="hr-HR"/>
              </w:rPr>
              <w:t>Uvod</w:t>
            </w:r>
            <w:r w:rsidR="00850FF6" w:rsidRPr="00624FBF">
              <w:rPr>
                <w:rFonts w:ascii="Arial" w:hAnsi="Arial" w:cs="Arial"/>
                <w:noProof/>
                <w:webHidden/>
                <w:sz w:val="24"/>
                <w:szCs w:val="24"/>
              </w:rPr>
              <w:tab/>
            </w:r>
            <w:r w:rsidR="00850FF6" w:rsidRPr="00624FBF">
              <w:rPr>
                <w:rFonts w:ascii="Arial" w:hAnsi="Arial" w:cs="Arial"/>
                <w:noProof/>
                <w:webHidden/>
                <w:sz w:val="24"/>
                <w:szCs w:val="24"/>
              </w:rPr>
              <w:fldChar w:fldCharType="begin"/>
            </w:r>
            <w:r w:rsidR="00850FF6" w:rsidRPr="00624FBF">
              <w:rPr>
                <w:rFonts w:ascii="Arial" w:hAnsi="Arial" w:cs="Arial"/>
                <w:noProof/>
                <w:webHidden/>
                <w:sz w:val="24"/>
                <w:szCs w:val="24"/>
              </w:rPr>
              <w:instrText xml:space="preserve"> PAGEREF _Toc64459477 \h </w:instrText>
            </w:r>
            <w:r w:rsidR="00850FF6" w:rsidRPr="00624FBF">
              <w:rPr>
                <w:rFonts w:ascii="Arial" w:hAnsi="Arial" w:cs="Arial"/>
                <w:noProof/>
                <w:webHidden/>
                <w:sz w:val="24"/>
                <w:szCs w:val="24"/>
              </w:rPr>
            </w:r>
            <w:r w:rsidR="00850FF6" w:rsidRPr="00624FBF">
              <w:rPr>
                <w:rFonts w:ascii="Arial" w:hAnsi="Arial" w:cs="Arial"/>
                <w:noProof/>
                <w:webHidden/>
                <w:sz w:val="24"/>
                <w:szCs w:val="24"/>
              </w:rPr>
              <w:fldChar w:fldCharType="separate"/>
            </w:r>
            <w:r w:rsidR="00444E9E">
              <w:rPr>
                <w:rFonts w:ascii="Arial" w:hAnsi="Arial" w:cs="Arial"/>
                <w:noProof/>
                <w:webHidden/>
                <w:sz w:val="24"/>
                <w:szCs w:val="24"/>
              </w:rPr>
              <w:t>3</w:t>
            </w:r>
            <w:r w:rsidR="00850FF6" w:rsidRPr="00624FBF">
              <w:rPr>
                <w:rFonts w:ascii="Arial" w:hAnsi="Arial" w:cs="Arial"/>
                <w:noProof/>
                <w:webHidden/>
                <w:sz w:val="24"/>
                <w:szCs w:val="24"/>
              </w:rPr>
              <w:fldChar w:fldCharType="end"/>
            </w:r>
          </w:hyperlink>
        </w:p>
        <w:p w14:paraId="29522247" w14:textId="6FCA958D" w:rsidR="00850FF6" w:rsidRPr="00624FBF" w:rsidRDefault="0073207A">
          <w:pPr>
            <w:pStyle w:val="TOC2"/>
            <w:tabs>
              <w:tab w:val="left" w:pos="660"/>
              <w:tab w:val="right" w:leader="dot" w:pos="9062"/>
            </w:tabs>
            <w:rPr>
              <w:rFonts w:ascii="Arial" w:eastAsiaTheme="minorEastAsia" w:hAnsi="Arial" w:cs="Arial"/>
              <w:noProof/>
              <w:sz w:val="24"/>
              <w:szCs w:val="24"/>
              <w:lang w:val="bs-Latn-BA" w:eastAsia="bs-Latn-BA"/>
            </w:rPr>
          </w:pPr>
          <w:hyperlink w:anchor="_Toc64459478" w:history="1">
            <w:r w:rsidR="00850FF6" w:rsidRPr="00624FBF">
              <w:rPr>
                <w:rStyle w:val="Hyperlink"/>
                <w:rFonts w:ascii="Arial" w:eastAsia="Calibri" w:hAnsi="Arial" w:cs="Arial"/>
                <w:b/>
                <w:noProof/>
                <w:w w:val="95"/>
                <w:sz w:val="24"/>
                <w:szCs w:val="24"/>
                <w:lang w:val="hr-HR"/>
              </w:rPr>
              <w:t>1)</w:t>
            </w:r>
            <w:r w:rsidR="00850FF6" w:rsidRPr="00624FBF">
              <w:rPr>
                <w:rFonts w:ascii="Arial" w:eastAsiaTheme="minorEastAsia" w:hAnsi="Arial" w:cs="Arial"/>
                <w:noProof/>
                <w:sz w:val="24"/>
                <w:szCs w:val="24"/>
                <w:lang w:val="bs-Latn-BA" w:eastAsia="bs-Latn-BA"/>
              </w:rPr>
              <w:tab/>
            </w:r>
            <w:r w:rsidR="00850FF6" w:rsidRPr="00624FBF">
              <w:rPr>
                <w:rStyle w:val="Hyperlink"/>
                <w:rFonts w:ascii="Arial" w:eastAsia="Calibri" w:hAnsi="Arial" w:cs="Arial"/>
                <w:b/>
                <w:noProof/>
                <w:w w:val="95"/>
                <w:sz w:val="24"/>
                <w:szCs w:val="24"/>
                <w:lang w:val="hr-HR"/>
              </w:rPr>
              <w:t>O</w:t>
            </w:r>
            <w:r w:rsidR="00850FF6" w:rsidRPr="00624FBF">
              <w:rPr>
                <w:rStyle w:val="Hyperlink"/>
                <w:rFonts w:ascii="Arial" w:eastAsia="Calibri" w:hAnsi="Arial" w:cs="Arial"/>
                <w:noProof/>
                <w:w w:val="95"/>
                <w:sz w:val="24"/>
                <w:szCs w:val="24"/>
                <w:u w:val="none"/>
                <w:lang w:val="hr-HR"/>
              </w:rPr>
              <w:t>pis nadležnosti suda, sa vizijom i izjavom o misiji. Mandat, misija i vizija.</w:t>
            </w:r>
            <w:r w:rsidR="00850FF6" w:rsidRPr="00624FBF">
              <w:rPr>
                <w:rFonts w:ascii="Arial" w:hAnsi="Arial" w:cs="Arial"/>
                <w:noProof/>
                <w:webHidden/>
                <w:sz w:val="24"/>
                <w:szCs w:val="24"/>
              </w:rPr>
              <w:tab/>
            </w:r>
            <w:r w:rsidR="00850FF6" w:rsidRPr="00624FBF">
              <w:rPr>
                <w:rFonts w:ascii="Arial" w:hAnsi="Arial" w:cs="Arial"/>
                <w:noProof/>
                <w:webHidden/>
                <w:sz w:val="24"/>
                <w:szCs w:val="24"/>
              </w:rPr>
              <w:fldChar w:fldCharType="begin"/>
            </w:r>
            <w:r w:rsidR="00850FF6" w:rsidRPr="00624FBF">
              <w:rPr>
                <w:rFonts w:ascii="Arial" w:hAnsi="Arial" w:cs="Arial"/>
                <w:noProof/>
                <w:webHidden/>
                <w:sz w:val="24"/>
                <w:szCs w:val="24"/>
              </w:rPr>
              <w:instrText xml:space="preserve"> PAGEREF _Toc64459478 \h </w:instrText>
            </w:r>
            <w:r w:rsidR="00850FF6" w:rsidRPr="00624FBF">
              <w:rPr>
                <w:rFonts w:ascii="Arial" w:hAnsi="Arial" w:cs="Arial"/>
                <w:noProof/>
                <w:webHidden/>
                <w:sz w:val="24"/>
                <w:szCs w:val="24"/>
              </w:rPr>
            </w:r>
            <w:r w:rsidR="00850FF6" w:rsidRPr="00624FBF">
              <w:rPr>
                <w:rFonts w:ascii="Arial" w:hAnsi="Arial" w:cs="Arial"/>
                <w:noProof/>
                <w:webHidden/>
                <w:sz w:val="24"/>
                <w:szCs w:val="24"/>
              </w:rPr>
              <w:fldChar w:fldCharType="separate"/>
            </w:r>
            <w:r w:rsidR="00444E9E">
              <w:rPr>
                <w:rFonts w:ascii="Arial" w:hAnsi="Arial" w:cs="Arial"/>
                <w:noProof/>
                <w:webHidden/>
                <w:sz w:val="24"/>
                <w:szCs w:val="24"/>
              </w:rPr>
              <w:t>3</w:t>
            </w:r>
            <w:r w:rsidR="00850FF6" w:rsidRPr="00624FBF">
              <w:rPr>
                <w:rFonts w:ascii="Arial" w:hAnsi="Arial" w:cs="Arial"/>
                <w:noProof/>
                <w:webHidden/>
                <w:sz w:val="24"/>
                <w:szCs w:val="24"/>
              </w:rPr>
              <w:fldChar w:fldCharType="end"/>
            </w:r>
          </w:hyperlink>
        </w:p>
        <w:p w14:paraId="4EF9CE7D" w14:textId="04A20D94" w:rsidR="00850FF6" w:rsidRPr="00624FBF" w:rsidRDefault="0073207A">
          <w:pPr>
            <w:pStyle w:val="TOC2"/>
            <w:tabs>
              <w:tab w:val="left" w:pos="660"/>
              <w:tab w:val="right" w:leader="dot" w:pos="9062"/>
            </w:tabs>
            <w:rPr>
              <w:rFonts w:ascii="Arial" w:eastAsiaTheme="minorEastAsia" w:hAnsi="Arial" w:cs="Arial"/>
              <w:noProof/>
              <w:sz w:val="24"/>
              <w:szCs w:val="24"/>
              <w:lang w:val="bs-Latn-BA" w:eastAsia="bs-Latn-BA"/>
            </w:rPr>
          </w:pPr>
          <w:hyperlink w:anchor="_Toc64459479" w:history="1">
            <w:r w:rsidR="00850FF6" w:rsidRPr="00624FBF">
              <w:rPr>
                <w:rStyle w:val="Hyperlink"/>
                <w:rFonts w:ascii="Arial" w:eastAsia="Calibri" w:hAnsi="Arial" w:cs="Arial"/>
                <w:noProof/>
                <w:w w:val="95"/>
                <w:sz w:val="24"/>
                <w:szCs w:val="24"/>
                <w:lang w:val="hr-HR"/>
              </w:rPr>
              <w:t>2)</w:t>
            </w:r>
            <w:r w:rsidR="00850FF6" w:rsidRPr="00624FBF">
              <w:rPr>
                <w:rFonts w:ascii="Arial" w:eastAsiaTheme="minorEastAsia" w:hAnsi="Arial" w:cs="Arial"/>
                <w:noProof/>
                <w:sz w:val="24"/>
                <w:szCs w:val="24"/>
                <w:lang w:val="bs-Latn-BA" w:eastAsia="bs-Latn-BA"/>
              </w:rPr>
              <w:tab/>
            </w:r>
            <w:r w:rsidR="00850FF6" w:rsidRPr="00624FBF">
              <w:rPr>
                <w:rStyle w:val="Hyperlink"/>
                <w:rFonts w:ascii="Arial" w:eastAsia="Calibri" w:hAnsi="Arial" w:cs="Arial"/>
                <w:noProof/>
                <w:w w:val="95"/>
                <w:sz w:val="24"/>
                <w:szCs w:val="24"/>
                <w:lang w:val="hr-HR"/>
              </w:rPr>
              <w:t>Sažetak analize strateškog okvira.</w:t>
            </w:r>
            <w:r w:rsidR="00850FF6" w:rsidRPr="00624FBF">
              <w:rPr>
                <w:rFonts w:ascii="Arial" w:hAnsi="Arial" w:cs="Arial"/>
                <w:noProof/>
                <w:webHidden/>
                <w:sz w:val="24"/>
                <w:szCs w:val="24"/>
              </w:rPr>
              <w:tab/>
            </w:r>
            <w:r w:rsidR="00850FF6" w:rsidRPr="00624FBF">
              <w:rPr>
                <w:rFonts w:ascii="Arial" w:hAnsi="Arial" w:cs="Arial"/>
                <w:noProof/>
                <w:webHidden/>
                <w:sz w:val="24"/>
                <w:szCs w:val="24"/>
              </w:rPr>
              <w:fldChar w:fldCharType="begin"/>
            </w:r>
            <w:r w:rsidR="00850FF6" w:rsidRPr="00624FBF">
              <w:rPr>
                <w:rFonts w:ascii="Arial" w:hAnsi="Arial" w:cs="Arial"/>
                <w:noProof/>
                <w:webHidden/>
                <w:sz w:val="24"/>
                <w:szCs w:val="24"/>
              </w:rPr>
              <w:instrText xml:space="preserve"> PAGEREF _Toc64459479 \h </w:instrText>
            </w:r>
            <w:r w:rsidR="00850FF6" w:rsidRPr="00624FBF">
              <w:rPr>
                <w:rFonts w:ascii="Arial" w:hAnsi="Arial" w:cs="Arial"/>
                <w:noProof/>
                <w:webHidden/>
                <w:sz w:val="24"/>
                <w:szCs w:val="24"/>
              </w:rPr>
            </w:r>
            <w:r w:rsidR="00850FF6" w:rsidRPr="00624FBF">
              <w:rPr>
                <w:rFonts w:ascii="Arial" w:hAnsi="Arial" w:cs="Arial"/>
                <w:noProof/>
                <w:webHidden/>
                <w:sz w:val="24"/>
                <w:szCs w:val="24"/>
              </w:rPr>
              <w:fldChar w:fldCharType="separate"/>
            </w:r>
            <w:r w:rsidR="00444E9E">
              <w:rPr>
                <w:rFonts w:ascii="Arial" w:hAnsi="Arial" w:cs="Arial"/>
                <w:noProof/>
                <w:webHidden/>
                <w:sz w:val="24"/>
                <w:szCs w:val="24"/>
              </w:rPr>
              <w:t>5</w:t>
            </w:r>
            <w:r w:rsidR="00850FF6" w:rsidRPr="00624FBF">
              <w:rPr>
                <w:rFonts w:ascii="Arial" w:hAnsi="Arial" w:cs="Arial"/>
                <w:noProof/>
                <w:webHidden/>
                <w:sz w:val="24"/>
                <w:szCs w:val="24"/>
              </w:rPr>
              <w:fldChar w:fldCharType="end"/>
            </w:r>
          </w:hyperlink>
        </w:p>
        <w:p w14:paraId="6073834D" w14:textId="1D75F447" w:rsidR="00850FF6" w:rsidRPr="00624FBF" w:rsidRDefault="0073207A" w:rsidP="00682806">
          <w:pPr>
            <w:pStyle w:val="TOC2"/>
            <w:tabs>
              <w:tab w:val="left" w:pos="660"/>
              <w:tab w:val="right" w:leader="dot" w:pos="9062"/>
            </w:tabs>
            <w:ind w:left="440" w:hanging="220"/>
            <w:rPr>
              <w:rFonts w:ascii="Arial" w:eastAsiaTheme="minorEastAsia" w:hAnsi="Arial" w:cs="Arial"/>
              <w:noProof/>
              <w:sz w:val="24"/>
              <w:szCs w:val="24"/>
              <w:lang w:val="bs-Latn-BA" w:eastAsia="bs-Latn-BA"/>
            </w:rPr>
          </w:pPr>
          <w:hyperlink w:anchor="_Toc64459480" w:history="1">
            <w:r w:rsidR="00850FF6" w:rsidRPr="00624FBF">
              <w:rPr>
                <w:rStyle w:val="Hyperlink"/>
                <w:rFonts w:ascii="Arial" w:eastAsia="Calibri" w:hAnsi="Arial" w:cs="Arial"/>
                <w:noProof/>
                <w:w w:val="95"/>
                <w:sz w:val="24"/>
                <w:szCs w:val="24"/>
                <w:lang w:val="hr-HR"/>
              </w:rPr>
              <w:t>3)</w:t>
            </w:r>
            <w:r w:rsidR="00624FBF">
              <w:rPr>
                <w:rFonts w:ascii="Arial" w:eastAsiaTheme="minorEastAsia" w:hAnsi="Arial" w:cs="Arial"/>
                <w:noProof/>
                <w:sz w:val="24"/>
                <w:szCs w:val="24"/>
                <w:lang w:val="bs-Latn-BA" w:eastAsia="bs-Latn-BA"/>
              </w:rPr>
              <w:t xml:space="preserve">    </w:t>
            </w:r>
            <w:r w:rsidR="00850FF6" w:rsidRPr="00624FBF">
              <w:rPr>
                <w:rStyle w:val="Hyperlink"/>
                <w:rFonts w:ascii="Arial" w:eastAsia="Calibri" w:hAnsi="Arial" w:cs="Arial"/>
                <w:noProof/>
                <w:w w:val="95"/>
                <w:sz w:val="24"/>
                <w:szCs w:val="24"/>
                <w:lang w:val="hr-HR"/>
              </w:rPr>
              <w:t xml:space="preserve">Sažetak prioriteta za plansku godinu, kao i procjene mogućih problema i rizika u </w:t>
            </w:r>
            <w:r w:rsidR="00624FBF">
              <w:rPr>
                <w:rStyle w:val="Hyperlink"/>
                <w:rFonts w:ascii="Arial" w:eastAsia="Calibri" w:hAnsi="Arial" w:cs="Arial"/>
                <w:noProof/>
                <w:w w:val="95"/>
                <w:sz w:val="24"/>
                <w:szCs w:val="24"/>
                <w:lang w:val="hr-HR"/>
              </w:rPr>
              <w:t xml:space="preserve">  </w:t>
            </w:r>
            <w:r w:rsidR="00850FF6" w:rsidRPr="00624FBF">
              <w:rPr>
                <w:rStyle w:val="Hyperlink"/>
                <w:rFonts w:ascii="Arial" w:eastAsia="Calibri" w:hAnsi="Arial" w:cs="Arial"/>
                <w:noProof/>
                <w:w w:val="95"/>
                <w:sz w:val="24"/>
                <w:szCs w:val="24"/>
                <w:lang w:val="hr-HR"/>
              </w:rPr>
              <w:t>realizaciji;.</w:t>
            </w:r>
            <w:r w:rsidR="00850FF6" w:rsidRPr="00624FBF">
              <w:rPr>
                <w:rFonts w:ascii="Arial" w:hAnsi="Arial" w:cs="Arial"/>
                <w:noProof/>
                <w:webHidden/>
                <w:sz w:val="24"/>
                <w:szCs w:val="24"/>
              </w:rPr>
              <w:tab/>
            </w:r>
            <w:r w:rsidR="00850FF6" w:rsidRPr="00624FBF">
              <w:rPr>
                <w:rFonts w:ascii="Arial" w:hAnsi="Arial" w:cs="Arial"/>
                <w:noProof/>
                <w:webHidden/>
                <w:sz w:val="24"/>
                <w:szCs w:val="24"/>
              </w:rPr>
              <w:fldChar w:fldCharType="begin"/>
            </w:r>
            <w:r w:rsidR="00850FF6" w:rsidRPr="00624FBF">
              <w:rPr>
                <w:rFonts w:ascii="Arial" w:hAnsi="Arial" w:cs="Arial"/>
                <w:noProof/>
                <w:webHidden/>
                <w:sz w:val="24"/>
                <w:szCs w:val="24"/>
              </w:rPr>
              <w:instrText xml:space="preserve"> PAGEREF _Toc64459480 \h </w:instrText>
            </w:r>
            <w:r w:rsidR="00850FF6" w:rsidRPr="00624FBF">
              <w:rPr>
                <w:rFonts w:ascii="Arial" w:hAnsi="Arial" w:cs="Arial"/>
                <w:noProof/>
                <w:webHidden/>
                <w:sz w:val="24"/>
                <w:szCs w:val="24"/>
              </w:rPr>
            </w:r>
            <w:r w:rsidR="00850FF6" w:rsidRPr="00624FBF">
              <w:rPr>
                <w:rFonts w:ascii="Arial" w:hAnsi="Arial" w:cs="Arial"/>
                <w:noProof/>
                <w:webHidden/>
                <w:sz w:val="24"/>
                <w:szCs w:val="24"/>
              </w:rPr>
              <w:fldChar w:fldCharType="separate"/>
            </w:r>
            <w:r w:rsidR="00444E9E">
              <w:rPr>
                <w:rFonts w:ascii="Arial" w:hAnsi="Arial" w:cs="Arial"/>
                <w:noProof/>
                <w:webHidden/>
                <w:sz w:val="24"/>
                <w:szCs w:val="24"/>
              </w:rPr>
              <w:t>6</w:t>
            </w:r>
            <w:r w:rsidR="00850FF6" w:rsidRPr="00624FBF">
              <w:rPr>
                <w:rFonts w:ascii="Arial" w:hAnsi="Arial" w:cs="Arial"/>
                <w:noProof/>
                <w:webHidden/>
                <w:sz w:val="24"/>
                <w:szCs w:val="24"/>
              </w:rPr>
              <w:fldChar w:fldCharType="end"/>
            </w:r>
          </w:hyperlink>
        </w:p>
        <w:p w14:paraId="4A80FE68" w14:textId="2C72F548" w:rsidR="00850FF6" w:rsidRPr="00624FBF" w:rsidRDefault="0073207A">
          <w:pPr>
            <w:pStyle w:val="TOC3"/>
            <w:tabs>
              <w:tab w:val="left" w:pos="880"/>
              <w:tab w:val="right" w:leader="dot" w:pos="9062"/>
            </w:tabs>
            <w:rPr>
              <w:rFonts w:ascii="Arial" w:eastAsiaTheme="minorEastAsia" w:hAnsi="Arial" w:cs="Arial"/>
              <w:noProof/>
              <w:sz w:val="24"/>
              <w:szCs w:val="24"/>
              <w:lang w:val="bs-Latn-BA" w:eastAsia="bs-Latn-BA"/>
            </w:rPr>
          </w:pPr>
          <w:hyperlink w:anchor="_Toc64459481" w:history="1">
            <w:r w:rsidR="00850FF6" w:rsidRPr="00624FBF">
              <w:rPr>
                <w:rStyle w:val="Hyperlink"/>
                <w:rFonts w:ascii="Arial" w:eastAsia="Times New Roman" w:hAnsi="Arial" w:cs="Arial"/>
                <w:noProof/>
                <w:w w:val="95"/>
                <w:sz w:val="24"/>
                <w:szCs w:val="24"/>
                <w:lang w:val="hr-HR"/>
              </w:rPr>
              <w:t>B.</w:t>
            </w:r>
            <w:r w:rsidR="00850FF6" w:rsidRPr="00624FBF">
              <w:rPr>
                <w:rFonts w:ascii="Arial" w:eastAsiaTheme="minorEastAsia" w:hAnsi="Arial" w:cs="Arial"/>
                <w:noProof/>
                <w:sz w:val="24"/>
                <w:szCs w:val="24"/>
                <w:lang w:val="bs-Latn-BA" w:eastAsia="bs-Latn-BA"/>
              </w:rPr>
              <w:tab/>
            </w:r>
            <w:r w:rsidR="00850FF6" w:rsidRPr="00624FBF">
              <w:rPr>
                <w:rStyle w:val="Hyperlink"/>
                <w:rFonts w:ascii="Arial" w:eastAsia="Times New Roman" w:hAnsi="Arial" w:cs="Arial"/>
                <w:noProof/>
                <w:w w:val="95"/>
                <w:sz w:val="24"/>
                <w:szCs w:val="24"/>
                <w:lang w:val="hr-HR"/>
              </w:rPr>
              <w:t>Pregled strateških ciljeva suda</w:t>
            </w:r>
            <w:r w:rsidR="00850FF6" w:rsidRPr="00624FBF">
              <w:rPr>
                <w:rFonts w:ascii="Arial" w:hAnsi="Arial" w:cs="Arial"/>
                <w:noProof/>
                <w:webHidden/>
                <w:sz w:val="24"/>
                <w:szCs w:val="24"/>
              </w:rPr>
              <w:tab/>
            </w:r>
            <w:r w:rsidR="00850FF6" w:rsidRPr="00624FBF">
              <w:rPr>
                <w:rFonts w:ascii="Arial" w:hAnsi="Arial" w:cs="Arial"/>
                <w:noProof/>
                <w:webHidden/>
                <w:sz w:val="24"/>
                <w:szCs w:val="24"/>
              </w:rPr>
              <w:fldChar w:fldCharType="begin"/>
            </w:r>
            <w:r w:rsidR="00850FF6" w:rsidRPr="00624FBF">
              <w:rPr>
                <w:rFonts w:ascii="Arial" w:hAnsi="Arial" w:cs="Arial"/>
                <w:noProof/>
                <w:webHidden/>
                <w:sz w:val="24"/>
                <w:szCs w:val="24"/>
              </w:rPr>
              <w:instrText xml:space="preserve"> PAGEREF _Toc64459481 \h </w:instrText>
            </w:r>
            <w:r w:rsidR="00850FF6" w:rsidRPr="00624FBF">
              <w:rPr>
                <w:rFonts w:ascii="Arial" w:hAnsi="Arial" w:cs="Arial"/>
                <w:noProof/>
                <w:webHidden/>
                <w:sz w:val="24"/>
                <w:szCs w:val="24"/>
              </w:rPr>
            </w:r>
            <w:r w:rsidR="00850FF6" w:rsidRPr="00624FBF">
              <w:rPr>
                <w:rFonts w:ascii="Arial" w:hAnsi="Arial" w:cs="Arial"/>
                <w:noProof/>
                <w:webHidden/>
                <w:sz w:val="24"/>
                <w:szCs w:val="24"/>
              </w:rPr>
              <w:fldChar w:fldCharType="separate"/>
            </w:r>
            <w:r w:rsidR="00444E9E">
              <w:rPr>
                <w:rFonts w:ascii="Arial" w:hAnsi="Arial" w:cs="Arial"/>
                <w:noProof/>
                <w:webHidden/>
                <w:sz w:val="24"/>
                <w:szCs w:val="24"/>
              </w:rPr>
              <w:t>10</w:t>
            </w:r>
            <w:r w:rsidR="00850FF6" w:rsidRPr="00624FBF">
              <w:rPr>
                <w:rFonts w:ascii="Arial" w:hAnsi="Arial" w:cs="Arial"/>
                <w:noProof/>
                <w:webHidden/>
                <w:sz w:val="24"/>
                <w:szCs w:val="24"/>
              </w:rPr>
              <w:fldChar w:fldCharType="end"/>
            </w:r>
          </w:hyperlink>
        </w:p>
        <w:p w14:paraId="51ACC907" w14:textId="04D0FFCE" w:rsidR="00850FF6" w:rsidRPr="00624FBF" w:rsidRDefault="0073207A" w:rsidP="004B3A05">
          <w:pPr>
            <w:pStyle w:val="TOC3"/>
            <w:tabs>
              <w:tab w:val="left" w:pos="880"/>
              <w:tab w:val="right" w:leader="dot" w:pos="9062"/>
            </w:tabs>
            <w:rPr>
              <w:rFonts w:ascii="Arial" w:eastAsiaTheme="minorEastAsia" w:hAnsi="Arial" w:cs="Arial"/>
              <w:noProof/>
              <w:sz w:val="24"/>
              <w:szCs w:val="24"/>
              <w:lang w:val="bs-Latn-BA" w:eastAsia="bs-Latn-BA"/>
            </w:rPr>
          </w:pPr>
          <w:hyperlink w:anchor="_Toc64459482" w:history="1">
            <w:r w:rsidR="00850FF6" w:rsidRPr="00624FBF">
              <w:rPr>
                <w:rStyle w:val="Hyperlink"/>
                <w:rFonts w:ascii="Arial" w:eastAsia="Times New Roman" w:hAnsi="Arial" w:cs="Arial"/>
                <w:noProof/>
                <w:w w:val="95"/>
                <w:sz w:val="24"/>
                <w:szCs w:val="24"/>
                <w:lang w:val="hr-HR"/>
              </w:rPr>
              <w:t>C.</w:t>
            </w:r>
            <w:r w:rsidR="00850FF6" w:rsidRPr="00624FBF">
              <w:rPr>
                <w:rFonts w:ascii="Arial" w:eastAsiaTheme="minorEastAsia" w:hAnsi="Arial" w:cs="Arial"/>
                <w:noProof/>
                <w:sz w:val="24"/>
                <w:szCs w:val="24"/>
                <w:lang w:val="bs-Latn-BA" w:eastAsia="bs-Latn-BA"/>
              </w:rPr>
              <w:tab/>
            </w:r>
            <w:r w:rsidR="00850FF6" w:rsidRPr="00624FBF">
              <w:rPr>
                <w:rStyle w:val="Hyperlink"/>
                <w:rFonts w:ascii="Arial" w:eastAsia="Times New Roman" w:hAnsi="Arial" w:cs="Arial"/>
                <w:noProof/>
                <w:w w:val="95"/>
                <w:sz w:val="24"/>
                <w:szCs w:val="24"/>
                <w:lang w:val="hr-HR"/>
              </w:rPr>
              <w:t>Trogodišnji ciljevi i aktivnosti po strateškim ciljevima</w:t>
            </w:r>
            <w:r w:rsidR="00850FF6" w:rsidRPr="00624FBF">
              <w:rPr>
                <w:rFonts w:ascii="Arial" w:hAnsi="Arial" w:cs="Arial"/>
                <w:noProof/>
                <w:webHidden/>
                <w:sz w:val="24"/>
                <w:szCs w:val="24"/>
              </w:rPr>
              <w:tab/>
            </w:r>
            <w:r w:rsidR="00850FF6" w:rsidRPr="00624FBF">
              <w:rPr>
                <w:rFonts w:ascii="Arial" w:hAnsi="Arial" w:cs="Arial"/>
                <w:noProof/>
                <w:webHidden/>
                <w:sz w:val="24"/>
                <w:szCs w:val="24"/>
              </w:rPr>
              <w:fldChar w:fldCharType="begin"/>
            </w:r>
            <w:r w:rsidR="00850FF6" w:rsidRPr="00624FBF">
              <w:rPr>
                <w:rFonts w:ascii="Arial" w:hAnsi="Arial" w:cs="Arial"/>
                <w:noProof/>
                <w:webHidden/>
                <w:sz w:val="24"/>
                <w:szCs w:val="24"/>
              </w:rPr>
              <w:instrText xml:space="preserve"> PAGEREF _Toc64459482 \h </w:instrText>
            </w:r>
            <w:r w:rsidR="00850FF6" w:rsidRPr="00624FBF">
              <w:rPr>
                <w:rFonts w:ascii="Arial" w:hAnsi="Arial" w:cs="Arial"/>
                <w:noProof/>
                <w:webHidden/>
                <w:sz w:val="24"/>
                <w:szCs w:val="24"/>
              </w:rPr>
            </w:r>
            <w:r w:rsidR="00850FF6" w:rsidRPr="00624FBF">
              <w:rPr>
                <w:rFonts w:ascii="Arial" w:hAnsi="Arial" w:cs="Arial"/>
                <w:noProof/>
                <w:webHidden/>
                <w:sz w:val="24"/>
                <w:szCs w:val="24"/>
              </w:rPr>
              <w:fldChar w:fldCharType="separate"/>
            </w:r>
            <w:r w:rsidR="00444E9E">
              <w:rPr>
                <w:rFonts w:ascii="Arial" w:hAnsi="Arial" w:cs="Arial"/>
                <w:noProof/>
                <w:webHidden/>
                <w:sz w:val="24"/>
                <w:szCs w:val="24"/>
              </w:rPr>
              <w:t>10</w:t>
            </w:r>
            <w:r w:rsidR="00850FF6" w:rsidRPr="00624FBF">
              <w:rPr>
                <w:rFonts w:ascii="Arial" w:hAnsi="Arial" w:cs="Arial"/>
                <w:noProof/>
                <w:webHidden/>
                <w:sz w:val="24"/>
                <w:szCs w:val="24"/>
              </w:rPr>
              <w:fldChar w:fldCharType="end"/>
            </w:r>
          </w:hyperlink>
        </w:p>
        <w:p w14:paraId="6CA8E4F0" w14:textId="569D9333" w:rsidR="00850FF6" w:rsidRPr="00624FBF" w:rsidRDefault="00850FF6">
          <w:pPr>
            <w:rPr>
              <w:rFonts w:ascii="Arial" w:hAnsi="Arial" w:cs="Arial"/>
              <w:sz w:val="24"/>
              <w:szCs w:val="24"/>
            </w:rPr>
          </w:pPr>
          <w:r w:rsidRPr="00624FBF">
            <w:rPr>
              <w:rFonts w:ascii="Arial" w:hAnsi="Arial" w:cs="Arial"/>
              <w:b/>
              <w:bCs/>
              <w:noProof/>
              <w:sz w:val="24"/>
              <w:szCs w:val="24"/>
            </w:rPr>
            <w:fldChar w:fldCharType="end"/>
          </w:r>
        </w:p>
      </w:sdtContent>
    </w:sdt>
    <w:p w14:paraId="2663AB66" w14:textId="77777777" w:rsidR="00850FF6" w:rsidRPr="00624FBF" w:rsidRDefault="00850FF6" w:rsidP="00850FF6">
      <w:pPr>
        <w:widowControl w:val="0"/>
        <w:autoSpaceDE w:val="0"/>
        <w:autoSpaceDN w:val="0"/>
        <w:spacing w:before="71"/>
        <w:ind w:left="0"/>
        <w:outlineLvl w:val="1"/>
        <w:rPr>
          <w:rFonts w:ascii="Arial" w:eastAsia="Verdana" w:hAnsi="Arial" w:cs="Arial"/>
          <w:b/>
          <w:bCs/>
          <w:w w:val="95"/>
          <w:sz w:val="24"/>
          <w:szCs w:val="24"/>
          <w:lang w:val="hr-HR"/>
        </w:rPr>
      </w:pPr>
    </w:p>
    <w:p w14:paraId="58B32439" w14:textId="77777777" w:rsidR="009D17E7" w:rsidRDefault="009D17E7">
      <w:pPr>
        <w:rPr>
          <w:rFonts w:ascii="Arial" w:eastAsia="Times New Roman" w:hAnsi="Arial" w:cs="Arial"/>
          <w:w w:val="95"/>
          <w:lang w:val="hr-HR"/>
        </w:rPr>
      </w:pPr>
      <w:bookmarkStart w:id="3" w:name="_Toc29479784"/>
      <w:bookmarkStart w:id="4" w:name="_Toc39666946"/>
      <w:bookmarkStart w:id="5" w:name="_Toc64459477"/>
      <w:r>
        <w:rPr>
          <w:rFonts w:ascii="Arial" w:eastAsia="Times New Roman" w:hAnsi="Arial" w:cs="Arial"/>
          <w:w w:val="95"/>
          <w:lang w:val="hr-HR"/>
        </w:rPr>
        <w:br w:type="page"/>
      </w:r>
    </w:p>
    <w:p w14:paraId="6B817313" w14:textId="6F1A199B" w:rsidR="00850FF6" w:rsidRPr="00E4185C" w:rsidRDefault="00850FF6" w:rsidP="009D17E7">
      <w:pPr>
        <w:pStyle w:val="ListParagraph"/>
        <w:keepNext/>
        <w:keepLines/>
        <w:numPr>
          <w:ilvl w:val="0"/>
          <w:numId w:val="10"/>
        </w:numPr>
        <w:spacing w:before="40"/>
        <w:outlineLvl w:val="2"/>
        <w:rPr>
          <w:rFonts w:ascii="Arial" w:eastAsia="Times New Roman" w:hAnsi="Arial" w:cs="Arial"/>
          <w:b/>
          <w:bCs/>
          <w:w w:val="95"/>
          <w:sz w:val="24"/>
          <w:szCs w:val="24"/>
          <w:lang w:val="hr-HR"/>
        </w:rPr>
      </w:pPr>
      <w:r w:rsidRPr="00E4185C">
        <w:rPr>
          <w:rFonts w:ascii="Arial" w:eastAsia="Times New Roman" w:hAnsi="Arial" w:cs="Arial"/>
          <w:b/>
          <w:bCs/>
          <w:w w:val="95"/>
          <w:sz w:val="24"/>
          <w:szCs w:val="24"/>
          <w:lang w:val="hr-HR"/>
        </w:rPr>
        <w:lastRenderedPageBreak/>
        <w:t>Uvod</w:t>
      </w:r>
      <w:bookmarkEnd w:id="3"/>
      <w:bookmarkEnd w:id="4"/>
      <w:bookmarkEnd w:id="5"/>
    </w:p>
    <w:p w14:paraId="58BF9768" w14:textId="77777777" w:rsidR="0092474D" w:rsidRPr="00E4185C" w:rsidRDefault="0092474D" w:rsidP="0092474D">
      <w:pPr>
        <w:pStyle w:val="ListParagraph"/>
        <w:keepNext/>
        <w:keepLines/>
        <w:spacing w:before="40"/>
        <w:outlineLvl w:val="2"/>
        <w:rPr>
          <w:rFonts w:ascii="Arial" w:eastAsia="Times New Roman" w:hAnsi="Arial" w:cs="Arial"/>
          <w:w w:val="95"/>
          <w:sz w:val="24"/>
          <w:szCs w:val="24"/>
          <w:lang w:val="hr-HR"/>
        </w:rPr>
      </w:pPr>
    </w:p>
    <w:p w14:paraId="3735F462" w14:textId="1245764A" w:rsidR="003752FD" w:rsidRPr="00E4185C" w:rsidRDefault="003752FD" w:rsidP="003752FD">
      <w:pPr>
        <w:keepNext/>
        <w:keepLines/>
        <w:spacing w:before="40"/>
        <w:ind w:left="0"/>
        <w:jc w:val="both"/>
        <w:outlineLvl w:val="2"/>
        <w:rPr>
          <w:rFonts w:ascii="Arial" w:eastAsia="Times New Roman" w:hAnsi="Arial" w:cs="Arial"/>
          <w:w w:val="95"/>
          <w:sz w:val="24"/>
          <w:szCs w:val="24"/>
          <w:lang w:val="hr-HR"/>
        </w:rPr>
      </w:pPr>
      <w:r w:rsidRPr="00E4185C">
        <w:rPr>
          <w:rFonts w:ascii="Arial" w:eastAsia="Times New Roman" w:hAnsi="Arial" w:cs="Arial"/>
          <w:w w:val="95"/>
          <w:sz w:val="24"/>
          <w:szCs w:val="24"/>
          <w:lang w:val="hr-HR"/>
        </w:rPr>
        <w:t>Na sjednici Visokog sudskog i tužilačkog savjeta Bosne i Hercegovine (u daljem tekstu VSTS BiH) održanoj dana 12.maja 2020.godine doneseno je Uputstvo za strateško planiranje i izvještavanje u sudovima Bosne i Hercegovine, dok je 20 i 21.04.2021.godine u Banja Luci održana radionica sa temom strateškog planiranja u sudovima u Bosni i Hercegovini, te su stvor</w:t>
      </w:r>
      <w:r w:rsidR="007206A7">
        <w:rPr>
          <w:rFonts w:ascii="Arial" w:eastAsia="Times New Roman" w:hAnsi="Arial" w:cs="Arial"/>
          <w:w w:val="95"/>
          <w:sz w:val="24"/>
          <w:szCs w:val="24"/>
          <w:lang w:val="hr-HR"/>
        </w:rPr>
        <w:t>eni</w:t>
      </w:r>
      <w:r w:rsidRPr="00E4185C">
        <w:rPr>
          <w:rFonts w:ascii="Arial" w:eastAsia="Times New Roman" w:hAnsi="Arial" w:cs="Arial"/>
          <w:w w:val="95"/>
          <w:sz w:val="24"/>
          <w:szCs w:val="24"/>
          <w:lang w:val="hr-HR"/>
        </w:rPr>
        <w:t xml:space="preserve"> uslovi za izradu strateških planova pravosudnih institucija.</w:t>
      </w:r>
    </w:p>
    <w:p w14:paraId="450658F2" w14:textId="77777777" w:rsidR="003752FD" w:rsidRPr="00E4185C" w:rsidRDefault="003752FD" w:rsidP="001C486B">
      <w:pPr>
        <w:keepNext/>
        <w:keepLines/>
        <w:spacing w:before="40"/>
        <w:ind w:left="0"/>
        <w:jc w:val="both"/>
        <w:outlineLvl w:val="2"/>
        <w:rPr>
          <w:rFonts w:ascii="Arial" w:eastAsia="Times New Roman" w:hAnsi="Arial" w:cs="Arial"/>
          <w:w w:val="95"/>
          <w:sz w:val="24"/>
          <w:szCs w:val="24"/>
          <w:lang w:val="hr-HR"/>
        </w:rPr>
      </w:pPr>
    </w:p>
    <w:p w14:paraId="2FD449D8" w14:textId="395FE3E1" w:rsidR="0012541A" w:rsidRPr="00E4185C" w:rsidRDefault="0012541A" w:rsidP="001C486B">
      <w:pPr>
        <w:keepNext/>
        <w:keepLines/>
        <w:spacing w:before="40"/>
        <w:ind w:left="0"/>
        <w:jc w:val="both"/>
        <w:outlineLvl w:val="2"/>
        <w:rPr>
          <w:rFonts w:ascii="Arial" w:eastAsia="Times New Roman" w:hAnsi="Arial" w:cs="Arial"/>
          <w:w w:val="95"/>
          <w:sz w:val="24"/>
          <w:szCs w:val="24"/>
          <w:lang w:val="hr-HR"/>
        </w:rPr>
      </w:pPr>
      <w:r w:rsidRPr="00E4185C">
        <w:rPr>
          <w:rFonts w:ascii="Arial" w:eastAsia="Times New Roman" w:hAnsi="Arial" w:cs="Arial"/>
          <w:w w:val="95"/>
          <w:sz w:val="24"/>
          <w:szCs w:val="24"/>
          <w:lang w:val="hr-HR"/>
        </w:rPr>
        <w:t>Kroz proces strateškog planiranja institucija utvr</w:t>
      </w:r>
      <w:r w:rsidR="00546A5B" w:rsidRPr="00E4185C">
        <w:rPr>
          <w:rFonts w:ascii="Arial" w:eastAsia="Times New Roman" w:hAnsi="Arial" w:cs="Arial"/>
          <w:w w:val="95"/>
          <w:sz w:val="24"/>
          <w:szCs w:val="24"/>
          <w:lang w:val="hr-HR"/>
        </w:rPr>
        <w:t>đ</w:t>
      </w:r>
      <w:r w:rsidRPr="00E4185C">
        <w:rPr>
          <w:rFonts w:ascii="Arial" w:eastAsia="Times New Roman" w:hAnsi="Arial" w:cs="Arial"/>
          <w:w w:val="95"/>
          <w:sz w:val="24"/>
          <w:szCs w:val="24"/>
          <w:lang w:val="hr-HR"/>
        </w:rPr>
        <w:t>uje svoje ciljeve, prioritete i strategiju, te definiše mjere za procjenu uspješnosti ostvarivanja tih ciljeva. Sam proces strateškog upravljanja započinje analizom okoline. Proces strateškog upravljanja nastavlja se kroz postavljanje strateškog usmjerenja institucije, formulisanja te implementacije strategija i na kraju kontrole i vrednovanja od</w:t>
      </w:r>
      <w:r w:rsidR="003752FD" w:rsidRPr="00E4185C">
        <w:rPr>
          <w:rFonts w:ascii="Arial" w:eastAsia="Times New Roman" w:hAnsi="Arial" w:cs="Arial"/>
          <w:w w:val="95"/>
          <w:sz w:val="24"/>
          <w:szCs w:val="24"/>
          <w:lang w:val="hr-HR"/>
        </w:rPr>
        <w:t>a</w:t>
      </w:r>
      <w:r w:rsidRPr="00E4185C">
        <w:rPr>
          <w:rFonts w:ascii="Arial" w:eastAsia="Times New Roman" w:hAnsi="Arial" w:cs="Arial"/>
          <w:w w:val="95"/>
          <w:sz w:val="24"/>
          <w:szCs w:val="24"/>
          <w:lang w:val="hr-HR"/>
        </w:rPr>
        <w:t>branih strategija. Strateški plan predstavlja integrirani skup strateških i operativnih ciljeva i aktivnosti</w:t>
      </w:r>
      <w:r w:rsidR="00C14339" w:rsidRPr="00E4185C">
        <w:rPr>
          <w:rFonts w:ascii="Arial" w:eastAsia="Times New Roman" w:hAnsi="Arial" w:cs="Arial"/>
          <w:w w:val="95"/>
          <w:sz w:val="24"/>
          <w:szCs w:val="24"/>
          <w:lang w:val="hr-HR"/>
        </w:rPr>
        <w:t>, koji su potrebni kako bi se u budućnosti ostvario željeni rezultat (često</w:t>
      </w:r>
      <w:r w:rsidR="003752FD" w:rsidRPr="00E4185C">
        <w:rPr>
          <w:rFonts w:ascii="Arial" w:eastAsia="Times New Roman" w:hAnsi="Arial" w:cs="Arial"/>
          <w:w w:val="95"/>
          <w:sz w:val="24"/>
          <w:szCs w:val="24"/>
          <w:lang w:val="hr-HR"/>
        </w:rPr>
        <w:t xml:space="preserve"> definisan</w:t>
      </w:r>
      <w:r w:rsidR="00C14339" w:rsidRPr="00E4185C">
        <w:rPr>
          <w:rFonts w:ascii="Arial" w:eastAsia="Times New Roman" w:hAnsi="Arial" w:cs="Arial"/>
          <w:w w:val="95"/>
          <w:sz w:val="24"/>
          <w:szCs w:val="24"/>
          <w:lang w:val="hr-HR"/>
        </w:rPr>
        <w:t xml:space="preserve"> kao „misija“ ili „vizija“ institucije), te pokazuje prioritete koji se trebaju postići u sl</w:t>
      </w:r>
      <w:r w:rsidR="00487BE5">
        <w:rPr>
          <w:rFonts w:ascii="Arial" w:eastAsia="Times New Roman" w:hAnsi="Arial" w:cs="Arial"/>
          <w:w w:val="95"/>
          <w:sz w:val="24"/>
          <w:szCs w:val="24"/>
          <w:lang w:val="hr-HR"/>
        </w:rPr>
        <w:t>ij</w:t>
      </w:r>
      <w:r w:rsidR="00C14339" w:rsidRPr="00E4185C">
        <w:rPr>
          <w:rFonts w:ascii="Arial" w:eastAsia="Times New Roman" w:hAnsi="Arial" w:cs="Arial"/>
          <w:w w:val="95"/>
          <w:sz w:val="24"/>
          <w:szCs w:val="24"/>
          <w:lang w:val="hr-HR"/>
        </w:rPr>
        <w:t>edećih nekoliko godina, a koji će voditi prema strateškim prioritetima. Ovaj plan mora imati definisanu viziju, misiju, vrijednosti, politike, strateške ciljeve, te strategije, koji ujedno predstavljaju temelj</w:t>
      </w:r>
      <w:r w:rsidR="00D94CD4">
        <w:rPr>
          <w:rFonts w:ascii="Arial" w:eastAsia="Times New Roman" w:hAnsi="Arial" w:cs="Arial"/>
          <w:w w:val="95"/>
          <w:sz w:val="24"/>
          <w:szCs w:val="24"/>
          <w:lang w:val="hr-HR"/>
        </w:rPr>
        <w:t>n</w:t>
      </w:r>
      <w:r w:rsidR="00C14339" w:rsidRPr="00E4185C">
        <w:rPr>
          <w:rFonts w:ascii="Arial" w:eastAsia="Times New Roman" w:hAnsi="Arial" w:cs="Arial"/>
          <w:w w:val="95"/>
          <w:sz w:val="24"/>
          <w:szCs w:val="24"/>
          <w:lang w:val="hr-HR"/>
        </w:rPr>
        <w:t xml:space="preserve">e elemente strateškog plana. </w:t>
      </w:r>
    </w:p>
    <w:p w14:paraId="2C770790" w14:textId="6D69E6DE" w:rsidR="009E072A" w:rsidRPr="00E4185C" w:rsidRDefault="009E072A" w:rsidP="001C486B">
      <w:pPr>
        <w:keepNext/>
        <w:keepLines/>
        <w:spacing w:before="40"/>
        <w:ind w:left="0"/>
        <w:jc w:val="both"/>
        <w:outlineLvl w:val="2"/>
        <w:rPr>
          <w:rFonts w:ascii="Arial" w:eastAsia="Times New Roman" w:hAnsi="Arial" w:cs="Arial"/>
          <w:w w:val="95"/>
          <w:sz w:val="24"/>
          <w:szCs w:val="24"/>
          <w:lang w:val="hr-HR"/>
        </w:rPr>
      </w:pPr>
    </w:p>
    <w:p w14:paraId="12CABE66" w14:textId="1A9DC131" w:rsidR="009E072A" w:rsidRDefault="009E072A" w:rsidP="00DD0AC6">
      <w:pPr>
        <w:keepNext/>
        <w:keepLines/>
        <w:spacing w:before="40"/>
        <w:ind w:left="0"/>
        <w:jc w:val="both"/>
        <w:outlineLvl w:val="2"/>
        <w:rPr>
          <w:rFonts w:ascii="Arial" w:eastAsia="Times New Roman" w:hAnsi="Arial" w:cs="Arial"/>
          <w:w w:val="95"/>
          <w:sz w:val="24"/>
          <w:szCs w:val="24"/>
          <w:lang w:val="hr-HR"/>
        </w:rPr>
      </w:pPr>
      <w:r w:rsidRPr="00E4185C">
        <w:rPr>
          <w:rFonts w:ascii="Arial" w:eastAsia="Times New Roman" w:hAnsi="Arial" w:cs="Arial"/>
          <w:w w:val="95"/>
          <w:sz w:val="24"/>
          <w:szCs w:val="24"/>
          <w:lang w:val="hr-HR"/>
        </w:rPr>
        <w:t>Prije donošenja ovog plana izvršena je sveobuhvatna analiza stanja u ovoj pravosudnoj instituciji.</w:t>
      </w:r>
    </w:p>
    <w:p w14:paraId="3109346B" w14:textId="77777777" w:rsidR="00D94CD4" w:rsidRPr="00E4185C" w:rsidRDefault="00D94CD4" w:rsidP="00DD0AC6">
      <w:pPr>
        <w:keepNext/>
        <w:keepLines/>
        <w:spacing w:before="40"/>
        <w:ind w:left="0"/>
        <w:jc w:val="both"/>
        <w:outlineLvl w:val="2"/>
        <w:rPr>
          <w:rFonts w:ascii="Arial" w:eastAsia="Times New Roman" w:hAnsi="Arial" w:cs="Arial"/>
          <w:w w:val="95"/>
          <w:sz w:val="24"/>
          <w:szCs w:val="24"/>
          <w:lang w:val="hr-HR"/>
        </w:rPr>
      </w:pPr>
    </w:p>
    <w:p w14:paraId="0484C275" w14:textId="31FAB38B" w:rsidR="00457AFC" w:rsidRPr="00E4185C" w:rsidRDefault="00457AFC" w:rsidP="00DD0AC6">
      <w:pPr>
        <w:keepNext/>
        <w:keepLines/>
        <w:spacing w:before="40"/>
        <w:ind w:left="0"/>
        <w:jc w:val="both"/>
        <w:outlineLvl w:val="2"/>
        <w:rPr>
          <w:rFonts w:ascii="Arial" w:eastAsia="Times New Roman" w:hAnsi="Arial" w:cs="Arial"/>
          <w:w w:val="95"/>
          <w:sz w:val="24"/>
          <w:szCs w:val="24"/>
          <w:lang w:val="hr-HR"/>
        </w:rPr>
      </w:pPr>
      <w:r w:rsidRPr="00E4185C">
        <w:rPr>
          <w:rFonts w:ascii="Arial" w:eastAsia="Times New Roman" w:hAnsi="Arial" w:cs="Arial"/>
          <w:w w:val="95"/>
          <w:sz w:val="24"/>
          <w:szCs w:val="24"/>
          <w:lang w:val="hr-HR"/>
        </w:rPr>
        <w:t xml:space="preserve">Za donošenje </w:t>
      </w:r>
      <w:r w:rsidR="00A37E45" w:rsidRPr="00E4185C">
        <w:rPr>
          <w:rFonts w:ascii="Arial" w:eastAsia="Times New Roman" w:hAnsi="Arial" w:cs="Arial"/>
          <w:w w:val="95"/>
          <w:sz w:val="24"/>
          <w:szCs w:val="24"/>
          <w:lang w:val="hr-HR"/>
        </w:rPr>
        <w:t>P</w:t>
      </w:r>
      <w:r w:rsidRPr="00E4185C">
        <w:rPr>
          <w:rFonts w:ascii="Arial" w:eastAsia="Times New Roman" w:hAnsi="Arial" w:cs="Arial"/>
          <w:w w:val="95"/>
          <w:sz w:val="24"/>
          <w:szCs w:val="24"/>
          <w:lang w:val="hr-HR"/>
        </w:rPr>
        <w:t>lana korišteni su kao strateški okvir Ustav B</w:t>
      </w:r>
      <w:r w:rsidR="00A37E45" w:rsidRPr="00E4185C">
        <w:rPr>
          <w:rFonts w:ascii="Arial" w:eastAsia="Times New Roman" w:hAnsi="Arial" w:cs="Arial"/>
          <w:w w:val="95"/>
          <w:sz w:val="24"/>
          <w:szCs w:val="24"/>
          <w:lang w:val="hr-HR"/>
        </w:rPr>
        <w:t>osne i Hercegovine</w:t>
      </w:r>
      <w:r w:rsidRPr="00E4185C">
        <w:rPr>
          <w:rFonts w:ascii="Arial" w:eastAsia="Times New Roman" w:hAnsi="Arial" w:cs="Arial"/>
          <w:w w:val="95"/>
          <w:sz w:val="24"/>
          <w:szCs w:val="24"/>
          <w:lang w:val="hr-HR"/>
        </w:rPr>
        <w:t>, Ustav Republike Srpske, Zakon o sudovima</w:t>
      </w:r>
      <w:r w:rsidR="00A37E45" w:rsidRPr="00E4185C">
        <w:rPr>
          <w:rFonts w:ascii="Arial" w:eastAsia="Times New Roman" w:hAnsi="Arial" w:cs="Arial"/>
          <w:w w:val="95"/>
          <w:sz w:val="24"/>
          <w:szCs w:val="24"/>
          <w:lang w:val="hr-HR"/>
        </w:rPr>
        <w:t xml:space="preserve"> Republike Srpske</w:t>
      </w:r>
      <w:r w:rsidRPr="00E4185C">
        <w:rPr>
          <w:rFonts w:ascii="Arial" w:eastAsia="Times New Roman" w:hAnsi="Arial" w:cs="Arial"/>
          <w:w w:val="95"/>
          <w:sz w:val="24"/>
          <w:szCs w:val="24"/>
          <w:lang w:val="hr-HR"/>
        </w:rPr>
        <w:t>, Zakon o VSTS-u BiH, Pravilnik o unutrašnjem sudskom poslovanj</w:t>
      </w:r>
      <w:r w:rsidR="009C4FBA" w:rsidRPr="00E4185C">
        <w:rPr>
          <w:rFonts w:ascii="Arial" w:eastAsia="Times New Roman" w:hAnsi="Arial" w:cs="Arial"/>
          <w:w w:val="95"/>
          <w:sz w:val="24"/>
          <w:szCs w:val="24"/>
          <w:lang w:val="hr-HR"/>
        </w:rPr>
        <w:t>u</w:t>
      </w:r>
      <w:r w:rsidRPr="00E4185C">
        <w:rPr>
          <w:rFonts w:ascii="Arial" w:eastAsia="Times New Roman" w:hAnsi="Arial" w:cs="Arial"/>
          <w:w w:val="95"/>
          <w:sz w:val="24"/>
          <w:szCs w:val="24"/>
          <w:lang w:val="hr-HR"/>
        </w:rPr>
        <w:t xml:space="preserve"> i drugi zakonski i podzakonski akti koji regulišu pojedine oblasti iz nadležnosti suda kao i oblasti rukovođenja sudom.</w:t>
      </w:r>
    </w:p>
    <w:p w14:paraId="1EB317A9" w14:textId="483A61AF" w:rsidR="0092474D" w:rsidRDefault="0092474D" w:rsidP="00E604D7">
      <w:pPr>
        <w:keepNext/>
        <w:keepLines/>
        <w:spacing w:before="40"/>
        <w:ind w:left="0"/>
        <w:outlineLvl w:val="2"/>
        <w:rPr>
          <w:rFonts w:ascii="Arial" w:eastAsia="Times New Roman" w:hAnsi="Arial" w:cs="Arial"/>
          <w:w w:val="95"/>
          <w:sz w:val="24"/>
          <w:szCs w:val="24"/>
          <w:lang w:val="hr-HR"/>
        </w:rPr>
      </w:pPr>
    </w:p>
    <w:p w14:paraId="02C2494D" w14:textId="77777777" w:rsidR="00E604D7" w:rsidRPr="00E4185C" w:rsidRDefault="00E604D7" w:rsidP="00E604D7">
      <w:pPr>
        <w:keepNext/>
        <w:keepLines/>
        <w:spacing w:before="40"/>
        <w:ind w:left="0"/>
        <w:outlineLvl w:val="2"/>
        <w:rPr>
          <w:rFonts w:ascii="Arial" w:eastAsia="Times New Roman" w:hAnsi="Arial" w:cs="Arial"/>
          <w:w w:val="95"/>
          <w:sz w:val="24"/>
          <w:szCs w:val="24"/>
          <w:lang w:val="hr-HR"/>
        </w:rPr>
      </w:pPr>
    </w:p>
    <w:p w14:paraId="6EF1D579" w14:textId="41DB9B59" w:rsidR="00850FF6" w:rsidRPr="00E4185C" w:rsidRDefault="0062374D" w:rsidP="00850FF6">
      <w:pPr>
        <w:pStyle w:val="ListParagraph"/>
        <w:numPr>
          <w:ilvl w:val="0"/>
          <w:numId w:val="4"/>
        </w:numPr>
        <w:shd w:val="clear" w:color="auto" w:fill="FFFFFF"/>
        <w:spacing w:line="276" w:lineRule="auto"/>
        <w:ind w:right="146"/>
        <w:jc w:val="both"/>
        <w:outlineLvl w:val="1"/>
        <w:rPr>
          <w:rFonts w:ascii="Arial" w:eastAsia="Calibri" w:hAnsi="Arial" w:cs="Arial"/>
          <w:b/>
          <w:bCs/>
          <w:w w:val="95"/>
          <w:sz w:val="24"/>
          <w:szCs w:val="24"/>
          <w:lang w:val="hr-HR"/>
        </w:rPr>
      </w:pPr>
      <w:bookmarkStart w:id="6" w:name="_Toc64459478"/>
      <w:r w:rsidRPr="00E4185C">
        <w:rPr>
          <w:rFonts w:ascii="Arial" w:eastAsia="Calibri" w:hAnsi="Arial" w:cs="Arial"/>
          <w:b/>
          <w:bCs/>
          <w:w w:val="95"/>
          <w:sz w:val="24"/>
          <w:szCs w:val="24"/>
          <w:lang w:val="hr-HR"/>
        </w:rPr>
        <w:t>Mandat i nadležnost suda</w:t>
      </w:r>
      <w:r w:rsidR="00850FF6" w:rsidRPr="00E4185C">
        <w:rPr>
          <w:rFonts w:ascii="Arial" w:eastAsia="Calibri" w:hAnsi="Arial" w:cs="Arial"/>
          <w:b/>
          <w:bCs/>
          <w:w w:val="95"/>
          <w:sz w:val="24"/>
          <w:szCs w:val="24"/>
          <w:lang w:val="hr-HR"/>
        </w:rPr>
        <w:t xml:space="preserve"> </w:t>
      </w:r>
      <w:bookmarkEnd w:id="6"/>
      <w:r w:rsidR="00D627FD" w:rsidRPr="00E4185C">
        <w:rPr>
          <w:rFonts w:ascii="Arial" w:eastAsia="Calibri" w:hAnsi="Arial" w:cs="Arial"/>
          <w:b/>
          <w:bCs/>
          <w:w w:val="95"/>
          <w:sz w:val="24"/>
          <w:szCs w:val="24"/>
          <w:lang w:val="hr-HR"/>
        </w:rPr>
        <w:t>sa vizijom i izjavom o misiji</w:t>
      </w:r>
    </w:p>
    <w:p w14:paraId="4E976629" w14:textId="65BA1342" w:rsidR="00850FF6" w:rsidRDefault="00850FF6" w:rsidP="00850FF6">
      <w:pPr>
        <w:pStyle w:val="ListParagraph"/>
        <w:shd w:val="clear" w:color="auto" w:fill="FFFFFF"/>
        <w:spacing w:line="276" w:lineRule="auto"/>
        <w:ind w:left="1095" w:right="146"/>
        <w:jc w:val="both"/>
        <w:rPr>
          <w:rFonts w:ascii="Arial" w:eastAsia="Calibri" w:hAnsi="Arial" w:cs="Arial"/>
          <w:w w:val="95"/>
          <w:sz w:val="24"/>
          <w:szCs w:val="24"/>
          <w:lang w:val="hr-HR"/>
        </w:rPr>
      </w:pPr>
    </w:p>
    <w:p w14:paraId="2DD4E971" w14:textId="17F433FC" w:rsidR="007C20DA" w:rsidRPr="007476B9" w:rsidRDefault="008D4F63" w:rsidP="00960E1E">
      <w:pPr>
        <w:ind w:left="0"/>
        <w:jc w:val="both"/>
        <w:rPr>
          <w:rFonts w:ascii="Arial" w:eastAsia="Times New Roman" w:hAnsi="Arial" w:cs="Arial"/>
          <w:w w:val="95"/>
          <w:sz w:val="24"/>
          <w:szCs w:val="24"/>
          <w:lang w:val="hr-HR"/>
        </w:rPr>
      </w:pPr>
      <w:r w:rsidRPr="007476B9">
        <w:rPr>
          <w:rFonts w:ascii="Arial" w:eastAsia="Times New Roman" w:hAnsi="Arial" w:cs="Arial"/>
          <w:w w:val="95"/>
          <w:sz w:val="24"/>
          <w:szCs w:val="24"/>
          <w:lang w:val="hr-HR"/>
        </w:rPr>
        <w:t>Okružni privredni sud u Prijedoru je osnovan</w:t>
      </w:r>
      <w:r w:rsidR="00546A5B" w:rsidRPr="007476B9">
        <w:rPr>
          <w:rFonts w:ascii="Arial" w:eastAsia="Times New Roman" w:hAnsi="Arial" w:cs="Arial"/>
          <w:w w:val="95"/>
          <w:sz w:val="24"/>
          <w:szCs w:val="24"/>
          <w:lang w:val="hr-HR"/>
        </w:rPr>
        <w:t xml:space="preserve"> </w:t>
      </w:r>
      <w:r w:rsidRPr="007476B9">
        <w:rPr>
          <w:rFonts w:ascii="Arial" w:eastAsia="Times New Roman" w:hAnsi="Arial" w:cs="Arial"/>
          <w:w w:val="95"/>
          <w:sz w:val="24"/>
          <w:szCs w:val="24"/>
          <w:lang w:val="hr-HR"/>
        </w:rPr>
        <w:t xml:space="preserve"> </w:t>
      </w:r>
      <w:r w:rsidR="00546A5B" w:rsidRPr="007476B9">
        <w:rPr>
          <w:rFonts w:ascii="Arial" w:eastAsia="Times New Roman" w:hAnsi="Arial" w:cs="Arial"/>
          <w:w w:val="95"/>
          <w:sz w:val="24"/>
          <w:szCs w:val="24"/>
          <w:lang w:val="hr-HR"/>
        </w:rPr>
        <w:t xml:space="preserve">Zakonom o </w:t>
      </w:r>
      <w:r w:rsidR="007C20DA" w:rsidRPr="007476B9">
        <w:rPr>
          <w:rFonts w:ascii="Arial" w:eastAsia="Times New Roman" w:hAnsi="Arial" w:cs="Arial"/>
          <w:w w:val="95"/>
          <w:sz w:val="24"/>
          <w:szCs w:val="24"/>
          <w:lang w:val="hr-HR"/>
        </w:rPr>
        <w:t xml:space="preserve">izmjenama i dopunama Zakona o </w:t>
      </w:r>
      <w:r w:rsidR="00546A5B" w:rsidRPr="007476B9">
        <w:rPr>
          <w:rFonts w:ascii="Arial" w:eastAsia="Times New Roman" w:hAnsi="Arial" w:cs="Arial"/>
          <w:w w:val="95"/>
          <w:sz w:val="24"/>
          <w:szCs w:val="24"/>
          <w:lang w:val="hr-HR"/>
        </w:rPr>
        <w:t>sudovima Republike Srpske („Službeni glasnik Republike Srpske“</w:t>
      </w:r>
      <w:r w:rsidR="007C20DA" w:rsidRPr="007476B9">
        <w:rPr>
          <w:rFonts w:ascii="Arial" w:eastAsia="Times New Roman" w:hAnsi="Arial" w:cs="Arial"/>
          <w:w w:val="95"/>
          <w:sz w:val="24"/>
          <w:szCs w:val="24"/>
          <w:lang w:val="hr-HR"/>
        </w:rPr>
        <w:t xml:space="preserve"> broj</w:t>
      </w:r>
      <w:r w:rsidR="00546A5B" w:rsidRPr="007476B9">
        <w:rPr>
          <w:rFonts w:ascii="Arial" w:eastAsia="Times New Roman" w:hAnsi="Arial" w:cs="Arial"/>
          <w:w w:val="95"/>
          <w:sz w:val="24"/>
          <w:szCs w:val="24"/>
          <w:lang w:val="hr-HR"/>
        </w:rPr>
        <w:t xml:space="preserve"> 44/15), </w:t>
      </w:r>
      <w:r w:rsidRPr="007476B9">
        <w:rPr>
          <w:rFonts w:ascii="Arial" w:eastAsia="Times New Roman" w:hAnsi="Arial" w:cs="Arial"/>
          <w:w w:val="95"/>
          <w:sz w:val="24"/>
          <w:szCs w:val="24"/>
          <w:lang w:val="hr-HR"/>
        </w:rPr>
        <w:t xml:space="preserve">kao sud </w:t>
      </w:r>
      <w:bookmarkStart w:id="7" w:name="_Hlk71296285"/>
      <w:r w:rsidRPr="007476B9">
        <w:rPr>
          <w:rFonts w:ascii="Arial" w:eastAsia="Times New Roman" w:hAnsi="Arial" w:cs="Arial"/>
          <w:w w:val="95"/>
          <w:sz w:val="24"/>
          <w:szCs w:val="24"/>
          <w:lang w:val="hr-HR"/>
        </w:rPr>
        <w:t>sa specijalnom stvarnom nadležnosti</w:t>
      </w:r>
      <w:bookmarkEnd w:id="7"/>
      <w:r w:rsidRPr="007476B9">
        <w:rPr>
          <w:rFonts w:ascii="Arial" w:eastAsia="Times New Roman" w:hAnsi="Arial" w:cs="Arial"/>
          <w:w w:val="95"/>
          <w:sz w:val="24"/>
          <w:szCs w:val="24"/>
          <w:lang w:val="hr-HR"/>
        </w:rPr>
        <w:t xml:space="preserve">, koja nadležnost pokriva područje grada Prijedor, te </w:t>
      </w:r>
      <w:r w:rsidR="00D94CD4" w:rsidRPr="007476B9">
        <w:rPr>
          <w:rFonts w:ascii="Arial" w:eastAsia="Times New Roman" w:hAnsi="Arial" w:cs="Arial"/>
          <w:w w:val="95"/>
          <w:sz w:val="24"/>
          <w:szCs w:val="24"/>
          <w:lang w:val="hr-HR"/>
        </w:rPr>
        <w:t xml:space="preserve">pet (5) </w:t>
      </w:r>
      <w:r w:rsidRPr="007476B9">
        <w:rPr>
          <w:rFonts w:ascii="Arial" w:eastAsia="Times New Roman" w:hAnsi="Arial" w:cs="Arial"/>
          <w:w w:val="95"/>
          <w:sz w:val="24"/>
          <w:szCs w:val="24"/>
          <w:lang w:val="hr-HR"/>
        </w:rPr>
        <w:t>opštin</w:t>
      </w:r>
      <w:r w:rsidR="00D94CD4" w:rsidRPr="007476B9">
        <w:rPr>
          <w:rFonts w:ascii="Arial" w:eastAsia="Times New Roman" w:hAnsi="Arial" w:cs="Arial"/>
          <w:w w:val="95"/>
          <w:sz w:val="24"/>
          <w:szCs w:val="24"/>
          <w:lang w:val="hr-HR"/>
        </w:rPr>
        <w:t>a (</w:t>
      </w:r>
      <w:r w:rsidRPr="007476B9">
        <w:rPr>
          <w:rFonts w:ascii="Arial" w:eastAsia="Times New Roman" w:hAnsi="Arial" w:cs="Arial"/>
          <w:w w:val="95"/>
          <w:sz w:val="24"/>
          <w:szCs w:val="24"/>
          <w:lang w:val="hr-HR"/>
        </w:rPr>
        <w:t>Oštra Luka, Kozarska Dubica, Novi Grad, Kostajnica i Krupa na Uni</w:t>
      </w:r>
      <w:r w:rsidR="00D94CD4" w:rsidRPr="007476B9">
        <w:rPr>
          <w:rFonts w:ascii="Arial" w:eastAsia="Times New Roman" w:hAnsi="Arial" w:cs="Arial"/>
          <w:w w:val="95"/>
          <w:sz w:val="24"/>
          <w:szCs w:val="24"/>
          <w:lang w:val="hr-HR"/>
        </w:rPr>
        <w:t>)</w:t>
      </w:r>
      <w:r w:rsidRPr="007476B9">
        <w:rPr>
          <w:rFonts w:ascii="Arial" w:eastAsia="Times New Roman" w:hAnsi="Arial" w:cs="Arial"/>
          <w:w w:val="95"/>
          <w:sz w:val="24"/>
          <w:szCs w:val="24"/>
          <w:lang w:val="hr-HR"/>
        </w:rPr>
        <w:t>.</w:t>
      </w:r>
      <w:r w:rsidR="007C20DA" w:rsidRPr="007476B9">
        <w:rPr>
          <w:rFonts w:ascii="Arial" w:eastAsia="Times New Roman" w:hAnsi="Arial" w:cs="Arial"/>
          <w:w w:val="95"/>
          <w:sz w:val="24"/>
          <w:szCs w:val="24"/>
          <w:lang w:val="hr-HR"/>
        </w:rPr>
        <w:t xml:space="preserve"> </w:t>
      </w:r>
    </w:p>
    <w:p w14:paraId="5F9F2683" w14:textId="77777777" w:rsidR="007C20DA" w:rsidRPr="007476B9" w:rsidRDefault="007C20DA" w:rsidP="00960E1E">
      <w:pPr>
        <w:ind w:left="0"/>
        <w:jc w:val="both"/>
        <w:rPr>
          <w:rFonts w:ascii="Arial" w:eastAsia="Times New Roman" w:hAnsi="Arial" w:cs="Arial"/>
          <w:w w:val="95"/>
          <w:sz w:val="24"/>
          <w:szCs w:val="24"/>
          <w:lang w:val="hr-HR"/>
        </w:rPr>
      </w:pPr>
    </w:p>
    <w:p w14:paraId="73FD7FF0" w14:textId="22F0D581" w:rsidR="007C20DA" w:rsidRPr="007476B9" w:rsidRDefault="007C20DA" w:rsidP="00960E1E">
      <w:pPr>
        <w:ind w:left="0"/>
        <w:jc w:val="both"/>
        <w:rPr>
          <w:rFonts w:ascii="Arial" w:eastAsia="Times New Roman" w:hAnsi="Arial" w:cs="Arial"/>
          <w:w w:val="95"/>
          <w:sz w:val="24"/>
          <w:szCs w:val="24"/>
          <w:lang w:val="hr-HR"/>
        </w:rPr>
      </w:pPr>
      <w:r w:rsidRPr="007476B9">
        <w:rPr>
          <w:rFonts w:ascii="Arial" w:eastAsia="Times New Roman" w:hAnsi="Arial" w:cs="Arial"/>
          <w:w w:val="95"/>
          <w:sz w:val="24"/>
          <w:szCs w:val="24"/>
          <w:lang w:val="hr-HR"/>
        </w:rPr>
        <w:t>Sud je počeo sa radom 1.8.2017. godine kada su Odlukom VSTV BiH imenovane sudije Okružnog privrednog suda u Prijedoru, te određeno da ist</w:t>
      </w:r>
      <w:r w:rsidR="00D94CD4" w:rsidRPr="007476B9">
        <w:rPr>
          <w:rFonts w:ascii="Arial" w:eastAsia="Times New Roman" w:hAnsi="Arial" w:cs="Arial"/>
          <w:w w:val="95"/>
          <w:sz w:val="24"/>
          <w:szCs w:val="24"/>
          <w:lang w:val="hr-HR"/>
        </w:rPr>
        <w:t>i</w:t>
      </w:r>
      <w:r w:rsidRPr="007476B9">
        <w:rPr>
          <w:rFonts w:ascii="Arial" w:eastAsia="Times New Roman" w:hAnsi="Arial" w:cs="Arial"/>
          <w:w w:val="95"/>
          <w:sz w:val="24"/>
          <w:szCs w:val="24"/>
          <w:lang w:val="hr-HR"/>
        </w:rPr>
        <w:t xml:space="preserve"> stupaju na dužnost 01.08.2017. godine.</w:t>
      </w:r>
      <w:r w:rsidR="00CF7D6D" w:rsidRPr="007476B9">
        <w:rPr>
          <w:rFonts w:ascii="Arial" w:eastAsia="Times New Roman" w:hAnsi="Arial" w:cs="Arial"/>
          <w:w w:val="95"/>
          <w:sz w:val="24"/>
          <w:szCs w:val="24"/>
          <w:lang w:val="hr-HR"/>
        </w:rPr>
        <w:t xml:space="preserve"> Dakle, radi se o jednom od „najmlađih“ sudova u BiH</w:t>
      </w:r>
      <w:r w:rsidR="009C4FBA" w:rsidRPr="007476B9">
        <w:rPr>
          <w:rFonts w:ascii="Arial" w:eastAsia="Times New Roman" w:hAnsi="Arial" w:cs="Arial"/>
          <w:w w:val="95"/>
          <w:sz w:val="24"/>
          <w:szCs w:val="24"/>
          <w:lang w:val="hr-HR"/>
        </w:rPr>
        <w:t>, koji je osnovan prije nepune četiri godine.</w:t>
      </w:r>
    </w:p>
    <w:p w14:paraId="7268AEB1" w14:textId="77777777" w:rsidR="001E34F2" w:rsidRPr="007476B9" w:rsidRDefault="001E34F2" w:rsidP="00960E1E">
      <w:pPr>
        <w:ind w:left="0"/>
        <w:jc w:val="both"/>
        <w:rPr>
          <w:rFonts w:ascii="Arial" w:eastAsia="Times New Roman" w:hAnsi="Arial" w:cs="Arial"/>
          <w:w w:val="95"/>
          <w:sz w:val="24"/>
          <w:szCs w:val="24"/>
          <w:lang w:val="hr-HR"/>
        </w:rPr>
      </w:pPr>
    </w:p>
    <w:p w14:paraId="6D14DDCD" w14:textId="77777777" w:rsidR="0092474D" w:rsidRPr="007476B9" w:rsidRDefault="001E34F2" w:rsidP="00960E1E">
      <w:pPr>
        <w:ind w:left="0"/>
        <w:jc w:val="both"/>
        <w:rPr>
          <w:rFonts w:ascii="Arial" w:eastAsia="Times New Roman" w:hAnsi="Arial" w:cs="Arial"/>
          <w:w w:val="95"/>
          <w:sz w:val="24"/>
          <w:szCs w:val="24"/>
          <w:lang w:val="hr-HR"/>
        </w:rPr>
      </w:pPr>
      <w:r w:rsidRPr="007476B9">
        <w:rPr>
          <w:rFonts w:ascii="Arial" w:eastAsia="Times New Roman" w:hAnsi="Arial" w:cs="Arial"/>
          <w:w w:val="95"/>
          <w:sz w:val="24"/>
          <w:szCs w:val="24"/>
          <w:lang w:val="hr-HR"/>
        </w:rPr>
        <w:t xml:space="preserve">U skladu sa Odlukom VSTV BiH i Pravilnikom o unutrašnjoj organizaciji i sistematizaciji radnih mjesta u Okružnom privrednom sudu u Prijedoru predviđeno je da sudijsku funkciju obavlja četvoro redovnih sudija i jedan dodatni sudija (uključujući u taj broj i predsjednika suda). </w:t>
      </w:r>
    </w:p>
    <w:p w14:paraId="64B294BC" w14:textId="77777777" w:rsidR="0092474D" w:rsidRPr="00E4185C" w:rsidRDefault="0092474D" w:rsidP="00960E1E">
      <w:pPr>
        <w:ind w:left="0"/>
        <w:jc w:val="both"/>
        <w:rPr>
          <w:rFonts w:ascii="Arial" w:hAnsi="Arial" w:cs="Arial"/>
          <w:noProof/>
          <w:sz w:val="24"/>
          <w:szCs w:val="24"/>
          <w:lang w:val="sr-Latn-BA"/>
        </w:rPr>
      </w:pPr>
    </w:p>
    <w:p w14:paraId="2A593F60" w14:textId="4CE07D04" w:rsidR="00D627FD" w:rsidRPr="007476B9" w:rsidRDefault="001E34F2" w:rsidP="007476B9">
      <w:pPr>
        <w:jc w:val="both"/>
        <w:rPr>
          <w:rFonts w:ascii="Arial" w:eastAsia="Calibri" w:hAnsi="Arial" w:cs="Arial"/>
          <w:w w:val="95"/>
          <w:sz w:val="24"/>
          <w:szCs w:val="24"/>
          <w:lang w:val="hr-HR"/>
        </w:rPr>
      </w:pPr>
      <w:r w:rsidRPr="007476B9">
        <w:rPr>
          <w:rFonts w:ascii="Arial" w:eastAsia="Calibri" w:hAnsi="Arial" w:cs="Arial"/>
          <w:w w:val="95"/>
          <w:sz w:val="24"/>
          <w:szCs w:val="24"/>
          <w:lang w:val="hr-HR"/>
        </w:rPr>
        <w:t>Međutim, u vrijeme donošenja ovog plana u Okružnom privrednom sudu u Prijedoru sudsku funkciju vrši ukupno troje (3) sudija (predsjednik suda i dvoje sudija), budući da od osnivanja suda do sada</w:t>
      </w:r>
      <w:r w:rsidR="00382EEF" w:rsidRPr="007476B9">
        <w:rPr>
          <w:rFonts w:ascii="Arial" w:eastAsia="Calibri" w:hAnsi="Arial" w:cs="Arial"/>
          <w:w w:val="95"/>
          <w:sz w:val="24"/>
          <w:szCs w:val="24"/>
          <w:lang w:val="hr-HR"/>
        </w:rPr>
        <w:t xml:space="preserve">, zbog nedostatka materijalnih sredstava, </w:t>
      </w:r>
      <w:r w:rsidRPr="007476B9">
        <w:rPr>
          <w:rFonts w:ascii="Arial" w:eastAsia="Calibri" w:hAnsi="Arial" w:cs="Arial"/>
          <w:w w:val="95"/>
          <w:sz w:val="24"/>
          <w:szCs w:val="24"/>
          <w:lang w:val="hr-HR"/>
        </w:rPr>
        <w:t>nije popunjena sistematizaci</w:t>
      </w:r>
      <w:r w:rsidR="00382EEF" w:rsidRPr="007476B9">
        <w:rPr>
          <w:rFonts w:ascii="Arial" w:eastAsia="Calibri" w:hAnsi="Arial" w:cs="Arial"/>
          <w:w w:val="95"/>
          <w:sz w:val="24"/>
          <w:szCs w:val="24"/>
          <w:lang w:val="hr-HR"/>
        </w:rPr>
        <w:t>ja</w:t>
      </w:r>
      <w:r w:rsidRPr="007476B9">
        <w:rPr>
          <w:rFonts w:ascii="Arial" w:eastAsia="Calibri" w:hAnsi="Arial" w:cs="Arial"/>
          <w:w w:val="95"/>
          <w:sz w:val="24"/>
          <w:szCs w:val="24"/>
          <w:lang w:val="hr-HR"/>
        </w:rPr>
        <w:t xml:space="preserve"> a u pogled potrebnog broja sudija.</w:t>
      </w:r>
    </w:p>
    <w:p w14:paraId="7AB0C8BC" w14:textId="74696E0F" w:rsidR="001E34F2" w:rsidRPr="007476B9" w:rsidRDefault="001E34F2" w:rsidP="007476B9">
      <w:pPr>
        <w:jc w:val="both"/>
        <w:rPr>
          <w:rFonts w:ascii="Arial" w:eastAsia="Calibri" w:hAnsi="Arial" w:cs="Arial"/>
          <w:w w:val="95"/>
          <w:sz w:val="24"/>
          <w:szCs w:val="24"/>
          <w:lang w:val="hr-HR"/>
        </w:rPr>
      </w:pPr>
      <w:r w:rsidRPr="007476B9">
        <w:rPr>
          <w:rFonts w:ascii="Arial" w:eastAsia="Calibri" w:hAnsi="Arial" w:cs="Arial"/>
          <w:w w:val="95"/>
          <w:sz w:val="24"/>
          <w:szCs w:val="24"/>
          <w:lang w:val="hr-HR"/>
        </w:rPr>
        <w:lastRenderedPageBreak/>
        <w:t xml:space="preserve"> </w:t>
      </w:r>
    </w:p>
    <w:p w14:paraId="1FCE82AC" w14:textId="0DD7B46D" w:rsidR="008D4F63" w:rsidRPr="007476B9" w:rsidRDefault="008D4F63" w:rsidP="007476B9">
      <w:pPr>
        <w:jc w:val="both"/>
        <w:rPr>
          <w:rFonts w:ascii="Arial" w:eastAsia="Calibri" w:hAnsi="Arial" w:cs="Arial"/>
          <w:w w:val="95"/>
          <w:sz w:val="24"/>
          <w:szCs w:val="24"/>
          <w:lang w:val="hr-HR"/>
        </w:rPr>
      </w:pPr>
      <w:r w:rsidRPr="007476B9">
        <w:rPr>
          <w:rFonts w:ascii="Arial" w:eastAsia="Calibri" w:hAnsi="Arial" w:cs="Arial"/>
          <w:w w:val="95"/>
          <w:sz w:val="24"/>
          <w:szCs w:val="24"/>
          <w:lang w:val="hr-HR"/>
        </w:rPr>
        <w:t>Stvarna nadležnost okružnih privrednih sudova</w:t>
      </w:r>
      <w:r w:rsidR="007C20DA" w:rsidRPr="007476B9">
        <w:rPr>
          <w:rFonts w:ascii="Arial" w:eastAsia="Calibri" w:hAnsi="Arial" w:cs="Arial"/>
          <w:w w:val="95"/>
          <w:sz w:val="24"/>
          <w:szCs w:val="24"/>
          <w:lang w:val="hr-HR"/>
        </w:rPr>
        <w:t xml:space="preserve"> </w:t>
      </w:r>
      <w:r w:rsidRPr="007476B9">
        <w:rPr>
          <w:rFonts w:ascii="Arial" w:eastAsia="Calibri" w:hAnsi="Arial" w:cs="Arial"/>
          <w:w w:val="95"/>
          <w:sz w:val="24"/>
          <w:szCs w:val="24"/>
          <w:lang w:val="hr-HR"/>
        </w:rPr>
        <w:t>određena je odredbom člana 33. Zakona o sudovima Republike Srpske te, tako, Okružni privredni sud u Prijedoru, kao prvostepeni sud, odlučuje:</w:t>
      </w:r>
    </w:p>
    <w:p w14:paraId="5077B7A2" w14:textId="77777777" w:rsidR="008D4F63" w:rsidRPr="00E4185C" w:rsidRDefault="008D4F63" w:rsidP="008D4F63">
      <w:pPr>
        <w:ind w:left="851"/>
        <w:jc w:val="both"/>
        <w:rPr>
          <w:rFonts w:ascii="Arial" w:hAnsi="Arial" w:cs="Arial"/>
          <w:sz w:val="24"/>
          <w:szCs w:val="24"/>
          <w:lang w:val="bs-Latn-BA"/>
        </w:rPr>
      </w:pPr>
    </w:p>
    <w:p w14:paraId="1BCC8FB4" w14:textId="2C469C24" w:rsidR="008D4F63" w:rsidRPr="007476B9" w:rsidRDefault="008D4F63" w:rsidP="008D4F63">
      <w:pPr>
        <w:numPr>
          <w:ilvl w:val="0"/>
          <w:numId w:val="14"/>
        </w:numPr>
        <w:ind w:left="851" w:firstLine="0"/>
        <w:jc w:val="both"/>
        <w:rPr>
          <w:rFonts w:ascii="Arial" w:eastAsia="Calibri" w:hAnsi="Arial" w:cs="Arial"/>
          <w:w w:val="95"/>
          <w:sz w:val="24"/>
          <w:szCs w:val="24"/>
          <w:lang w:val="hr-HR"/>
        </w:rPr>
      </w:pPr>
      <w:r w:rsidRPr="007476B9">
        <w:rPr>
          <w:rFonts w:ascii="Arial" w:eastAsia="Calibri" w:hAnsi="Arial" w:cs="Arial"/>
          <w:w w:val="95"/>
          <w:sz w:val="24"/>
          <w:szCs w:val="24"/>
          <w:lang w:val="hr-HR"/>
        </w:rPr>
        <w:t>u parničnim i vanparničnim sporovima koji se odnose na prava i obaveze po osnovu pravnog prometa roba, usluga, vrijednosnih papira, vlasničkih i drugih stvarnih prava na nekretninama, kao i na prava i obaveze proistekle iz vrijednosnih papira, u kojima su stranke u postupku pravna lica ili fizička lica koja u svojstvu preduzetnika i u drugom svojstvu obavljaju privrednu ili drugu registrovanu djelatnost u vidu osnovnog ili dopunskog zanimanja,</w:t>
      </w:r>
    </w:p>
    <w:p w14:paraId="2ED06364" w14:textId="77777777" w:rsidR="007B46A2" w:rsidRPr="007476B9" w:rsidRDefault="007B46A2" w:rsidP="007B46A2">
      <w:pPr>
        <w:ind w:left="851"/>
        <w:jc w:val="both"/>
        <w:rPr>
          <w:rFonts w:ascii="Arial" w:eastAsia="Calibri" w:hAnsi="Arial" w:cs="Arial"/>
          <w:w w:val="95"/>
          <w:sz w:val="24"/>
          <w:szCs w:val="24"/>
          <w:lang w:val="hr-HR"/>
        </w:rPr>
      </w:pPr>
    </w:p>
    <w:p w14:paraId="11B1BBAB" w14:textId="089BC25D" w:rsidR="008D4F63" w:rsidRPr="007476B9" w:rsidRDefault="008D4F63" w:rsidP="008D4F63">
      <w:pPr>
        <w:numPr>
          <w:ilvl w:val="0"/>
          <w:numId w:val="14"/>
        </w:numPr>
        <w:ind w:left="851" w:firstLine="0"/>
        <w:jc w:val="both"/>
        <w:rPr>
          <w:rFonts w:ascii="Arial" w:eastAsia="Calibri" w:hAnsi="Arial" w:cs="Arial"/>
          <w:w w:val="95"/>
          <w:sz w:val="24"/>
          <w:szCs w:val="24"/>
          <w:lang w:val="hr-HR"/>
        </w:rPr>
      </w:pPr>
      <w:r w:rsidRPr="007476B9">
        <w:rPr>
          <w:rFonts w:ascii="Arial" w:eastAsia="Calibri" w:hAnsi="Arial" w:cs="Arial"/>
          <w:w w:val="95"/>
          <w:sz w:val="24"/>
          <w:szCs w:val="24"/>
          <w:lang w:val="hr-HR"/>
        </w:rPr>
        <w:t xml:space="preserve">u sporovima koji nastanu u primjeni Zakona o privrednim društvima, rješavanje sporova nastalih između članova privrednog društva međusobno te između članova društva i privrednog društva, a tiču se položaja članova u privrednom društvu, upravljanja privrednim društvom i vođenja poslova koji proizlaze iz njihovog položaja u društvu, </w:t>
      </w:r>
    </w:p>
    <w:p w14:paraId="0AAC1EB2" w14:textId="77777777" w:rsidR="007B46A2" w:rsidRPr="007476B9" w:rsidRDefault="007B46A2" w:rsidP="007B46A2">
      <w:pPr>
        <w:ind w:left="0"/>
        <w:jc w:val="both"/>
        <w:rPr>
          <w:rFonts w:ascii="Arial" w:eastAsia="Calibri" w:hAnsi="Arial" w:cs="Arial"/>
          <w:w w:val="95"/>
          <w:sz w:val="24"/>
          <w:szCs w:val="24"/>
          <w:lang w:val="hr-HR"/>
        </w:rPr>
      </w:pPr>
    </w:p>
    <w:p w14:paraId="6A794957" w14:textId="29257F81" w:rsidR="008D4F63" w:rsidRPr="007476B9" w:rsidRDefault="008D4F63" w:rsidP="008D4F63">
      <w:pPr>
        <w:numPr>
          <w:ilvl w:val="0"/>
          <w:numId w:val="14"/>
        </w:numPr>
        <w:ind w:left="851" w:firstLine="0"/>
        <w:jc w:val="both"/>
        <w:rPr>
          <w:rFonts w:ascii="Arial" w:eastAsia="Calibri" w:hAnsi="Arial" w:cs="Arial"/>
          <w:w w:val="95"/>
          <w:sz w:val="24"/>
          <w:szCs w:val="24"/>
          <w:lang w:val="hr-HR"/>
        </w:rPr>
      </w:pPr>
      <w:r w:rsidRPr="007476B9">
        <w:rPr>
          <w:rFonts w:ascii="Arial" w:eastAsia="Calibri" w:hAnsi="Arial" w:cs="Arial"/>
          <w:w w:val="95"/>
          <w:sz w:val="24"/>
          <w:szCs w:val="24"/>
          <w:lang w:val="hr-HR"/>
        </w:rPr>
        <w:t>u sporovima iz autorskog prava, srodnih prava i prava industrijske svojine,</w:t>
      </w:r>
    </w:p>
    <w:p w14:paraId="1E9953A7" w14:textId="77777777" w:rsidR="007B46A2" w:rsidRPr="007476B9" w:rsidRDefault="007B46A2" w:rsidP="007B46A2">
      <w:pPr>
        <w:ind w:left="0"/>
        <w:jc w:val="both"/>
        <w:rPr>
          <w:rFonts w:ascii="Arial" w:eastAsia="Calibri" w:hAnsi="Arial" w:cs="Arial"/>
          <w:w w:val="95"/>
          <w:sz w:val="24"/>
          <w:szCs w:val="24"/>
          <w:lang w:val="hr-HR"/>
        </w:rPr>
      </w:pPr>
    </w:p>
    <w:p w14:paraId="49FF6D9D" w14:textId="39FA585C" w:rsidR="008D4F63" w:rsidRPr="007476B9" w:rsidRDefault="008D4F63" w:rsidP="008D4F63">
      <w:pPr>
        <w:numPr>
          <w:ilvl w:val="0"/>
          <w:numId w:val="14"/>
        </w:numPr>
        <w:ind w:left="851" w:firstLine="0"/>
        <w:jc w:val="both"/>
        <w:rPr>
          <w:rFonts w:ascii="Arial" w:eastAsia="Calibri" w:hAnsi="Arial" w:cs="Arial"/>
          <w:w w:val="95"/>
          <w:sz w:val="24"/>
          <w:szCs w:val="24"/>
          <w:lang w:val="hr-HR"/>
        </w:rPr>
      </w:pPr>
      <w:r w:rsidRPr="007476B9">
        <w:rPr>
          <w:rFonts w:ascii="Arial" w:eastAsia="Calibri" w:hAnsi="Arial" w:cs="Arial"/>
          <w:w w:val="95"/>
          <w:sz w:val="24"/>
          <w:szCs w:val="24"/>
          <w:lang w:val="hr-HR"/>
        </w:rPr>
        <w:t xml:space="preserve">u sporovima nastalim povodom djela za koja se tvrdi da predstavljaju nelojalnu konkurenciju ili </w:t>
      </w:r>
      <w:r w:rsidRPr="007476B9">
        <w:rPr>
          <w:rFonts w:ascii="Arial" w:eastAsia="Calibri" w:hAnsi="Arial" w:cs="Arial"/>
          <w:w w:val="95"/>
          <w:sz w:val="24"/>
          <w:szCs w:val="24"/>
          <w:lang w:val="hr-HR"/>
        </w:rPr>
        <w:tab/>
        <w:t>monopolistički sporazum,</w:t>
      </w:r>
    </w:p>
    <w:p w14:paraId="211A170B" w14:textId="77777777" w:rsidR="007B46A2" w:rsidRPr="007476B9" w:rsidRDefault="007B46A2" w:rsidP="007B46A2">
      <w:pPr>
        <w:ind w:left="851"/>
        <w:jc w:val="both"/>
        <w:rPr>
          <w:rFonts w:ascii="Arial" w:eastAsia="Calibri" w:hAnsi="Arial" w:cs="Arial"/>
          <w:w w:val="95"/>
          <w:sz w:val="24"/>
          <w:szCs w:val="24"/>
          <w:lang w:val="hr-HR"/>
        </w:rPr>
      </w:pPr>
    </w:p>
    <w:p w14:paraId="671D0629" w14:textId="5A7C0DD3" w:rsidR="008D4F63" w:rsidRPr="007476B9" w:rsidRDefault="008D4F63" w:rsidP="008D4F63">
      <w:pPr>
        <w:numPr>
          <w:ilvl w:val="0"/>
          <w:numId w:val="14"/>
        </w:numPr>
        <w:ind w:left="851" w:firstLine="0"/>
        <w:jc w:val="both"/>
        <w:rPr>
          <w:rFonts w:ascii="Arial" w:eastAsia="Calibri" w:hAnsi="Arial" w:cs="Arial"/>
          <w:w w:val="95"/>
          <w:sz w:val="24"/>
          <w:szCs w:val="24"/>
          <w:lang w:val="hr-HR"/>
        </w:rPr>
      </w:pPr>
      <w:r w:rsidRPr="007476B9">
        <w:rPr>
          <w:rFonts w:ascii="Arial" w:eastAsia="Calibri" w:hAnsi="Arial" w:cs="Arial"/>
          <w:w w:val="95"/>
          <w:sz w:val="24"/>
          <w:szCs w:val="24"/>
          <w:lang w:val="hr-HR"/>
        </w:rPr>
        <w:t>u postupcima stečaja i likvidacije u skladu sa zakonom, kao i u svim sporovima koji nastanu u toku i povodom sprovođenja postupka stečaja i likvidacije,</w:t>
      </w:r>
    </w:p>
    <w:p w14:paraId="7ED0A046" w14:textId="77777777" w:rsidR="007B46A2" w:rsidRPr="007476B9" w:rsidRDefault="007B46A2" w:rsidP="007B46A2">
      <w:pPr>
        <w:ind w:left="0"/>
        <w:jc w:val="both"/>
        <w:rPr>
          <w:rFonts w:ascii="Arial" w:eastAsia="Calibri" w:hAnsi="Arial" w:cs="Arial"/>
          <w:w w:val="95"/>
          <w:sz w:val="24"/>
          <w:szCs w:val="24"/>
          <w:lang w:val="hr-HR"/>
        </w:rPr>
      </w:pPr>
    </w:p>
    <w:p w14:paraId="5F8242D6" w14:textId="642B3FA7" w:rsidR="008D4F63" w:rsidRPr="007476B9" w:rsidRDefault="008D4F63" w:rsidP="008D4F63">
      <w:pPr>
        <w:numPr>
          <w:ilvl w:val="0"/>
          <w:numId w:val="14"/>
        </w:numPr>
        <w:ind w:left="851" w:firstLine="0"/>
        <w:jc w:val="both"/>
        <w:rPr>
          <w:rFonts w:ascii="Arial" w:eastAsia="Calibri" w:hAnsi="Arial" w:cs="Arial"/>
          <w:w w:val="95"/>
          <w:sz w:val="24"/>
          <w:szCs w:val="24"/>
          <w:lang w:val="hr-HR"/>
        </w:rPr>
      </w:pPr>
      <w:r w:rsidRPr="007476B9">
        <w:rPr>
          <w:rFonts w:ascii="Arial" w:eastAsia="Calibri" w:hAnsi="Arial" w:cs="Arial"/>
          <w:w w:val="95"/>
          <w:sz w:val="24"/>
          <w:szCs w:val="24"/>
          <w:lang w:val="hr-HR"/>
        </w:rPr>
        <w:t>u poslovima registracije pravnih lica ili samostalnih preduzetnika uređenih Zakonom o upisu poslovnih subjekata u sudski registar,</w:t>
      </w:r>
    </w:p>
    <w:p w14:paraId="475BF25E" w14:textId="77777777" w:rsidR="007B46A2" w:rsidRPr="007476B9" w:rsidRDefault="007B46A2" w:rsidP="007B46A2">
      <w:pPr>
        <w:ind w:left="0"/>
        <w:jc w:val="both"/>
        <w:rPr>
          <w:rFonts w:ascii="Arial" w:eastAsia="Calibri" w:hAnsi="Arial" w:cs="Arial"/>
          <w:w w:val="95"/>
          <w:sz w:val="24"/>
          <w:szCs w:val="24"/>
          <w:lang w:val="hr-HR"/>
        </w:rPr>
      </w:pPr>
    </w:p>
    <w:p w14:paraId="72A1D39D" w14:textId="5EAEBF0B" w:rsidR="007B46A2" w:rsidRPr="007476B9" w:rsidRDefault="008D4F63" w:rsidP="007B46A2">
      <w:pPr>
        <w:numPr>
          <w:ilvl w:val="0"/>
          <w:numId w:val="14"/>
        </w:numPr>
        <w:ind w:left="851" w:firstLine="0"/>
        <w:jc w:val="both"/>
        <w:rPr>
          <w:rFonts w:ascii="Arial" w:eastAsia="Calibri" w:hAnsi="Arial" w:cs="Arial"/>
          <w:w w:val="95"/>
          <w:sz w:val="24"/>
          <w:szCs w:val="24"/>
          <w:lang w:val="hr-HR"/>
        </w:rPr>
      </w:pPr>
      <w:r w:rsidRPr="007476B9">
        <w:rPr>
          <w:rFonts w:ascii="Arial" w:eastAsia="Calibri" w:hAnsi="Arial" w:cs="Arial"/>
          <w:w w:val="95"/>
          <w:sz w:val="24"/>
          <w:szCs w:val="24"/>
          <w:lang w:val="hr-HR"/>
        </w:rPr>
        <w:t>o sprovođenju izvršnog postupka po pravosnažnim izvršnim sudskim odlukama privrednih sudov</w:t>
      </w:r>
      <w:r w:rsidR="00487BE5" w:rsidRPr="007476B9">
        <w:rPr>
          <w:rFonts w:ascii="Arial" w:eastAsia="Calibri" w:hAnsi="Arial" w:cs="Arial"/>
          <w:w w:val="95"/>
          <w:sz w:val="24"/>
          <w:szCs w:val="24"/>
          <w:lang w:val="hr-HR"/>
        </w:rPr>
        <w:t>a,</w:t>
      </w:r>
    </w:p>
    <w:p w14:paraId="3D56A914" w14:textId="77777777" w:rsidR="00487BE5" w:rsidRPr="007476B9" w:rsidRDefault="00487BE5" w:rsidP="00487BE5">
      <w:pPr>
        <w:ind w:left="0"/>
        <w:jc w:val="both"/>
        <w:rPr>
          <w:rFonts w:ascii="Arial" w:eastAsia="Calibri" w:hAnsi="Arial" w:cs="Arial"/>
          <w:w w:val="95"/>
          <w:sz w:val="24"/>
          <w:szCs w:val="24"/>
          <w:lang w:val="hr-HR"/>
        </w:rPr>
      </w:pPr>
    </w:p>
    <w:p w14:paraId="547C2124" w14:textId="47DEA7B0" w:rsidR="008D4F63" w:rsidRPr="007476B9" w:rsidRDefault="008D4F63" w:rsidP="008D4F63">
      <w:pPr>
        <w:numPr>
          <w:ilvl w:val="0"/>
          <w:numId w:val="14"/>
        </w:numPr>
        <w:ind w:left="851" w:firstLine="0"/>
        <w:jc w:val="both"/>
        <w:rPr>
          <w:rFonts w:ascii="Arial" w:eastAsia="Calibri" w:hAnsi="Arial" w:cs="Arial"/>
          <w:w w:val="95"/>
          <w:sz w:val="24"/>
          <w:szCs w:val="24"/>
          <w:lang w:val="hr-HR"/>
        </w:rPr>
      </w:pPr>
      <w:r w:rsidRPr="007476B9">
        <w:rPr>
          <w:rFonts w:ascii="Arial" w:eastAsia="Calibri" w:hAnsi="Arial" w:cs="Arial"/>
          <w:w w:val="95"/>
          <w:sz w:val="24"/>
          <w:szCs w:val="24"/>
          <w:lang w:val="hr-HR"/>
        </w:rPr>
        <w:t>o obavljanju i drugih poslova uređenih zakonom.</w:t>
      </w:r>
    </w:p>
    <w:p w14:paraId="4506A024" w14:textId="77777777" w:rsidR="00382EEF" w:rsidRPr="00E4185C" w:rsidRDefault="00382EEF" w:rsidP="00382EEF">
      <w:pPr>
        <w:jc w:val="both"/>
        <w:rPr>
          <w:rFonts w:ascii="Arial" w:hAnsi="Arial" w:cs="Arial"/>
          <w:b/>
          <w:bCs/>
          <w:sz w:val="24"/>
          <w:szCs w:val="24"/>
          <w:lang w:val="bs-Latn-BA"/>
        </w:rPr>
      </w:pPr>
    </w:p>
    <w:p w14:paraId="16F9A9F2" w14:textId="77777777" w:rsidR="00E604D7" w:rsidRDefault="00E604D7" w:rsidP="00382EEF">
      <w:pPr>
        <w:jc w:val="both"/>
        <w:rPr>
          <w:rFonts w:ascii="Arial" w:hAnsi="Arial" w:cs="Arial"/>
          <w:b/>
          <w:bCs/>
          <w:sz w:val="24"/>
          <w:szCs w:val="24"/>
          <w:lang w:val="bs-Latn-BA"/>
        </w:rPr>
      </w:pPr>
    </w:p>
    <w:p w14:paraId="330D34DA" w14:textId="02F96B01" w:rsidR="00E90B1B" w:rsidRDefault="00382EEF" w:rsidP="00382EEF">
      <w:pPr>
        <w:jc w:val="both"/>
        <w:rPr>
          <w:rFonts w:ascii="Arial" w:hAnsi="Arial" w:cs="Arial"/>
          <w:b/>
          <w:bCs/>
          <w:sz w:val="24"/>
          <w:szCs w:val="24"/>
          <w:lang w:val="bs-Latn-BA"/>
        </w:rPr>
      </w:pPr>
      <w:r w:rsidRPr="00E4185C">
        <w:rPr>
          <w:rFonts w:ascii="Arial" w:hAnsi="Arial" w:cs="Arial"/>
          <w:b/>
          <w:bCs/>
          <w:sz w:val="24"/>
          <w:szCs w:val="24"/>
          <w:lang w:val="bs-Latn-BA"/>
        </w:rPr>
        <w:t xml:space="preserve">Misija </w:t>
      </w:r>
    </w:p>
    <w:p w14:paraId="7E8892B9" w14:textId="55860663" w:rsidR="00382EEF" w:rsidRPr="007476B9" w:rsidRDefault="00382EEF" w:rsidP="00382EEF">
      <w:pPr>
        <w:jc w:val="both"/>
        <w:rPr>
          <w:rFonts w:ascii="Arial" w:eastAsia="Calibri" w:hAnsi="Arial" w:cs="Arial"/>
          <w:w w:val="95"/>
          <w:sz w:val="24"/>
          <w:szCs w:val="24"/>
          <w:lang w:val="hr-HR"/>
        </w:rPr>
      </w:pPr>
      <w:r w:rsidRPr="007476B9">
        <w:rPr>
          <w:rFonts w:ascii="Arial" w:eastAsia="Calibri" w:hAnsi="Arial" w:cs="Arial"/>
          <w:w w:val="95"/>
          <w:sz w:val="24"/>
          <w:szCs w:val="24"/>
          <w:lang w:val="hr-HR"/>
        </w:rPr>
        <w:t>Okružn</w:t>
      </w:r>
      <w:r w:rsidR="00E90B1B" w:rsidRPr="007476B9">
        <w:rPr>
          <w:rFonts w:ascii="Arial" w:eastAsia="Calibri" w:hAnsi="Arial" w:cs="Arial"/>
          <w:w w:val="95"/>
          <w:sz w:val="24"/>
          <w:szCs w:val="24"/>
          <w:lang w:val="hr-HR"/>
        </w:rPr>
        <w:t>i</w:t>
      </w:r>
      <w:r w:rsidRPr="007476B9">
        <w:rPr>
          <w:rFonts w:ascii="Arial" w:eastAsia="Calibri" w:hAnsi="Arial" w:cs="Arial"/>
          <w:w w:val="95"/>
          <w:sz w:val="24"/>
          <w:szCs w:val="24"/>
          <w:lang w:val="hr-HR"/>
        </w:rPr>
        <w:t xml:space="preserve"> privredn</w:t>
      </w:r>
      <w:r w:rsidR="00E90B1B" w:rsidRPr="007476B9">
        <w:rPr>
          <w:rFonts w:ascii="Arial" w:eastAsia="Calibri" w:hAnsi="Arial" w:cs="Arial"/>
          <w:w w:val="95"/>
          <w:sz w:val="24"/>
          <w:szCs w:val="24"/>
          <w:lang w:val="hr-HR"/>
        </w:rPr>
        <w:t>i</w:t>
      </w:r>
      <w:r w:rsidRPr="007476B9">
        <w:rPr>
          <w:rFonts w:ascii="Arial" w:eastAsia="Calibri" w:hAnsi="Arial" w:cs="Arial"/>
          <w:w w:val="95"/>
          <w:sz w:val="24"/>
          <w:szCs w:val="24"/>
          <w:lang w:val="hr-HR"/>
        </w:rPr>
        <w:t xml:space="preserve"> sud u Prijedoru kroz nepristrasna i nezavisna suđenja u okviru svoje parnične, vanparnične, izvršne, stečajne</w:t>
      </w:r>
      <w:r w:rsidR="00DD3B5C" w:rsidRPr="007476B9">
        <w:rPr>
          <w:rFonts w:ascii="Arial" w:eastAsia="Calibri" w:hAnsi="Arial" w:cs="Arial"/>
          <w:w w:val="95"/>
          <w:sz w:val="24"/>
          <w:szCs w:val="24"/>
          <w:lang w:val="hr-HR"/>
        </w:rPr>
        <w:t>,</w:t>
      </w:r>
      <w:r w:rsidRPr="007476B9">
        <w:rPr>
          <w:rFonts w:ascii="Arial" w:eastAsia="Calibri" w:hAnsi="Arial" w:cs="Arial"/>
          <w:w w:val="95"/>
          <w:sz w:val="24"/>
          <w:szCs w:val="24"/>
          <w:lang w:val="hr-HR"/>
        </w:rPr>
        <w:t xml:space="preserve"> likvidacione i drugih nadležnosti koje ima, poštujući dignitet stranaka i njihova prava, osigura</w:t>
      </w:r>
      <w:r w:rsidR="00E90B1B" w:rsidRPr="007476B9">
        <w:rPr>
          <w:rFonts w:ascii="Arial" w:eastAsia="Calibri" w:hAnsi="Arial" w:cs="Arial"/>
          <w:w w:val="95"/>
          <w:sz w:val="24"/>
          <w:szCs w:val="24"/>
          <w:lang w:val="hr-HR"/>
        </w:rPr>
        <w:t>va</w:t>
      </w:r>
      <w:r w:rsidRPr="007476B9">
        <w:rPr>
          <w:rFonts w:ascii="Arial" w:eastAsia="Calibri" w:hAnsi="Arial" w:cs="Arial"/>
          <w:w w:val="95"/>
          <w:sz w:val="24"/>
          <w:szCs w:val="24"/>
          <w:lang w:val="hr-HR"/>
        </w:rPr>
        <w:t xml:space="preserve"> efikasno, zakonito i transparentno ostvarivanje svoje nadležnosti. </w:t>
      </w:r>
    </w:p>
    <w:p w14:paraId="59771FC4" w14:textId="77777777" w:rsidR="00E604D7" w:rsidRDefault="00E604D7" w:rsidP="00E604D7">
      <w:pPr>
        <w:ind w:left="0"/>
        <w:jc w:val="both"/>
        <w:rPr>
          <w:rFonts w:ascii="Arial" w:eastAsia="Calibri" w:hAnsi="Arial" w:cs="Arial"/>
          <w:w w:val="95"/>
          <w:sz w:val="24"/>
          <w:szCs w:val="24"/>
          <w:lang w:val="hr-HR"/>
        </w:rPr>
      </w:pPr>
    </w:p>
    <w:p w14:paraId="108B7D98" w14:textId="77777777" w:rsidR="00E604D7" w:rsidRDefault="00E604D7" w:rsidP="00E604D7">
      <w:pPr>
        <w:ind w:left="0" w:firstLine="284"/>
        <w:jc w:val="both"/>
        <w:rPr>
          <w:rFonts w:ascii="Arial" w:hAnsi="Arial" w:cs="Arial"/>
          <w:b/>
          <w:bCs/>
          <w:sz w:val="24"/>
          <w:szCs w:val="24"/>
          <w:lang w:val="bs-Latn-BA"/>
        </w:rPr>
      </w:pPr>
    </w:p>
    <w:p w14:paraId="14A83D9F" w14:textId="0EC75819" w:rsidR="00755B42" w:rsidRPr="00E604D7" w:rsidRDefault="00AA5FB4" w:rsidP="00E604D7">
      <w:pPr>
        <w:ind w:left="0" w:firstLine="284"/>
        <w:jc w:val="both"/>
        <w:rPr>
          <w:rFonts w:ascii="Arial" w:eastAsia="Calibri" w:hAnsi="Arial" w:cs="Arial"/>
          <w:w w:val="95"/>
          <w:sz w:val="24"/>
          <w:szCs w:val="24"/>
          <w:lang w:val="hr-HR"/>
        </w:rPr>
      </w:pPr>
      <w:r w:rsidRPr="00E4185C">
        <w:rPr>
          <w:rFonts w:ascii="Arial" w:hAnsi="Arial" w:cs="Arial"/>
          <w:b/>
          <w:bCs/>
          <w:sz w:val="24"/>
          <w:szCs w:val="24"/>
          <w:lang w:val="bs-Latn-BA"/>
        </w:rPr>
        <w:t xml:space="preserve">Vizija </w:t>
      </w:r>
    </w:p>
    <w:p w14:paraId="3E3EEF95" w14:textId="5D880C8C" w:rsidR="00683961" w:rsidRDefault="00CF7D6D" w:rsidP="00487BE5">
      <w:pPr>
        <w:jc w:val="both"/>
        <w:rPr>
          <w:rFonts w:ascii="Arial" w:eastAsia="Calibri" w:hAnsi="Arial" w:cs="Arial"/>
          <w:w w:val="95"/>
          <w:sz w:val="24"/>
          <w:szCs w:val="24"/>
          <w:lang w:val="hr-HR"/>
        </w:rPr>
      </w:pPr>
      <w:r w:rsidRPr="007476B9">
        <w:rPr>
          <w:rFonts w:ascii="Arial" w:eastAsia="Calibri" w:hAnsi="Arial" w:cs="Arial"/>
          <w:w w:val="95"/>
          <w:sz w:val="24"/>
          <w:szCs w:val="24"/>
          <w:lang w:val="hr-HR"/>
        </w:rPr>
        <w:t>Okružn</w:t>
      </w:r>
      <w:r w:rsidR="00E90B1B" w:rsidRPr="007476B9">
        <w:rPr>
          <w:rFonts w:ascii="Arial" w:eastAsia="Calibri" w:hAnsi="Arial" w:cs="Arial"/>
          <w:w w:val="95"/>
          <w:sz w:val="24"/>
          <w:szCs w:val="24"/>
          <w:lang w:val="hr-HR"/>
        </w:rPr>
        <w:t>i</w:t>
      </w:r>
      <w:r w:rsidRPr="007476B9">
        <w:rPr>
          <w:rFonts w:ascii="Arial" w:eastAsia="Calibri" w:hAnsi="Arial" w:cs="Arial"/>
          <w:w w:val="95"/>
          <w:sz w:val="24"/>
          <w:szCs w:val="24"/>
          <w:lang w:val="hr-HR"/>
        </w:rPr>
        <w:t xml:space="preserve"> privredn</w:t>
      </w:r>
      <w:r w:rsidR="00E90B1B" w:rsidRPr="007476B9">
        <w:rPr>
          <w:rFonts w:ascii="Arial" w:eastAsia="Calibri" w:hAnsi="Arial" w:cs="Arial"/>
          <w:w w:val="95"/>
          <w:sz w:val="24"/>
          <w:szCs w:val="24"/>
          <w:lang w:val="hr-HR"/>
        </w:rPr>
        <w:t>i</w:t>
      </w:r>
      <w:r w:rsidRPr="007476B9">
        <w:rPr>
          <w:rFonts w:ascii="Arial" w:eastAsia="Calibri" w:hAnsi="Arial" w:cs="Arial"/>
          <w:w w:val="95"/>
          <w:sz w:val="24"/>
          <w:szCs w:val="24"/>
          <w:lang w:val="hr-HR"/>
        </w:rPr>
        <w:t xml:space="preserve"> sud u Prijedoru</w:t>
      </w:r>
      <w:r w:rsidR="00AA5FB4" w:rsidRPr="007476B9">
        <w:rPr>
          <w:rFonts w:ascii="Arial" w:eastAsia="Calibri" w:hAnsi="Arial" w:cs="Arial"/>
          <w:w w:val="95"/>
          <w:sz w:val="24"/>
          <w:szCs w:val="24"/>
          <w:lang w:val="hr-HR"/>
        </w:rPr>
        <w:t xml:space="preserve"> </w:t>
      </w:r>
      <w:r w:rsidR="00E90B1B" w:rsidRPr="007476B9">
        <w:rPr>
          <w:rFonts w:ascii="Arial" w:eastAsia="Calibri" w:hAnsi="Arial" w:cs="Arial"/>
          <w:w w:val="95"/>
          <w:sz w:val="24"/>
          <w:szCs w:val="24"/>
          <w:lang w:val="hr-HR"/>
        </w:rPr>
        <w:t>je</w:t>
      </w:r>
      <w:r w:rsidR="00AA5FB4" w:rsidRPr="007476B9">
        <w:rPr>
          <w:rFonts w:ascii="Arial" w:eastAsia="Calibri" w:hAnsi="Arial" w:cs="Arial"/>
          <w:w w:val="95"/>
          <w:sz w:val="24"/>
          <w:szCs w:val="24"/>
          <w:lang w:val="hr-HR"/>
        </w:rPr>
        <w:t xml:space="preserve"> nezavisna, stručna i </w:t>
      </w:r>
      <w:r w:rsidR="00480017" w:rsidRPr="007476B9">
        <w:rPr>
          <w:rFonts w:ascii="Arial" w:eastAsia="Calibri" w:hAnsi="Arial" w:cs="Arial"/>
          <w:w w:val="95"/>
          <w:sz w:val="24"/>
          <w:szCs w:val="24"/>
          <w:lang w:val="hr-HR"/>
        </w:rPr>
        <w:t xml:space="preserve">efikasna pravosudna institucija, </w:t>
      </w:r>
      <w:r w:rsidR="00E90B1B" w:rsidRPr="007476B9">
        <w:rPr>
          <w:rFonts w:ascii="Arial" w:eastAsia="Calibri" w:hAnsi="Arial" w:cs="Arial"/>
          <w:w w:val="95"/>
          <w:sz w:val="24"/>
          <w:szCs w:val="24"/>
          <w:lang w:val="hr-HR"/>
        </w:rPr>
        <w:t xml:space="preserve">koja </w:t>
      </w:r>
      <w:r w:rsidR="00480017" w:rsidRPr="007476B9">
        <w:rPr>
          <w:rFonts w:ascii="Arial" w:eastAsia="Calibri" w:hAnsi="Arial" w:cs="Arial"/>
          <w:w w:val="95"/>
          <w:sz w:val="24"/>
          <w:szCs w:val="24"/>
          <w:lang w:val="hr-HR"/>
        </w:rPr>
        <w:t>svojim zakonitim i transparentnim radom, doprinosi učvršćivanju vladavine prava,</w:t>
      </w:r>
      <w:r w:rsidR="0062374D" w:rsidRPr="007476B9">
        <w:rPr>
          <w:rFonts w:ascii="Arial" w:eastAsia="Calibri" w:hAnsi="Arial" w:cs="Arial"/>
          <w:w w:val="95"/>
          <w:sz w:val="24"/>
          <w:szCs w:val="24"/>
          <w:lang w:val="hr-HR"/>
        </w:rPr>
        <w:t xml:space="preserve"> </w:t>
      </w:r>
      <w:r w:rsidR="00480017" w:rsidRPr="007476B9">
        <w:rPr>
          <w:rFonts w:ascii="Arial" w:eastAsia="Calibri" w:hAnsi="Arial" w:cs="Arial"/>
          <w:w w:val="95"/>
          <w:sz w:val="24"/>
          <w:szCs w:val="24"/>
          <w:lang w:val="hr-HR"/>
        </w:rPr>
        <w:t>poštovanju prava i</w:t>
      </w:r>
      <w:r w:rsidR="00310F81" w:rsidRPr="007476B9">
        <w:rPr>
          <w:rFonts w:ascii="Arial" w:eastAsia="Calibri" w:hAnsi="Arial" w:cs="Arial"/>
          <w:w w:val="95"/>
          <w:sz w:val="24"/>
          <w:szCs w:val="24"/>
          <w:lang w:val="hr-HR"/>
        </w:rPr>
        <w:t xml:space="preserve"> </w:t>
      </w:r>
      <w:r w:rsidR="00480017" w:rsidRPr="007476B9">
        <w:rPr>
          <w:rFonts w:ascii="Arial" w:eastAsia="Calibri" w:hAnsi="Arial" w:cs="Arial"/>
          <w:w w:val="95"/>
          <w:sz w:val="24"/>
          <w:szCs w:val="24"/>
          <w:lang w:val="hr-HR"/>
        </w:rPr>
        <w:t xml:space="preserve">sloboda građana, te ostvaruje </w:t>
      </w:r>
      <w:r w:rsidR="00C17520" w:rsidRPr="007476B9">
        <w:rPr>
          <w:rFonts w:ascii="Arial" w:eastAsia="Calibri" w:hAnsi="Arial" w:cs="Arial"/>
          <w:w w:val="95"/>
          <w:sz w:val="24"/>
          <w:szCs w:val="24"/>
          <w:lang w:val="hr-HR"/>
        </w:rPr>
        <w:t>zaštit</w:t>
      </w:r>
      <w:r w:rsidR="00310F81" w:rsidRPr="007476B9">
        <w:rPr>
          <w:rFonts w:ascii="Arial" w:eastAsia="Calibri" w:hAnsi="Arial" w:cs="Arial"/>
          <w:w w:val="95"/>
          <w:sz w:val="24"/>
          <w:szCs w:val="24"/>
          <w:lang w:val="hr-HR"/>
        </w:rPr>
        <w:t>u</w:t>
      </w:r>
      <w:r w:rsidR="00C17520" w:rsidRPr="007476B9">
        <w:rPr>
          <w:rFonts w:ascii="Arial" w:eastAsia="Calibri" w:hAnsi="Arial" w:cs="Arial"/>
          <w:w w:val="95"/>
          <w:sz w:val="24"/>
          <w:szCs w:val="24"/>
          <w:lang w:val="hr-HR"/>
        </w:rPr>
        <w:t xml:space="preserve"> ličnih i imovinskih prava građana i na taj način doprinosi pravnoj sigurnosti građana i razvoju civilnog društva</w:t>
      </w:r>
      <w:r w:rsidR="00487BE5" w:rsidRPr="007476B9">
        <w:rPr>
          <w:rFonts w:ascii="Arial" w:eastAsia="Calibri" w:hAnsi="Arial" w:cs="Arial"/>
          <w:w w:val="95"/>
          <w:sz w:val="24"/>
          <w:szCs w:val="24"/>
          <w:lang w:val="hr-HR"/>
        </w:rPr>
        <w:t>.</w:t>
      </w:r>
    </w:p>
    <w:p w14:paraId="56F2C644" w14:textId="77777777" w:rsidR="00E90B1B" w:rsidRPr="007476B9" w:rsidRDefault="00E90B1B" w:rsidP="00487BE5">
      <w:pPr>
        <w:jc w:val="both"/>
        <w:rPr>
          <w:rFonts w:ascii="Arial" w:eastAsia="Calibri" w:hAnsi="Arial" w:cs="Arial"/>
          <w:w w:val="95"/>
          <w:sz w:val="24"/>
          <w:szCs w:val="24"/>
          <w:lang w:val="hr-HR"/>
        </w:rPr>
      </w:pPr>
    </w:p>
    <w:p w14:paraId="0E87CC35" w14:textId="77777777" w:rsidR="00E604D7" w:rsidRDefault="00E604D7" w:rsidP="00E604D7">
      <w:pPr>
        <w:pStyle w:val="ListParagraph"/>
        <w:shd w:val="clear" w:color="auto" w:fill="FFFFFF"/>
        <w:spacing w:line="276" w:lineRule="auto"/>
        <w:ind w:left="1095" w:right="146"/>
        <w:jc w:val="both"/>
        <w:outlineLvl w:val="1"/>
        <w:rPr>
          <w:rFonts w:ascii="Arial" w:eastAsia="Calibri" w:hAnsi="Arial" w:cs="Arial"/>
          <w:b/>
          <w:bCs/>
          <w:w w:val="95"/>
          <w:sz w:val="24"/>
          <w:szCs w:val="24"/>
          <w:lang w:val="hr-HR"/>
        </w:rPr>
      </w:pPr>
      <w:bookmarkStart w:id="8" w:name="_Toc64459479"/>
    </w:p>
    <w:p w14:paraId="60AE926E" w14:textId="77777777" w:rsidR="00E604D7" w:rsidRPr="00E604D7" w:rsidRDefault="00E604D7" w:rsidP="00E604D7">
      <w:pPr>
        <w:shd w:val="clear" w:color="auto" w:fill="FFFFFF"/>
        <w:spacing w:line="276" w:lineRule="auto"/>
        <w:ind w:left="360" w:right="146"/>
        <w:jc w:val="both"/>
        <w:outlineLvl w:val="1"/>
        <w:rPr>
          <w:rFonts w:ascii="Arial" w:eastAsia="Calibri" w:hAnsi="Arial" w:cs="Arial"/>
          <w:b/>
          <w:bCs/>
          <w:w w:val="95"/>
          <w:sz w:val="24"/>
          <w:szCs w:val="24"/>
          <w:lang w:val="hr-HR"/>
        </w:rPr>
      </w:pPr>
    </w:p>
    <w:p w14:paraId="75A475B1" w14:textId="0AB1C3BB" w:rsidR="00C17520" w:rsidRPr="00E4185C" w:rsidRDefault="00850FF6" w:rsidP="003658D5">
      <w:pPr>
        <w:pStyle w:val="ListParagraph"/>
        <w:numPr>
          <w:ilvl w:val="0"/>
          <w:numId w:val="4"/>
        </w:numPr>
        <w:shd w:val="clear" w:color="auto" w:fill="FFFFFF"/>
        <w:spacing w:line="276" w:lineRule="auto"/>
        <w:ind w:right="146"/>
        <w:jc w:val="both"/>
        <w:outlineLvl w:val="1"/>
        <w:rPr>
          <w:rFonts w:ascii="Arial" w:eastAsia="Calibri" w:hAnsi="Arial" w:cs="Arial"/>
          <w:b/>
          <w:bCs/>
          <w:w w:val="95"/>
          <w:sz w:val="24"/>
          <w:szCs w:val="24"/>
          <w:lang w:val="hr-HR"/>
        </w:rPr>
      </w:pPr>
      <w:r w:rsidRPr="00E4185C">
        <w:rPr>
          <w:rFonts w:ascii="Arial" w:eastAsia="Calibri" w:hAnsi="Arial" w:cs="Arial"/>
          <w:b/>
          <w:bCs/>
          <w:w w:val="95"/>
          <w:sz w:val="24"/>
          <w:szCs w:val="24"/>
          <w:lang w:val="hr-HR"/>
        </w:rPr>
        <w:t>Sažetak analize strateškog okvira</w:t>
      </w:r>
      <w:bookmarkEnd w:id="8"/>
    </w:p>
    <w:p w14:paraId="78DA31EC" w14:textId="77777777" w:rsidR="00487BE5" w:rsidRPr="0062030A" w:rsidRDefault="00487BE5" w:rsidP="00960E1E">
      <w:pPr>
        <w:shd w:val="clear" w:color="auto" w:fill="FFFFFF"/>
        <w:ind w:left="0" w:right="146"/>
        <w:jc w:val="both"/>
        <w:rPr>
          <w:rFonts w:ascii="Arial" w:eastAsia="Calibri" w:hAnsi="Arial" w:cs="Arial"/>
          <w:w w:val="95"/>
          <w:sz w:val="24"/>
          <w:szCs w:val="24"/>
          <w:lang w:val="hr-HR"/>
        </w:rPr>
      </w:pPr>
    </w:p>
    <w:p w14:paraId="4E0CAB1D" w14:textId="72F99BB0" w:rsidR="00850FF6" w:rsidRPr="0062030A" w:rsidRDefault="003658D5" w:rsidP="00960E1E">
      <w:pPr>
        <w:shd w:val="clear" w:color="auto" w:fill="FFFFFF"/>
        <w:ind w:right="146"/>
        <w:jc w:val="both"/>
        <w:rPr>
          <w:rFonts w:ascii="Arial" w:eastAsia="Calibri" w:hAnsi="Arial" w:cs="Arial"/>
          <w:w w:val="95"/>
          <w:sz w:val="24"/>
          <w:szCs w:val="24"/>
          <w:lang w:val="hr-HR"/>
        </w:rPr>
      </w:pPr>
      <w:r w:rsidRPr="0062030A">
        <w:rPr>
          <w:rFonts w:ascii="Arial" w:eastAsia="Calibri" w:hAnsi="Arial" w:cs="Arial"/>
          <w:w w:val="95"/>
          <w:sz w:val="24"/>
          <w:szCs w:val="24"/>
          <w:lang w:val="hr-HR"/>
        </w:rPr>
        <w:t>Strateški okvir za izradu strateškog plana Okružnog privrednog suda u Prijedoru obuhvata sljedeće dokumente:</w:t>
      </w:r>
    </w:p>
    <w:p w14:paraId="22FE0484" w14:textId="77777777" w:rsidR="00001333" w:rsidRPr="0062030A" w:rsidRDefault="00001333" w:rsidP="0051059C">
      <w:pPr>
        <w:shd w:val="clear" w:color="auto" w:fill="FFFFFF"/>
        <w:ind w:left="0" w:right="146"/>
        <w:jc w:val="both"/>
        <w:rPr>
          <w:rFonts w:ascii="Arial" w:eastAsia="Calibri" w:hAnsi="Arial" w:cs="Arial"/>
          <w:w w:val="95"/>
          <w:sz w:val="24"/>
          <w:szCs w:val="24"/>
          <w:lang w:val="hr-HR"/>
        </w:rPr>
      </w:pPr>
    </w:p>
    <w:p w14:paraId="18E3DB66" w14:textId="786498CA" w:rsidR="00E4185C" w:rsidRPr="0062030A" w:rsidRDefault="00E4185C" w:rsidP="00960E1E">
      <w:pPr>
        <w:pStyle w:val="ListParagraph"/>
        <w:numPr>
          <w:ilvl w:val="0"/>
          <w:numId w:val="15"/>
        </w:numPr>
        <w:shd w:val="clear" w:color="auto" w:fill="FFFFFF"/>
        <w:ind w:right="146"/>
        <w:jc w:val="both"/>
        <w:rPr>
          <w:rFonts w:ascii="Arial" w:eastAsia="Calibri" w:hAnsi="Arial" w:cs="Arial"/>
          <w:w w:val="95"/>
          <w:sz w:val="24"/>
          <w:szCs w:val="24"/>
          <w:lang w:val="hr-HR"/>
        </w:rPr>
      </w:pPr>
      <w:r w:rsidRPr="0062030A">
        <w:rPr>
          <w:rFonts w:ascii="Arial" w:eastAsia="Calibri" w:hAnsi="Arial" w:cs="Arial"/>
          <w:w w:val="95"/>
          <w:sz w:val="24"/>
          <w:szCs w:val="24"/>
          <w:lang w:val="hr-HR"/>
        </w:rPr>
        <w:t>Ustav Bosne i Hercegovine</w:t>
      </w:r>
    </w:p>
    <w:p w14:paraId="46467B30" w14:textId="3F8046E6" w:rsidR="00E4185C" w:rsidRPr="0062030A" w:rsidRDefault="00E4185C" w:rsidP="00E4185C">
      <w:pPr>
        <w:pStyle w:val="ListParagraph"/>
        <w:shd w:val="clear" w:color="auto" w:fill="FFFFFF"/>
        <w:ind w:left="644" w:right="146"/>
        <w:jc w:val="both"/>
        <w:rPr>
          <w:rFonts w:ascii="Arial" w:eastAsia="Calibri" w:hAnsi="Arial" w:cs="Arial"/>
          <w:w w:val="95"/>
          <w:sz w:val="24"/>
          <w:szCs w:val="24"/>
          <w:lang w:val="hr-HR"/>
        </w:rPr>
      </w:pPr>
      <w:r w:rsidRPr="0062030A">
        <w:rPr>
          <w:rFonts w:ascii="Arial" w:eastAsia="Calibri" w:hAnsi="Arial" w:cs="Arial"/>
          <w:w w:val="95"/>
          <w:sz w:val="24"/>
          <w:szCs w:val="24"/>
          <w:lang w:val="hr-HR"/>
        </w:rPr>
        <w:t>Dokument koji garantuje i obavezuje na zaštitu međunarodno priznatih ljudskih prava i osnovnih sloboda na najvišem nivou.</w:t>
      </w:r>
    </w:p>
    <w:p w14:paraId="2CC07D52" w14:textId="4CA3C8BD" w:rsidR="00E4185C" w:rsidRPr="0062030A" w:rsidRDefault="00E4185C" w:rsidP="00960E1E">
      <w:pPr>
        <w:pStyle w:val="ListParagraph"/>
        <w:numPr>
          <w:ilvl w:val="0"/>
          <w:numId w:val="15"/>
        </w:numPr>
        <w:shd w:val="clear" w:color="auto" w:fill="FFFFFF"/>
        <w:ind w:right="146"/>
        <w:jc w:val="both"/>
        <w:rPr>
          <w:rFonts w:ascii="Arial" w:eastAsia="Calibri" w:hAnsi="Arial" w:cs="Arial"/>
          <w:w w:val="95"/>
          <w:sz w:val="24"/>
          <w:szCs w:val="24"/>
          <w:lang w:val="hr-HR"/>
        </w:rPr>
      </w:pPr>
      <w:r w:rsidRPr="0062030A">
        <w:rPr>
          <w:rFonts w:ascii="Arial" w:eastAsia="Calibri" w:hAnsi="Arial" w:cs="Arial"/>
          <w:w w:val="95"/>
          <w:sz w:val="24"/>
          <w:szCs w:val="24"/>
          <w:lang w:val="hr-HR"/>
        </w:rPr>
        <w:t>Ustav Republike Srpske</w:t>
      </w:r>
    </w:p>
    <w:p w14:paraId="11034920" w14:textId="0CD6D46A" w:rsidR="00F30290" w:rsidRPr="0062030A" w:rsidRDefault="00E4185C" w:rsidP="00080708">
      <w:pPr>
        <w:pStyle w:val="ListParagraph"/>
        <w:shd w:val="clear" w:color="auto" w:fill="FFFFFF"/>
        <w:ind w:left="644" w:right="146"/>
        <w:jc w:val="both"/>
        <w:rPr>
          <w:rFonts w:ascii="Arial" w:eastAsia="Calibri" w:hAnsi="Arial" w:cs="Arial"/>
          <w:w w:val="95"/>
          <w:sz w:val="24"/>
          <w:szCs w:val="24"/>
          <w:lang w:val="hr-HR"/>
        </w:rPr>
      </w:pPr>
      <w:r w:rsidRPr="0062030A">
        <w:rPr>
          <w:rFonts w:ascii="Arial" w:eastAsia="Calibri" w:hAnsi="Arial" w:cs="Arial"/>
          <w:w w:val="95"/>
          <w:sz w:val="24"/>
          <w:szCs w:val="24"/>
          <w:lang w:val="hr-HR"/>
        </w:rPr>
        <w:t>Dokument koji propisuje postoj</w:t>
      </w:r>
      <w:r w:rsidR="00080708" w:rsidRPr="0062030A">
        <w:rPr>
          <w:rFonts w:ascii="Arial" w:eastAsia="Calibri" w:hAnsi="Arial" w:cs="Arial"/>
          <w:w w:val="95"/>
          <w:sz w:val="24"/>
          <w:szCs w:val="24"/>
          <w:lang w:val="hr-HR"/>
        </w:rPr>
        <w:t>a</w:t>
      </w:r>
      <w:r w:rsidRPr="0062030A">
        <w:rPr>
          <w:rFonts w:ascii="Arial" w:eastAsia="Calibri" w:hAnsi="Arial" w:cs="Arial"/>
          <w:w w:val="95"/>
          <w:sz w:val="24"/>
          <w:szCs w:val="24"/>
          <w:lang w:val="hr-HR"/>
        </w:rPr>
        <w:t>nje sudske vlasti</w:t>
      </w:r>
      <w:r w:rsidR="00080708" w:rsidRPr="0062030A">
        <w:rPr>
          <w:rFonts w:ascii="Arial" w:eastAsia="Calibri" w:hAnsi="Arial" w:cs="Arial"/>
          <w:w w:val="95"/>
          <w:sz w:val="24"/>
          <w:szCs w:val="24"/>
          <w:lang w:val="hr-HR"/>
        </w:rPr>
        <w:t xml:space="preserve"> </w:t>
      </w:r>
      <w:r w:rsidRPr="0062030A">
        <w:rPr>
          <w:rFonts w:ascii="Arial" w:eastAsia="Calibri" w:hAnsi="Arial" w:cs="Arial"/>
          <w:w w:val="95"/>
          <w:sz w:val="24"/>
          <w:szCs w:val="24"/>
          <w:lang w:val="hr-HR"/>
        </w:rPr>
        <w:t>koju vrše sudovi samostalno i nezavisno od zakonodavne i izvršne vlasti</w:t>
      </w:r>
      <w:r w:rsidR="00080708" w:rsidRPr="0062030A">
        <w:rPr>
          <w:rFonts w:ascii="Arial" w:eastAsia="Calibri" w:hAnsi="Arial" w:cs="Arial"/>
          <w:w w:val="95"/>
          <w:sz w:val="24"/>
          <w:szCs w:val="24"/>
          <w:lang w:val="hr-HR"/>
        </w:rPr>
        <w:t>, sudeći na osnovu Ustava i zakona.</w:t>
      </w:r>
    </w:p>
    <w:p w14:paraId="38AEB901" w14:textId="77777777" w:rsidR="00080708" w:rsidRPr="0062030A" w:rsidRDefault="00080708" w:rsidP="00080708">
      <w:pPr>
        <w:pStyle w:val="ListParagraph"/>
        <w:numPr>
          <w:ilvl w:val="0"/>
          <w:numId w:val="15"/>
        </w:numPr>
        <w:shd w:val="clear" w:color="auto" w:fill="FFFFFF"/>
        <w:ind w:right="146"/>
        <w:jc w:val="both"/>
        <w:rPr>
          <w:rFonts w:ascii="Arial" w:eastAsia="Calibri" w:hAnsi="Arial" w:cs="Arial"/>
          <w:w w:val="95"/>
          <w:sz w:val="24"/>
          <w:szCs w:val="24"/>
          <w:lang w:val="hr-HR"/>
        </w:rPr>
      </w:pPr>
      <w:r w:rsidRPr="0062030A">
        <w:rPr>
          <w:rFonts w:ascii="Arial" w:eastAsia="Calibri" w:hAnsi="Arial" w:cs="Arial"/>
          <w:w w:val="95"/>
          <w:sz w:val="24"/>
          <w:szCs w:val="24"/>
          <w:lang w:val="hr-HR"/>
        </w:rPr>
        <w:t xml:space="preserve">Zakon o sudovima Republike Srpske („Službeni glasnik RS“, broj 37/12, 44/15 i 100/17) </w:t>
      </w:r>
    </w:p>
    <w:p w14:paraId="050D66CD" w14:textId="3153C9B1" w:rsidR="003D5E85" w:rsidRPr="00755B42" w:rsidRDefault="001724DC" w:rsidP="003D5E85">
      <w:pPr>
        <w:pStyle w:val="ListParagraph"/>
        <w:shd w:val="clear" w:color="auto" w:fill="FFFFFF"/>
        <w:ind w:left="644" w:right="146"/>
        <w:jc w:val="both"/>
        <w:rPr>
          <w:rFonts w:ascii="Arial" w:eastAsia="Calibri" w:hAnsi="Arial" w:cs="Arial"/>
          <w:w w:val="95"/>
          <w:sz w:val="24"/>
          <w:szCs w:val="24"/>
          <w:lang w:val="hr-HR"/>
        </w:rPr>
      </w:pPr>
      <w:r>
        <w:rPr>
          <w:rFonts w:ascii="Arial" w:eastAsia="Calibri" w:hAnsi="Arial" w:cs="Arial"/>
          <w:w w:val="95"/>
          <w:sz w:val="24"/>
          <w:szCs w:val="24"/>
          <w:lang w:val="hr-HR"/>
        </w:rPr>
        <w:t>Zakonom o sudovima R</w:t>
      </w:r>
      <w:r w:rsidR="009A1E32">
        <w:rPr>
          <w:rFonts w:ascii="Arial" w:eastAsia="Calibri" w:hAnsi="Arial" w:cs="Arial"/>
          <w:w w:val="95"/>
          <w:sz w:val="24"/>
          <w:szCs w:val="24"/>
          <w:lang w:val="hr-HR"/>
        </w:rPr>
        <w:t xml:space="preserve">epublike </w:t>
      </w:r>
      <w:r w:rsidR="0047130B">
        <w:rPr>
          <w:rFonts w:ascii="Arial" w:eastAsia="Calibri" w:hAnsi="Arial" w:cs="Arial"/>
          <w:w w:val="95"/>
          <w:sz w:val="24"/>
          <w:szCs w:val="24"/>
          <w:lang w:val="hr-HR"/>
        </w:rPr>
        <w:t>S</w:t>
      </w:r>
      <w:r w:rsidR="009A1E32">
        <w:rPr>
          <w:rFonts w:ascii="Arial" w:eastAsia="Calibri" w:hAnsi="Arial" w:cs="Arial"/>
          <w:w w:val="95"/>
          <w:sz w:val="24"/>
          <w:szCs w:val="24"/>
          <w:lang w:val="hr-HR"/>
        </w:rPr>
        <w:t xml:space="preserve">rpske je osnovan </w:t>
      </w:r>
      <w:r w:rsidR="009A1E32" w:rsidRPr="0062030A">
        <w:rPr>
          <w:rFonts w:ascii="Arial" w:eastAsia="Calibri" w:hAnsi="Arial" w:cs="Arial"/>
          <w:w w:val="95"/>
          <w:sz w:val="24"/>
          <w:szCs w:val="24"/>
          <w:lang w:val="hr-HR"/>
        </w:rPr>
        <w:t>Okružni privredni sud u Prijedoru</w:t>
      </w:r>
      <w:r w:rsidR="009A1E32">
        <w:rPr>
          <w:rFonts w:ascii="Arial" w:eastAsia="Calibri" w:hAnsi="Arial" w:cs="Arial"/>
          <w:w w:val="95"/>
          <w:sz w:val="24"/>
          <w:szCs w:val="24"/>
          <w:lang w:val="hr-HR"/>
        </w:rPr>
        <w:t>, te regulis</w:t>
      </w:r>
      <w:r w:rsidR="0047130B">
        <w:rPr>
          <w:rFonts w:ascii="Arial" w:eastAsia="Calibri" w:hAnsi="Arial" w:cs="Arial"/>
          <w:w w:val="95"/>
          <w:sz w:val="24"/>
          <w:szCs w:val="24"/>
          <w:lang w:val="hr-HR"/>
        </w:rPr>
        <w:t>a</w:t>
      </w:r>
      <w:r w:rsidR="009A1E32">
        <w:rPr>
          <w:rFonts w:ascii="Arial" w:eastAsia="Calibri" w:hAnsi="Arial" w:cs="Arial"/>
          <w:w w:val="95"/>
          <w:sz w:val="24"/>
          <w:szCs w:val="24"/>
          <w:lang w:val="hr-HR"/>
        </w:rPr>
        <w:t>n njegov rad, organizaci</w:t>
      </w:r>
      <w:r w:rsidR="0047130B">
        <w:rPr>
          <w:rFonts w:ascii="Arial" w:eastAsia="Calibri" w:hAnsi="Arial" w:cs="Arial"/>
          <w:w w:val="95"/>
          <w:sz w:val="24"/>
          <w:szCs w:val="24"/>
          <w:lang w:val="hr-HR"/>
        </w:rPr>
        <w:t>j</w:t>
      </w:r>
      <w:r w:rsidR="009A1E32">
        <w:rPr>
          <w:rFonts w:ascii="Arial" w:eastAsia="Calibri" w:hAnsi="Arial" w:cs="Arial"/>
          <w:w w:val="95"/>
          <w:sz w:val="24"/>
          <w:szCs w:val="24"/>
          <w:lang w:val="hr-HR"/>
        </w:rPr>
        <w:t>a i</w:t>
      </w:r>
      <w:r>
        <w:rPr>
          <w:rFonts w:ascii="Arial" w:eastAsia="Calibri" w:hAnsi="Arial" w:cs="Arial"/>
          <w:w w:val="95"/>
          <w:sz w:val="24"/>
          <w:szCs w:val="24"/>
          <w:lang w:val="hr-HR"/>
        </w:rPr>
        <w:t xml:space="preserve"> njegova </w:t>
      </w:r>
      <w:r w:rsidR="00080708" w:rsidRPr="0062030A">
        <w:rPr>
          <w:rFonts w:ascii="Arial" w:eastAsia="Calibri" w:hAnsi="Arial" w:cs="Arial"/>
          <w:w w:val="95"/>
          <w:sz w:val="24"/>
          <w:szCs w:val="24"/>
          <w:lang w:val="hr-HR"/>
        </w:rPr>
        <w:t>nadlež</w:t>
      </w:r>
      <w:r>
        <w:rPr>
          <w:rFonts w:ascii="Arial" w:eastAsia="Calibri" w:hAnsi="Arial" w:cs="Arial"/>
          <w:w w:val="95"/>
          <w:sz w:val="24"/>
          <w:szCs w:val="24"/>
          <w:lang w:val="hr-HR"/>
        </w:rPr>
        <w:t>nost</w:t>
      </w:r>
      <w:r w:rsidR="009A1E32">
        <w:rPr>
          <w:rFonts w:ascii="Arial" w:eastAsia="Calibri" w:hAnsi="Arial" w:cs="Arial"/>
          <w:w w:val="95"/>
          <w:sz w:val="24"/>
          <w:szCs w:val="24"/>
          <w:lang w:val="hr-HR"/>
        </w:rPr>
        <w:t>,</w:t>
      </w:r>
      <w:r w:rsidR="00080708" w:rsidRPr="0062030A">
        <w:rPr>
          <w:rFonts w:ascii="Arial" w:eastAsia="Calibri" w:hAnsi="Arial" w:cs="Arial"/>
          <w:w w:val="95"/>
          <w:sz w:val="24"/>
          <w:szCs w:val="24"/>
          <w:lang w:val="hr-HR"/>
        </w:rPr>
        <w:t xml:space="preserve"> da </w:t>
      </w:r>
      <w:r w:rsidR="009A1E32">
        <w:rPr>
          <w:rFonts w:ascii="Arial" w:eastAsia="Calibri" w:hAnsi="Arial" w:cs="Arial"/>
          <w:w w:val="95"/>
          <w:sz w:val="24"/>
          <w:szCs w:val="24"/>
          <w:lang w:val="hr-HR"/>
        </w:rPr>
        <w:t xml:space="preserve">kao sud sa specijalnom stvarnom nadležnosti </w:t>
      </w:r>
      <w:r w:rsidR="00080708" w:rsidRPr="0062030A">
        <w:rPr>
          <w:rFonts w:ascii="Arial" w:eastAsia="Calibri" w:hAnsi="Arial" w:cs="Arial"/>
          <w:w w:val="95"/>
          <w:sz w:val="24"/>
          <w:szCs w:val="24"/>
          <w:lang w:val="hr-HR"/>
        </w:rPr>
        <w:t xml:space="preserve">odlučuje u prvom stepenu </w:t>
      </w:r>
      <w:r w:rsidR="00080708" w:rsidRPr="00755B42">
        <w:rPr>
          <w:rFonts w:ascii="Arial" w:eastAsia="Calibri" w:hAnsi="Arial" w:cs="Arial"/>
          <w:w w:val="95"/>
          <w:sz w:val="24"/>
          <w:szCs w:val="24"/>
          <w:lang w:val="hr-HR"/>
        </w:rPr>
        <w:t>u parničnim i vanparničnim sporovima u kojima su stranke u postupku pravna</w:t>
      </w:r>
      <w:r w:rsidR="007B46A2" w:rsidRPr="00755B42">
        <w:rPr>
          <w:rFonts w:ascii="Arial" w:eastAsia="Calibri" w:hAnsi="Arial" w:cs="Arial"/>
          <w:w w:val="95"/>
          <w:sz w:val="24"/>
          <w:szCs w:val="24"/>
          <w:lang w:val="hr-HR"/>
        </w:rPr>
        <w:t xml:space="preserve"> </w:t>
      </w:r>
      <w:r w:rsidR="00080708" w:rsidRPr="00755B42">
        <w:rPr>
          <w:rFonts w:ascii="Arial" w:eastAsia="Calibri" w:hAnsi="Arial" w:cs="Arial"/>
          <w:w w:val="95"/>
          <w:sz w:val="24"/>
          <w:szCs w:val="24"/>
          <w:lang w:val="hr-HR"/>
        </w:rPr>
        <w:t>lica ili fizička lica koja u svojstvu preduzetnika i u drugom svojstvu obavljaju privrednu ili drugu registrovanu djelatnost u vidu osnovnog ili dopunskog zanimanja</w:t>
      </w:r>
      <w:r w:rsidRPr="00755B42">
        <w:rPr>
          <w:rFonts w:ascii="Arial" w:eastAsia="Calibri" w:hAnsi="Arial" w:cs="Arial"/>
          <w:w w:val="95"/>
          <w:sz w:val="24"/>
          <w:szCs w:val="24"/>
          <w:lang w:val="hr-HR"/>
        </w:rPr>
        <w:t>, i  obavlja i druge poslove uređene zakonom.</w:t>
      </w:r>
    </w:p>
    <w:p w14:paraId="4EC85203" w14:textId="6849A6CF" w:rsidR="003D5E85" w:rsidRPr="0062030A" w:rsidRDefault="003D5E85" w:rsidP="003D5E85">
      <w:pPr>
        <w:pStyle w:val="ListParagraph"/>
        <w:numPr>
          <w:ilvl w:val="0"/>
          <w:numId w:val="15"/>
        </w:numPr>
        <w:rPr>
          <w:rFonts w:ascii="Arial" w:eastAsia="Calibri" w:hAnsi="Arial" w:cs="Arial"/>
          <w:w w:val="95"/>
          <w:sz w:val="24"/>
          <w:szCs w:val="24"/>
          <w:lang w:val="hr-HR"/>
        </w:rPr>
      </w:pPr>
      <w:r w:rsidRPr="00755B42">
        <w:rPr>
          <w:rFonts w:ascii="Arial" w:eastAsia="Calibri" w:hAnsi="Arial" w:cs="Arial"/>
          <w:w w:val="95"/>
          <w:sz w:val="24"/>
          <w:szCs w:val="24"/>
          <w:lang w:val="hr-HR"/>
        </w:rPr>
        <w:t>Evropska konvencija o zaštiti ljudskih prava i osnovnih sloboda, potpisana u Rimu, 4.11.1950. godine, izmjenjena i dopunjena Protokolima</w:t>
      </w:r>
    </w:p>
    <w:p w14:paraId="75FF24F0" w14:textId="526F5017" w:rsidR="003D5E85" w:rsidRPr="0062030A" w:rsidRDefault="003D5E85" w:rsidP="003D5E85">
      <w:pPr>
        <w:pStyle w:val="ListParagraph"/>
        <w:shd w:val="clear" w:color="auto" w:fill="FFFFFF"/>
        <w:ind w:left="644" w:right="146"/>
        <w:jc w:val="both"/>
        <w:rPr>
          <w:rFonts w:ascii="Arial" w:eastAsia="Calibri" w:hAnsi="Arial" w:cs="Arial"/>
          <w:w w:val="95"/>
          <w:sz w:val="24"/>
          <w:szCs w:val="24"/>
          <w:lang w:val="hr-HR"/>
        </w:rPr>
      </w:pPr>
      <w:r w:rsidRPr="00755B42">
        <w:rPr>
          <w:rFonts w:ascii="Arial" w:eastAsia="Calibri" w:hAnsi="Arial" w:cs="Arial"/>
          <w:w w:val="95"/>
          <w:sz w:val="24"/>
          <w:szCs w:val="24"/>
          <w:lang w:val="hr-HR"/>
        </w:rPr>
        <w:t>Konvencija koja se direktno primjenjuje u sudovima Republike Srpske i Bosne i Hercegovine na osnovu Ustava BiH</w:t>
      </w:r>
      <w:r w:rsidR="00F80C37" w:rsidRPr="00755B42">
        <w:rPr>
          <w:rFonts w:ascii="Arial" w:eastAsia="Calibri" w:hAnsi="Arial" w:cs="Arial"/>
          <w:w w:val="95"/>
          <w:sz w:val="24"/>
          <w:szCs w:val="24"/>
          <w:lang w:val="hr-HR"/>
        </w:rPr>
        <w:t>.</w:t>
      </w:r>
      <w:r w:rsidRPr="00755B42">
        <w:rPr>
          <w:rFonts w:ascii="Arial" w:eastAsia="Calibri" w:hAnsi="Arial" w:cs="Arial"/>
          <w:w w:val="95"/>
          <w:sz w:val="24"/>
          <w:szCs w:val="24"/>
          <w:lang w:val="hr-HR"/>
        </w:rPr>
        <w:t xml:space="preserve"> </w:t>
      </w:r>
    </w:p>
    <w:p w14:paraId="443F598F" w14:textId="423B49E1" w:rsidR="00AB0317" w:rsidRPr="0062030A" w:rsidRDefault="00AB0317" w:rsidP="003D5E85">
      <w:pPr>
        <w:pStyle w:val="ListParagraph"/>
        <w:numPr>
          <w:ilvl w:val="0"/>
          <w:numId w:val="15"/>
        </w:numPr>
        <w:shd w:val="clear" w:color="auto" w:fill="FFFFFF"/>
        <w:ind w:right="146"/>
        <w:jc w:val="both"/>
        <w:rPr>
          <w:rFonts w:ascii="Arial" w:eastAsia="Calibri" w:hAnsi="Arial" w:cs="Arial"/>
          <w:w w:val="95"/>
          <w:sz w:val="24"/>
          <w:szCs w:val="24"/>
          <w:lang w:val="hr-HR"/>
        </w:rPr>
      </w:pPr>
      <w:r w:rsidRPr="00755B42">
        <w:rPr>
          <w:rFonts w:ascii="Arial" w:eastAsia="Calibri" w:hAnsi="Arial" w:cs="Arial"/>
          <w:w w:val="95"/>
          <w:sz w:val="24"/>
          <w:szCs w:val="24"/>
          <w:lang w:val="hr-HR"/>
        </w:rPr>
        <w:t>Zakon o Visokom sudskom i tužilačkom savjetu  Bosne i Hercegovine („Službeni glasnik BiH“, broj</w:t>
      </w:r>
      <w:r w:rsidR="00ED41A7" w:rsidRPr="00755B42">
        <w:rPr>
          <w:rFonts w:ascii="Arial" w:eastAsia="Calibri" w:hAnsi="Arial" w:cs="Arial"/>
          <w:w w:val="95"/>
          <w:sz w:val="24"/>
          <w:szCs w:val="24"/>
          <w:lang w:val="hr-HR"/>
        </w:rPr>
        <w:t xml:space="preserve"> </w:t>
      </w:r>
      <w:r w:rsidR="008B49C9" w:rsidRPr="00755B42">
        <w:rPr>
          <w:rFonts w:ascii="Arial" w:eastAsia="Calibri" w:hAnsi="Arial" w:cs="Arial"/>
          <w:w w:val="95"/>
          <w:sz w:val="24"/>
          <w:szCs w:val="24"/>
          <w:lang w:val="hr-HR"/>
        </w:rPr>
        <w:t>25/04, 93/05,48/07)</w:t>
      </w:r>
    </w:p>
    <w:p w14:paraId="4B852B2C" w14:textId="41C2A740" w:rsidR="00F30290" w:rsidRPr="00755B42" w:rsidRDefault="00AB0317" w:rsidP="003D5E85">
      <w:pPr>
        <w:pStyle w:val="ListParagraph"/>
        <w:shd w:val="clear" w:color="auto" w:fill="FFFFFF"/>
        <w:ind w:left="644" w:right="146"/>
        <w:jc w:val="both"/>
        <w:rPr>
          <w:rFonts w:ascii="Arial" w:eastAsia="Calibri" w:hAnsi="Arial" w:cs="Arial"/>
          <w:w w:val="95"/>
          <w:sz w:val="24"/>
          <w:szCs w:val="24"/>
          <w:lang w:val="hr-HR"/>
        </w:rPr>
      </w:pPr>
      <w:r w:rsidRPr="00755B42">
        <w:rPr>
          <w:rFonts w:ascii="Arial" w:eastAsia="Calibri" w:hAnsi="Arial" w:cs="Arial"/>
          <w:w w:val="95"/>
          <w:sz w:val="24"/>
          <w:szCs w:val="24"/>
          <w:lang w:val="hr-HR"/>
        </w:rPr>
        <w:t xml:space="preserve">Zakonom o VSTS-u BiH </w:t>
      </w:r>
      <w:r w:rsidR="00ED41A7" w:rsidRPr="00755B42">
        <w:rPr>
          <w:rFonts w:ascii="Arial" w:eastAsia="Calibri" w:hAnsi="Arial" w:cs="Arial"/>
          <w:w w:val="95"/>
          <w:sz w:val="24"/>
          <w:szCs w:val="24"/>
          <w:lang w:val="hr-HR"/>
        </w:rPr>
        <w:t>je regulisan njegov rad, organizacija, nadležnosti, ovlašćenja</w:t>
      </w:r>
      <w:r w:rsidR="00080708" w:rsidRPr="00755B42">
        <w:rPr>
          <w:rFonts w:ascii="Arial" w:eastAsia="Calibri" w:hAnsi="Arial" w:cs="Arial"/>
          <w:w w:val="95"/>
          <w:sz w:val="24"/>
          <w:szCs w:val="24"/>
          <w:lang w:val="hr-HR"/>
        </w:rPr>
        <w:t xml:space="preserve">, koji </w:t>
      </w:r>
      <w:r w:rsidR="00ED41A7" w:rsidRPr="00755B42">
        <w:rPr>
          <w:rFonts w:ascii="Arial" w:eastAsia="Calibri" w:hAnsi="Arial" w:cs="Arial"/>
          <w:w w:val="95"/>
          <w:sz w:val="24"/>
          <w:szCs w:val="24"/>
          <w:lang w:val="hr-HR"/>
        </w:rPr>
        <w:t>kao nezavisan i samostalan organ ima zadatak da osigura nezavisno, nepristrasno i profesionalno pravosuđe</w:t>
      </w:r>
      <w:r w:rsidR="00F80C37" w:rsidRPr="00755B42">
        <w:rPr>
          <w:rFonts w:ascii="Arial" w:eastAsia="Calibri" w:hAnsi="Arial" w:cs="Arial"/>
          <w:w w:val="95"/>
          <w:sz w:val="24"/>
          <w:szCs w:val="24"/>
          <w:lang w:val="hr-HR"/>
        </w:rPr>
        <w:t>.</w:t>
      </w:r>
    </w:p>
    <w:p w14:paraId="7FE00DAC" w14:textId="727C09F1" w:rsidR="00366716" w:rsidRPr="0062030A" w:rsidRDefault="00366716" w:rsidP="00960E1E">
      <w:pPr>
        <w:pStyle w:val="ListParagraph"/>
        <w:numPr>
          <w:ilvl w:val="0"/>
          <w:numId w:val="15"/>
        </w:numPr>
        <w:shd w:val="clear" w:color="auto" w:fill="FFFFFF"/>
        <w:ind w:right="146"/>
        <w:jc w:val="both"/>
        <w:rPr>
          <w:rFonts w:ascii="Arial" w:eastAsia="Calibri" w:hAnsi="Arial" w:cs="Arial"/>
          <w:w w:val="95"/>
          <w:sz w:val="24"/>
          <w:szCs w:val="24"/>
          <w:lang w:val="hr-HR"/>
        </w:rPr>
      </w:pPr>
      <w:r w:rsidRPr="0062030A">
        <w:rPr>
          <w:rFonts w:ascii="Arial" w:eastAsia="Calibri" w:hAnsi="Arial" w:cs="Arial"/>
          <w:w w:val="95"/>
          <w:sz w:val="24"/>
          <w:szCs w:val="24"/>
          <w:lang w:val="hr-HR"/>
        </w:rPr>
        <w:t>Strategija za reformu sektora pravde u Bosni i Hercegovini</w:t>
      </w:r>
      <w:r w:rsidR="00846ACE" w:rsidRPr="0062030A">
        <w:rPr>
          <w:rFonts w:ascii="Arial" w:eastAsia="Calibri" w:hAnsi="Arial" w:cs="Arial"/>
          <w:w w:val="95"/>
          <w:sz w:val="24"/>
          <w:szCs w:val="24"/>
          <w:lang w:val="hr-HR"/>
        </w:rPr>
        <w:t xml:space="preserve"> (SRSP)</w:t>
      </w:r>
    </w:p>
    <w:p w14:paraId="3E46A78C" w14:textId="63063B87" w:rsidR="00366716" w:rsidRPr="0062030A" w:rsidRDefault="00366716" w:rsidP="00846ACE">
      <w:pPr>
        <w:pStyle w:val="ListParagraph"/>
        <w:shd w:val="clear" w:color="auto" w:fill="FFFFFF"/>
        <w:ind w:left="644" w:right="146"/>
        <w:jc w:val="both"/>
        <w:rPr>
          <w:rFonts w:ascii="Arial" w:eastAsia="Calibri" w:hAnsi="Arial" w:cs="Arial"/>
          <w:w w:val="95"/>
          <w:sz w:val="24"/>
          <w:szCs w:val="24"/>
          <w:lang w:val="hr-HR"/>
        </w:rPr>
      </w:pPr>
      <w:r w:rsidRPr="0062030A">
        <w:rPr>
          <w:rFonts w:ascii="Arial" w:eastAsia="Calibri" w:hAnsi="Arial" w:cs="Arial"/>
          <w:w w:val="95"/>
          <w:sz w:val="24"/>
          <w:szCs w:val="24"/>
          <w:lang w:val="hr-HR"/>
        </w:rPr>
        <w:t>Strategija za reform</w:t>
      </w:r>
      <w:r w:rsidR="00846ACE" w:rsidRPr="0062030A">
        <w:rPr>
          <w:rFonts w:ascii="Arial" w:eastAsia="Calibri" w:hAnsi="Arial" w:cs="Arial"/>
          <w:w w:val="95"/>
          <w:sz w:val="24"/>
          <w:szCs w:val="24"/>
          <w:lang w:val="hr-HR"/>
        </w:rPr>
        <w:t>u</w:t>
      </w:r>
      <w:r w:rsidRPr="0062030A">
        <w:rPr>
          <w:rFonts w:ascii="Arial" w:eastAsia="Calibri" w:hAnsi="Arial" w:cs="Arial"/>
          <w:w w:val="95"/>
          <w:sz w:val="24"/>
          <w:szCs w:val="24"/>
          <w:lang w:val="hr-HR"/>
        </w:rPr>
        <w:t xml:space="preserve"> sektora pravde u Bosni i Hercegovini je strateški okvir za cjelokupan sektor pravosuđ</w:t>
      </w:r>
      <w:r w:rsidR="00846ACE" w:rsidRPr="0062030A">
        <w:rPr>
          <w:rFonts w:ascii="Arial" w:eastAsia="Calibri" w:hAnsi="Arial" w:cs="Arial"/>
          <w:w w:val="95"/>
          <w:sz w:val="24"/>
          <w:szCs w:val="24"/>
          <w:lang w:val="hr-HR"/>
        </w:rPr>
        <w:t>a</w:t>
      </w:r>
      <w:r w:rsidRPr="0062030A">
        <w:rPr>
          <w:rFonts w:ascii="Arial" w:eastAsia="Calibri" w:hAnsi="Arial" w:cs="Arial"/>
          <w:w w:val="95"/>
          <w:sz w:val="24"/>
          <w:szCs w:val="24"/>
          <w:lang w:val="hr-HR"/>
        </w:rPr>
        <w:t xml:space="preserve"> u BiH, koja predviđa da će svaka institucija revidirati svoje postojeće strateške planove ili izraditi nove koji će biti u skladu sa strateškim okvirom cjelokupnog sektora</w:t>
      </w:r>
      <w:r w:rsidR="00846ACE" w:rsidRPr="0062030A">
        <w:rPr>
          <w:rFonts w:ascii="Arial" w:eastAsia="Calibri" w:hAnsi="Arial" w:cs="Arial"/>
          <w:w w:val="95"/>
          <w:sz w:val="24"/>
          <w:szCs w:val="24"/>
          <w:lang w:val="hr-HR"/>
        </w:rPr>
        <w:t>.</w:t>
      </w:r>
    </w:p>
    <w:p w14:paraId="3714151B" w14:textId="13C85ACD" w:rsidR="00204CEB" w:rsidRPr="0062030A" w:rsidRDefault="00134040" w:rsidP="00960E1E">
      <w:pPr>
        <w:pStyle w:val="ListParagraph"/>
        <w:numPr>
          <w:ilvl w:val="0"/>
          <w:numId w:val="15"/>
        </w:numPr>
        <w:shd w:val="clear" w:color="auto" w:fill="FFFFFF"/>
        <w:ind w:right="146"/>
        <w:jc w:val="both"/>
        <w:rPr>
          <w:rFonts w:ascii="Arial" w:eastAsia="Calibri" w:hAnsi="Arial" w:cs="Arial"/>
          <w:w w:val="95"/>
          <w:sz w:val="24"/>
          <w:szCs w:val="24"/>
          <w:lang w:val="hr-HR"/>
        </w:rPr>
      </w:pPr>
      <w:r w:rsidRPr="0062030A">
        <w:rPr>
          <w:rFonts w:ascii="Arial" w:eastAsia="Calibri" w:hAnsi="Arial" w:cs="Arial"/>
          <w:w w:val="95"/>
          <w:sz w:val="24"/>
          <w:szCs w:val="24"/>
          <w:lang w:val="hr-HR"/>
        </w:rPr>
        <w:t>Strateški plan V</w:t>
      </w:r>
      <w:r w:rsidR="00846ACE" w:rsidRPr="0062030A">
        <w:rPr>
          <w:rFonts w:ascii="Arial" w:eastAsia="Calibri" w:hAnsi="Arial" w:cs="Arial"/>
          <w:w w:val="95"/>
          <w:sz w:val="24"/>
          <w:szCs w:val="24"/>
          <w:lang w:val="hr-HR"/>
        </w:rPr>
        <w:t>isokog Sudskog i tužilačkog savjeta Bosne i Hercegovine</w:t>
      </w:r>
    </w:p>
    <w:p w14:paraId="5FDE66F7" w14:textId="384E2252" w:rsidR="00F30290" w:rsidRPr="0062030A" w:rsidRDefault="00134040" w:rsidP="00846ACE">
      <w:pPr>
        <w:pStyle w:val="ListParagraph"/>
        <w:shd w:val="clear" w:color="auto" w:fill="FFFFFF"/>
        <w:ind w:left="644" w:right="146"/>
        <w:jc w:val="both"/>
        <w:rPr>
          <w:rFonts w:ascii="Arial" w:eastAsia="Calibri" w:hAnsi="Arial" w:cs="Arial"/>
          <w:w w:val="95"/>
          <w:sz w:val="24"/>
          <w:szCs w:val="24"/>
          <w:lang w:val="hr-HR"/>
        </w:rPr>
      </w:pPr>
      <w:r w:rsidRPr="0062030A">
        <w:rPr>
          <w:rFonts w:ascii="Arial" w:eastAsia="Calibri" w:hAnsi="Arial" w:cs="Arial"/>
          <w:w w:val="95"/>
          <w:sz w:val="24"/>
          <w:szCs w:val="24"/>
          <w:lang w:val="hr-HR"/>
        </w:rPr>
        <w:t>Ključni dokument prema kojem se u</w:t>
      </w:r>
      <w:r w:rsidR="00204CEB" w:rsidRPr="0062030A">
        <w:rPr>
          <w:rFonts w:ascii="Arial" w:eastAsia="Calibri" w:hAnsi="Arial" w:cs="Arial"/>
          <w:w w:val="95"/>
          <w:sz w:val="24"/>
          <w:szCs w:val="24"/>
          <w:lang w:val="hr-HR"/>
        </w:rPr>
        <w:t>s</w:t>
      </w:r>
      <w:r w:rsidRPr="0062030A">
        <w:rPr>
          <w:rFonts w:ascii="Arial" w:eastAsia="Calibri" w:hAnsi="Arial" w:cs="Arial"/>
          <w:w w:val="95"/>
          <w:sz w:val="24"/>
          <w:szCs w:val="24"/>
          <w:lang w:val="hr-HR"/>
        </w:rPr>
        <w:t>k</w:t>
      </w:r>
      <w:r w:rsidR="00204CEB" w:rsidRPr="0062030A">
        <w:rPr>
          <w:rFonts w:ascii="Arial" w:eastAsia="Calibri" w:hAnsi="Arial" w:cs="Arial"/>
          <w:w w:val="95"/>
          <w:sz w:val="24"/>
          <w:szCs w:val="24"/>
          <w:lang w:val="hr-HR"/>
        </w:rPr>
        <w:t>lađuju</w:t>
      </w:r>
      <w:r w:rsidRPr="0062030A">
        <w:rPr>
          <w:rFonts w:ascii="Arial" w:eastAsia="Calibri" w:hAnsi="Arial" w:cs="Arial"/>
          <w:w w:val="95"/>
          <w:sz w:val="24"/>
          <w:szCs w:val="24"/>
          <w:lang w:val="hr-HR"/>
        </w:rPr>
        <w:t xml:space="preserve"> strateški ciljevi svih pravosudnih institucija u Bosni i Hercegovini</w:t>
      </w:r>
      <w:r w:rsidR="00F80C37">
        <w:rPr>
          <w:rFonts w:ascii="Arial" w:eastAsia="Calibri" w:hAnsi="Arial" w:cs="Arial"/>
          <w:w w:val="95"/>
          <w:sz w:val="24"/>
          <w:szCs w:val="24"/>
          <w:lang w:val="hr-HR"/>
        </w:rPr>
        <w:t>.</w:t>
      </w:r>
    </w:p>
    <w:p w14:paraId="7561618B" w14:textId="61DD5352" w:rsidR="00F30290" w:rsidRPr="0062030A" w:rsidRDefault="00134040" w:rsidP="00846ACE">
      <w:pPr>
        <w:pStyle w:val="ListParagraph"/>
        <w:numPr>
          <w:ilvl w:val="0"/>
          <w:numId w:val="15"/>
        </w:numPr>
        <w:shd w:val="clear" w:color="auto" w:fill="FFFFFF"/>
        <w:ind w:right="146"/>
        <w:jc w:val="both"/>
        <w:rPr>
          <w:rFonts w:ascii="Arial" w:eastAsia="Calibri" w:hAnsi="Arial" w:cs="Arial"/>
          <w:w w:val="95"/>
          <w:sz w:val="24"/>
          <w:szCs w:val="24"/>
          <w:lang w:val="hr-HR"/>
        </w:rPr>
      </w:pPr>
      <w:r w:rsidRPr="0062030A">
        <w:rPr>
          <w:rFonts w:ascii="Arial" w:eastAsia="Calibri" w:hAnsi="Arial" w:cs="Arial"/>
          <w:w w:val="95"/>
          <w:sz w:val="24"/>
          <w:szCs w:val="24"/>
          <w:lang w:val="hr-HR"/>
        </w:rPr>
        <w:t>Izvještaj stručnjaka o pitanjima vlad</w:t>
      </w:r>
      <w:r w:rsidR="00310F81" w:rsidRPr="0062030A">
        <w:rPr>
          <w:rFonts w:ascii="Arial" w:eastAsia="Calibri" w:hAnsi="Arial" w:cs="Arial"/>
          <w:w w:val="95"/>
          <w:sz w:val="24"/>
          <w:szCs w:val="24"/>
          <w:lang w:val="hr-HR"/>
        </w:rPr>
        <w:t>a</w:t>
      </w:r>
      <w:r w:rsidRPr="0062030A">
        <w:rPr>
          <w:rFonts w:ascii="Arial" w:eastAsia="Calibri" w:hAnsi="Arial" w:cs="Arial"/>
          <w:w w:val="95"/>
          <w:sz w:val="24"/>
          <w:szCs w:val="24"/>
          <w:lang w:val="hr-HR"/>
        </w:rPr>
        <w:t>v</w:t>
      </w:r>
      <w:r w:rsidR="00310F81" w:rsidRPr="0062030A">
        <w:rPr>
          <w:rFonts w:ascii="Arial" w:eastAsia="Calibri" w:hAnsi="Arial" w:cs="Arial"/>
          <w:w w:val="95"/>
          <w:sz w:val="24"/>
          <w:szCs w:val="24"/>
          <w:lang w:val="hr-HR"/>
        </w:rPr>
        <w:t>ini</w:t>
      </w:r>
      <w:r w:rsidRPr="0062030A">
        <w:rPr>
          <w:rFonts w:ascii="Arial" w:eastAsia="Calibri" w:hAnsi="Arial" w:cs="Arial"/>
          <w:w w:val="95"/>
          <w:sz w:val="24"/>
          <w:szCs w:val="24"/>
          <w:lang w:val="hr-HR"/>
        </w:rPr>
        <w:t xml:space="preserve"> prava u Bosni i Hercegovini</w:t>
      </w:r>
      <w:r w:rsidR="009F766D" w:rsidRPr="0062030A">
        <w:rPr>
          <w:rFonts w:ascii="Arial" w:eastAsia="Calibri" w:hAnsi="Arial" w:cs="Arial"/>
          <w:w w:val="95"/>
          <w:sz w:val="24"/>
          <w:szCs w:val="24"/>
          <w:lang w:val="hr-HR"/>
        </w:rPr>
        <w:t>, Brisel 05.12.2019.godine</w:t>
      </w:r>
      <w:r w:rsidRPr="0062030A">
        <w:rPr>
          <w:rFonts w:ascii="Arial" w:eastAsia="Calibri" w:hAnsi="Arial" w:cs="Arial"/>
          <w:w w:val="95"/>
          <w:sz w:val="24"/>
          <w:szCs w:val="24"/>
          <w:lang w:val="hr-HR"/>
        </w:rPr>
        <w:t xml:space="preserve"> (Priebe izvještaj)</w:t>
      </w:r>
      <w:r w:rsidR="002C5E71" w:rsidRPr="0062030A">
        <w:rPr>
          <w:rFonts w:ascii="Arial" w:eastAsia="Calibri" w:hAnsi="Arial" w:cs="Arial"/>
          <w:w w:val="95"/>
          <w:sz w:val="24"/>
          <w:szCs w:val="24"/>
          <w:lang w:val="hr-HR"/>
        </w:rPr>
        <w:t>,</w:t>
      </w:r>
    </w:p>
    <w:p w14:paraId="6677EEBE" w14:textId="53FB0664" w:rsidR="00F30290" w:rsidRPr="0062030A" w:rsidRDefault="009F766D" w:rsidP="00846ACE">
      <w:pPr>
        <w:pStyle w:val="ListParagraph"/>
        <w:numPr>
          <w:ilvl w:val="0"/>
          <w:numId w:val="15"/>
        </w:numPr>
        <w:shd w:val="clear" w:color="auto" w:fill="FFFFFF"/>
        <w:ind w:right="146"/>
        <w:jc w:val="both"/>
        <w:rPr>
          <w:rFonts w:ascii="Arial" w:eastAsia="Calibri" w:hAnsi="Arial" w:cs="Arial"/>
          <w:w w:val="95"/>
          <w:sz w:val="24"/>
          <w:szCs w:val="24"/>
          <w:lang w:val="hr-HR"/>
        </w:rPr>
      </w:pPr>
      <w:r w:rsidRPr="0062030A">
        <w:rPr>
          <w:rFonts w:ascii="Arial" w:eastAsia="Calibri" w:hAnsi="Arial" w:cs="Arial"/>
          <w:w w:val="95"/>
          <w:sz w:val="24"/>
          <w:szCs w:val="24"/>
          <w:lang w:val="hr-HR"/>
        </w:rPr>
        <w:t>Mišljenje Komisije o zahtjevu Bosne i Hercegovine za članstvo u Evropskoj uniji, Brisel, 29.05.2019. godine</w:t>
      </w:r>
      <w:r w:rsidR="002C5E71" w:rsidRPr="0062030A">
        <w:rPr>
          <w:rFonts w:ascii="Arial" w:eastAsia="Calibri" w:hAnsi="Arial" w:cs="Arial"/>
          <w:w w:val="95"/>
          <w:sz w:val="24"/>
          <w:szCs w:val="24"/>
          <w:lang w:val="hr-HR"/>
        </w:rPr>
        <w:t>.</w:t>
      </w:r>
      <w:r w:rsidRPr="0062030A">
        <w:rPr>
          <w:rFonts w:ascii="Arial" w:eastAsia="Calibri" w:hAnsi="Arial" w:cs="Arial"/>
          <w:w w:val="95"/>
          <w:sz w:val="24"/>
          <w:szCs w:val="24"/>
          <w:lang w:val="hr-HR"/>
        </w:rPr>
        <w:t xml:space="preserve"> </w:t>
      </w:r>
    </w:p>
    <w:p w14:paraId="04F7397E" w14:textId="74B54A59" w:rsidR="00AB0317" w:rsidRPr="0062030A" w:rsidRDefault="00AB0317" w:rsidP="00960E1E">
      <w:pPr>
        <w:pStyle w:val="ListParagraph"/>
        <w:numPr>
          <w:ilvl w:val="0"/>
          <w:numId w:val="15"/>
        </w:numPr>
        <w:shd w:val="clear" w:color="auto" w:fill="FFFFFF"/>
        <w:ind w:right="146"/>
        <w:jc w:val="both"/>
        <w:rPr>
          <w:rFonts w:ascii="Arial" w:eastAsia="Calibri" w:hAnsi="Arial" w:cs="Arial"/>
          <w:w w:val="95"/>
          <w:sz w:val="24"/>
          <w:szCs w:val="24"/>
          <w:lang w:val="hr-HR"/>
        </w:rPr>
      </w:pPr>
      <w:r w:rsidRPr="0062030A">
        <w:rPr>
          <w:rFonts w:ascii="Arial" w:eastAsia="Calibri" w:hAnsi="Arial" w:cs="Arial"/>
          <w:w w:val="95"/>
          <w:sz w:val="24"/>
          <w:szCs w:val="24"/>
          <w:lang w:val="hr-HR"/>
        </w:rPr>
        <w:t>Pravilnik o unutrašnjem sudskom poslovanju</w:t>
      </w:r>
      <w:r w:rsidR="008B49C9" w:rsidRPr="0062030A">
        <w:rPr>
          <w:rFonts w:ascii="Arial" w:eastAsia="Calibri" w:hAnsi="Arial" w:cs="Arial"/>
          <w:w w:val="95"/>
          <w:sz w:val="24"/>
          <w:szCs w:val="24"/>
          <w:lang w:val="hr-HR"/>
        </w:rPr>
        <w:t xml:space="preserve"> („Službeni glasnik Republike Srpske“, broj 9/14)</w:t>
      </w:r>
      <w:r w:rsidRPr="0062030A">
        <w:rPr>
          <w:rFonts w:ascii="Arial" w:eastAsia="Calibri" w:hAnsi="Arial" w:cs="Arial"/>
          <w:w w:val="95"/>
          <w:sz w:val="24"/>
          <w:szCs w:val="24"/>
          <w:lang w:val="hr-HR"/>
        </w:rPr>
        <w:t xml:space="preserve"> </w:t>
      </w:r>
      <w:r w:rsidR="008B49C9" w:rsidRPr="00755B42">
        <w:rPr>
          <w:rFonts w:ascii="Arial" w:eastAsia="Calibri" w:hAnsi="Arial" w:cs="Arial"/>
          <w:w w:val="95"/>
          <w:sz w:val="24"/>
          <w:szCs w:val="24"/>
          <w:lang w:val="hr-HR"/>
        </w:rPr>
        <w:t xml:space="preserve"> </w:t>
      </w:r>
    </w:p>
    <w:p w14:paraId="5666C593" w14:textId="05172E9C" w:rsidR="00850FF6" w:rsidRPr="0062030A" w:rsidRDefault="00AB0317" w:rsidP="00960E1E">
      <w:pPr>
        <w:pStyle w:val="ListParagraph"/>
        <w:shd w:val="clear" w:color="auto" w:fill="FFFFFF"/>
        <w:ind w:left="644" w:right="146"/>
        <w:jc w:val="both"/>
        <w:rPr>
          <w:rFonts w:ascii="Arial" w:eastAsia="Calibri" w:hAnsi="Arial" w:cs="Arial"/>
          <w:w w:val="95"/>
          <w:sz w:val="24"/>
          <w:szCs w:val="24"/>
          <w:lang w:val="hr-HR"/>
        </w:rPr>
      </w:pPr>
      <w:r w:rsidRPr="0062030A">
        <w:rPr>
          <w:rFonts w:ascii="Arial" w:eastAsia="Calibri" w:hAnsi="Arial" w:cs="Arial"/>
          <w:w w:val="95"/>
          <w:sz w:val="24"/>
          <w:szCs w:val="24"/>
          <w:lang w:val="hr-HR"/>
        </w:rPr>
        <w:t>Pravilnik o unutrašnjem sudskom poslovanju uređuje organizaciju i način unutrašnjeg poslovanja suda i druga značajna pitanja za poslovanje suda.</w:t>
      </w:r>
      <w:r w:rsidR="00134040" w:rsidRPr="0062030A">
        <w:rPr>
          <w:rFonts w:ascii="Arial" w:eastAsia="Calibri" w:hAnsi="Arial" w:cs="Arial"/>
          <w:w w:val="95"/>
          <w:sz w:val="24"/>
          <w:szCs w:val="24"/>
          <w:lang w:val="hr-HR"/>
        </w:rPr>
        <w:t xml:space="preserve"> </w:t>
      </w:r>
    </w:p>
    <w:p w14:paraId="7EE9E71F" w14:textId="13D50929" w:rsidR="004C396B" w:rsidRDefault="004C396B" w:rsidP="00A37E45">
      <w:pPr>
        <w:pStyle w:val="ListParagraph"/>
        <w:shd w:val="clear" w:color="auto" w:fill="FFFFFF"/>
        <w:spacing w:line="276" w:lineRule="auto"/>
        <w:ind w:left="644" w:right="146"/>
        <w:jc w:val="both"/>
        <w:rPr>
          <w:rFonts w:ascii="Arial" w:eastAsia="Calibri" w:hAnsi="Arial" w:cs="Arial"/>
          <w:w w:val="95"/>
          <w:sz w:val="24"/>
          <w:szCs w:val="24"/>
          <w:lang w:val="hr-HR"/>
        </w:rPr>
      </w:pPr>
    </w:p>
    <w:p w14:paraId="6ECD25C2" w14:textId="4F2E88B3" w:rsidR="001724DC" w:rsidRDefault="001724DC" w:rsidP="00A37E45">
      <w:pPr>
        <w:pStyle w:val="ListParagraph"/>
        <w:shd w:val="clear" w:color="auto" w:fill="FFFFFF"/>
        <w:spacing w:line="276" w:lineRule="auto"/>
        <w:ind w:left="644" w:right="146"/>
        <w:jc w:val="both"/>
        <w:rPr>
          <w:rFonts w:ascii="Arial" w:eastAsia="Calibri" w:hAnsi="Arial" w:cs="Arial"/>
          <w:w w:val="95"/>
          <w:sz w:val="24"/>
          <w:szCs w:val="24"/>
          <w:lang w:val="hr-HR"/>
        </w:rPr>
      </w:pPr>
    </w:p>
    <w:p w14:paraId="510C0F24" w14:textId="77777777" w:rsidR="004C396B" w:rsidRPr="00E4185C" w:rsidRDefault="004C396B" w:rsidP="00A37E45">
      <w:pPr>
        <w:pStyle w:val="ListParagraph"/>
        <w:shd w:val="clear" w:color="auto" w:fill="FFFFFF"/>
        <w:spacing w:line="276" w:lineRule="auto"/>
        <w:ind w:left="644" w:right="146"/>
        <w:jc w:val="both"/>
        <w:rPr>
          <w:rFonts w:ascii="Arial" w:eastAsia="Calibri" w:hAnsi="Arial" w:cs="Arial"/>
          <w:w w:val="95"/>
          <w:sz w:val="24"/>
          <w:szCs w:val="24"/>
          <w:lang w:val="hr-HR"/>
        </w:rPr>
      </w:pPr>
    </w:p>
    <w:p w14:paraId="04805481" w14:textId="557F0802" w:rsidR="008B0457" w:rsidRPr="00E4185C" w:rsidRDefault="00850FF6" w:rsidP="00850FF6">
      <w:pPr>
        <w:pStyle w:val="Heading2"/>
        <w:numPr>
          <w:ilvl w:val="0"/>
          <w:numId w:val="4"/>
        </w:numPr>
        <w:rPr>
          <w:rFonts w:ascii="Arial" w:eastAsia="Calibri" w:hAnsi="Arial" w:cs="Arial"/>
          <w:b/>
          <w:bCs/>
          <w:i/>
          <w:color w:val="auto"/>
          <w:w w:val="95"/>
          <w:sz w:val="24"/>
          <w:szCs w:val="24"/>
          <w:lang w:val="hr-HR"/>
        </w:rPr>
      </w:pPr>
      <w:bookmarkStart w:id="9" w:name="_Toc64459480"/>
      <w:r w:rsidRPr="00E4185C">
        <w:rPr>
          <w:rFonts w:ascii="Arial" w:eastAsia="Calibri" w:hAnsi="Arial" w:cs="Arial"/>
          <w:b/>
          <w:bCs/>
          <w:color w:val="auto"/>
          <w:w w:val="95"/>
          <w:sz w:val="24"/>
          <w:szCs w:val="24"/>
          <w:lang w:val="hr-HR"/>
        </w:rPr>
        <w:lastRenderedPageBreak/>
        <w:t>Sažetak prioriteta za plansku godinu, kao i procjene mogućih problema i rizika u realizaciji</w:t>
      </w:r>
      <w:r w:rsidR="00E5593A">
        <w:rPr>
          <w:rFonts w:ascii="Arial" w:eastAsia="Calibri" w:hAnsi="Arial" w:cs="Arial"/>
          <w:b/>
          <w:bCs/>
          <w:color w:val="auto"/>
          <w:w w:val="95"/>
          <w:sz w:val="24"/>
          <w:szCs w:val="24"/>
          <w:lang w:val="hr-HR"/>
        </w:rPr>
        <w:t xml:space="preserve"> </w:t>
      </w:r>
      <w:r w:rsidRPr="00E4185C">
        <w:rPr>
          <w:rFonts w:ascii="Arial" w:eastAsia="Calibri" w:hAnsi="Arial" w:cs="Arial"/>
          <w:b/>
          <w:bCs/>
          <w:color w:val="auto"/>
          <w:w w:val="95"/>
          <w:sz w:val="24"/>
          <w:szCs w:val="24"/>
          <w:lang w:val="hr-HR"/>
        </w:rPr>
        <w:t xml:space="preserve"> </w:t>
      </w:r>
      <w:bookmarkEnd w:id="9"/>
    </w:p>
    <w:p w14:paraId="1CD433D4" w14:textId="77777777" w:rsidR="001724DC" w:rsidRPr="001724DC" w:rsidRDefault="001724DC" w:rsidP="001724DC">
      <w:pPr>
        <w:rPr>
          <w:lang w:val="hr-HR"/>
        </w:rPr>
      </w:pPr>
    </w:p>
    <w:p w14:paraId="2117BDE3" w14:textId="475D4BC8" w:rsidR="00282407" w:rsidRPr="00E4185C" w:rsidRDefault="008B0457" w:rsidP="00DD0AC6">
      <w:pPr>
        <w:pStyle w:val="Heading2"/>
        <w:ind w:left="360"/>
        <w:jc w:val="both"/>
        <w:rPr>
          <w:rFonts w:ascii="Arial" w:eastAsia="Calibri" w:hAnsi="Arial" w:cs="Arial"/>
          <w:color w:val="auto"/>
          <w:w w:val="95"/>
          <w:sz w:val="24"/>
          <w:szCs w:val="24"/>
          <w:lang w:val="hr-HR"/>
        </w:rPr>
      </w:pPr>
      <w:r w:rsidRPr="00E4185C">
        <w:rPr>
          <w:rFonts w:ascii="Arial" w:eastAsia="Calibri" w:hAnsi="Arial" w:cs="Arial"/>
          <w:color w:val="auto"/>
          <w:w w:val="95"/>
          <w:sz w:val="24"/>
          <w:szCs w:val="24"/>
          <w:lang w:val="hr-HR"/>
        </w:rPr>
        <w:t>Rad suda i njegove nadležnosti su definisane Zakonom o sudovima Republike Srpske.</w:t>
      </w:r>
      <w:r w:rsidR="004E13B1" w:rsidRPr="00E4185C">
        <w:rPr>
          <w:rFonts w:ascii="Arial" w:eastAsia="Calibri" w:hAnsi="Arial" w:cs="Arial"/>
          <w:color w:val="auto"/>
          <w:w w:val="95"/>
          <w:sz w:val="24"/>
          <w:szCs w:val="24"/>
          <w:lang w:val="hr-HR"/>
        </w:rPr>
        <w:t xml:space="preserve"> </w:t>
      </w:r>
      <w:r w:rsidRPr="00E4185C">
        <w:rPr>
          <w:rFonts w:ascii="Arial" w:eastAsia="Calibri" w:hAnsi="Arial" w:cs="Arial"/>
          <w:color w:val="auto"/>
          <w:w w:val="95"/>
          <w:sz w:val="24"/>
          <w:szCs w:val="24"/>
          <w:lang w:val="hr-HR"/>
        </w:rPr>
        <w:t>Međutim, Okružni privredni sud u Prijedoru će nastojati svojim radom doprin</w:t>
      </w:r>
      <w:r w:rsidR="00F80C37">
        <w:rPr>
          <w:rFonts w:ascii="Arial" w:eastAsia="Calibri" w:hAnsi="Arial" w:cs="Arial"/>
          <w:color w:val="auto"/>
          <w:w w:val="95"/>
          <w:sz w:val="24"/>
          <w:szCs w:val="24"/>
          <w:lang w:val="hr-HR"/>
        </w:rPr>
        <w:t>i</w:t>
      </w:r>
      <w:r w:rsidRPr="00E4185C">
        <w:rPr>
          <w:rFonts w:ascii="Arial" w:eastAsia="Calibri" w:hAnsi="Arial" w:cs="Arial"/>
          <w:color w:val="auto"/>
          <w:w w:val="95"/>
          <w:sz w:val="24"/>
          <w:szCs w:val="24"/>
          <w:lang w:val="hr-HR"/>
        </w:rPr>
        <w:t xml:space="preserve">jeti </w:t>
      </w:r>
      <w:r w:rsidR="00282407" w:rsidRPr="00E4185C">
        <w:rPr>
          <w:rFonts w:ascii="Arial" w:eastAsia="Calibri" w:hAnsi="Arial" w:cs="Arial"/>
          <w:color w:val="auto"/>
          <w:w w:val="95"/>
          <w:sz w:val="24"/>
          <w:szCs w:val="24"/>
          <w:lang w:val="hr-HR"/>
        </w:rPr>
        <w:t>ostvarenju sl</w:t>
      </w:r>
      <w:r w:rsidR="00F80C37">
        <w:rPr>
          <w:rFonts w:ascii="Arial" w:eastAsia="Calibri" w:hAnsi="Arial" w:cs="Arial"/>
          <w:color w:val="auto"/>
          <w:w w:val="95"/>
          <w:sz w:val="24"/>
          <w:szCs w:val="24"/>
          <w:lang w:val="hr-HR"/>
        </w:rPr>
        <w:t>j</w:t>
      </w:r>
      <w:r w:rsidR="00282407" w:rsidRPr="00E4185C">
        <w:rPr>
          <w:rFonts w:ascii="Arial" w:eastAsia="Calibri" w:hAnsi="Arial" w:cs="Arial"/>
          <w:color w:val="auto"/>
          <w:w w:val="95"/>
          <w:sz w:val="24"/>
          <w:szCs w:val="24"/>
          <w:lang w:val="hr-HR"/>
        </w:rPr>
        <w:t xml:space="preserve">edećeg </w:t>
      </w:r>
      <w:r w:rsidRPr="00E4185C">
        <w:rPr>
          <w:rFonts w:ascii="Arial" w:eastAsia="Calibri" w:hAnsi="Arial" w:cs="Arial"/>
          <w:color w:val="auto"/>
          <w:w w:val="95"/>
          <w:sz w:val="24"/>
          <w:szCs w:val="24"/>
          <w:lang w:val="hr-HR"/>
        </w:rPr>
        <w:t xml:space="preserve"> strateškog cilj</w:t>
      </w:r>
      <w:r w:rsidR="00282407" w:rsidRPr="00E4185C">
        <w:rPr>
          <w:rFonts w:ascii="Arial" w:eastAsia="Calibri" w:hAnsi="Arial" w:cs="Arial"/>
          <w:color w:val="auto"/>
          <w:w w:val="95"/>
          <w:sz w:val="24"/>
          <w:szCs w:val="24"/>
          <w:lang w:val="hr-HR"/>
        </w:rPr>
        <w:t>a:</w:t>
      </w:r>
    </w:p>
    <w:p w14:paraId="7009C903" w14:textId="129D04AC" w:rsidR="00282407" w:rsidRDefault="00282407" w:rsidP="008B0457">
      <w:pPr>
        <w:pStyle w:val="Heading2"/>
        <w:ind w:left="360"/>
        <w:rPr>
          <w:rFonts w:ascii="Arial" w:eastAsia="Calibri" w:hAnsi="Arial" w:cs="Arial"/>
          <w:b/>
          <w:bCs/>
          <w:color w:val="auto"/>
          <w:w w:val="95"/>
          <w:sz w:val="24"/>
          <w:szCs w:val="24"/>
          <w:lang w:val="hr-HR"/>
        </w:rPr>
      </w:pPr>
    </w:p>
    <w:p w14:paraId="2CC8EBDD" w14:textId="77777777" w:rsidR="00756E85" w:rsidRPr="00756E85" w:rsidRDefault="00756E85" w:rsidP="00756E85">
      <w:pPr>
        <w:rPr>
          <w:lang w:val="hr-HR"/>
        </w:rPr>
      </w:pPr>
    </w:p>
    <w:p w14:paraId="2734BC19" w14:textId="509D96FD" w:rsidR="00282407" w:rsidRPr="00E4185C" w:rsidRDefault="00282407" w:rsidP="00831BC5">
      <w:pPr>
        <w:pStyle w:val="Heading2"/>
        <w:ind w:left="360"/>
        <w:jc w:val="center"/>
        <w:rPr>
          <w:rFonts w:ascii="Arial" w:eastAsia="Calibri" w:hAnsi="Arial" w:cs="Arial"/>
          <w:b/>
          <w:bCs/>
          <w:color w:val="auto"/>
          <w:w w:val="95"/>
          <w:sz w:val="24"/>
          <w:szCs w:val="24"/>
          <w:lang w:val="hr-HR"/>
        </w:rPr>
      </w:pPr>
      <w:r w:rsidRPr="00E4185C">
        <w:rPr>
          <w:rFonts w:ascii="Arial" w:eastAsia="Calibri" w:hAnsi="Arial" w:cs="Arial"/>
          <w:b/>
          <w:bCs/>
          <w:color w:val="auto"/>
          <w:w w:val="95"/>
          <w:sz w:val="24"/>
          <w:szCs w:val="24"/>
          <w:lang w:val="hr-HR"/>
        </w:rPr>
        <w:t>Strateški cilj 1</w:t>
      </w:r>
      <w:r w:rsidR="00E5593A">
        <w:rPr>
          <w:rFonts w:ascii="Arial" w:eastAsia="Calibri" w:hAnsi="Arial" w:cs="Arial"/>
          <w:b/>
          <w:bCs/>
          <w:color w:val="auto"/>
          <w:w w:val="95"/>
          <w:sz w:val="24"/>
          <w:szCs w:val="24"/>
          <w:lang w:val="hr-HR"/>
        </w:rPr>
        <w:t>.</w:t>
      </w:r>
    </w:p>
    <w:p w14:paraId="0E1C0AFA" w14:textId="77777777" w:rsidR="00543A6F" w:rsidRPr="008F04CD" w:rsidRDefault="00282407" w:rsidP="00831BC5">
      <w:pPr>
        <w:pStyle w:val="Heading2"/>
        <w:ind w:left="360"/>
        <w:jc w:val="center"/>
        <w:rPr>
          <w:rFonts w:ascii="Arial" w:eastAsia="Calibri" w:hAnsi="Arial" w:cs="Arial"/>
          <w:b/>
          <w:bCs/>
          <w:color w:val="auto"/>
          <w:w w:val="95"/>
          <w:sz w:val="24"/>
          <w:szCs w:val="24"/>
          <w:lang w:val="hr-HR"/>
        </w:rPr>
      </w:pPr>
      <w:r w:rsidRPr="008F04CD">
        <w:rPr>
          <w:rFonts w:ascii="Arial" w:eastAsia="Calibri" w:hAnsi="Arial" w:cs="Arial"/>
          <w:b/>
          <w:bCs/>
          <w:color w:val="auto"/>
          <w:w w:val="95"/>
          <w:sz w:val="24"/>
          <w:szCs w:val="24"/>
          <w:lang w:val="hr-HR"/>
        </w:rPr>
        <w:t>„Povećanje efikasnosti u privrednim sporovima</w:t>
      </w:r>
      <w:r w:rsidR="00543A6F" w:rsidRPr="008F04CD">
        <w:rPr>
          <w:rFonts w:ascii="Arial" w:eastAsia="Calibri" w:hAnsi="Arial" w:cs="Arial"/>
          <w:b/>
          <w:bCs/>
          <w:color w:val="auto"/>
          <w:w w:val="95"/>
          <w:sz w:val="24"/>
          <w:szCs w:val="24"/>
          <w:lang w:val="hr-HR"/>
        </w:rPr>
        <w:t>“</w:t>
      </w:r>
    </w:p>
    <w:p w14:paraId="2B3E396E" w14:textId="77777777" w:rsidR="00543A6F" w:rsidRPr="00E4185C" w:rsidRDefault="00543A6F" w:rsidP="00D11C93">
      <w:pPr>
        <w:pStyle w:val="Heading2"/>
        <w:ind w:left="360"/>
        <w:jc w:val="both"/>
        <w:rPr>
          <w:rFonts w:ascii="Arial" w:eastAsia="Calibri" w:hAnsi="Arial" w:cs="Arial"/>
          <w:color w:val="auto"/>
          <w:w w:val="95"/>
          <w:sz w:val="24"/>
          <w:szCs w:val="24"/>
          <w:lang w:val="hr-HR"/>
        </w:rPr>
      </w:pPr>
    </w:p>
    <w:p w14:paraId="4F8F59B9" w14:textId="6A250726" w:rsidR="00F27BD7" w:rsidRPr="00E4185C" w:rsidRDefault="00543A6F" w:rsidP="00D11C93">
      <w:pPr>
        <w:pStyle w:val="Heading2"/>
        <w:ind w:left="360"/>
        <w:jc w:val="both"/>
        <w:rPr>
          <w:rFonts w:ascii="Arial" w:eastAsia="Calibri" w:hAnsi="Arial" w:cs="Arial"/>
          <w:color w:val="auto"/>
          <w:w w:val="95"/>
          <w:sz w:val="24"/>
          <w:szCs w:val="24"/>
          <w:lang w:val="hr-HR"/>
        </w:rPr>
      </w:pPr>
      <w:r w:rsidRPr="00E4185C">
        <w:rPr>
          <w:rFonts w:ascii="Arial" w:eastAsia="Calibri" w:hAnsi="Arial" w:cs="Arial"/>
          <w:color w:val="auto"/>
          <w:w w:val="95"/>
          <w:sz w:val="24"/>
          <w:szCs w:val="24"/>
          <w:lang w:val="hr-HR"/>
        </w:rPr>
        <w:t>Navedeni cilj je predviđen Strateškim planom VST</w:t>
      </w:r>
      <w:r w:rsidR="00F80C37">
        <w:rPr>
          <w:rFonts w:ascii="Arial" w:eastAsia="Calibri" w:hAnsi="Arial" w:cs="Arial"/>
          <w:color w:val="auto"/>
          <w:w w:val="95"/>
          <w:sz w:val="24"/>
          <w:szCs w:val="24"/>
          <w:lang w:val="hr-HR"/>
        </w:rPr>
        <w:t>S</w:t>
      </w:r>
      <w:r w:rsidRPr="00E4185C">
        <w:rPr>
          <w:rFonts w:ascii="Arial" w:eastAsia="Calibri" w:hAnsi="Arial" w:cs="Arial"/>
          <w:color w:val="auto"/>
          <w:w w:val="95"/>
          <w:sz w:val="24"/>
          <w:szCs w:val="24"/>
          <w:lang w:val="hr-HR"/>
        </w:rPr>
        <w:t>-a BiH za period od 2014-2018.godine pod nazivom „Unapređenje efikasnosti sudova“.</w:t>
      </w:r>
      <w:r w:rsidR="00F27BD7" w:rsidRPr="00E4185C">
        <w:rPr>
          <w:rFonts w:ascii="Arial" w:eastAsia="Calibri" w:hAnsi="Arial" w:cs="Arial"/>
          <w:color w:val="auto"/>
          <w:w w:val="95"/>
          <w:sz w:val="24"/>
          <w:szCs w:val="24"/>
          <w:lang w:val="hr-HR"/>
        </w:rPr>
        <w:t xml:space="preserve"> </w:t>
      </w:r>
      <w:r w:rsidRPr="00E4185C">
        <w:rPr>
          <w:rFonts w:ascii="Arial" w:eastAsia="Calibri" w:hAnsi="Arial" w:cs="Arial"/>
          <w:color w:val="auto"/>
          <w:w w:val="95"/>
          <w:sz w:val="24"/>
          <w:szCs w:val="24"/>
          <w:lang w:val="hr-HR"/>
        </w:rPr>
        <w:t xml:space="preserve">Sud će kroz svoje aktivnosti </w:t>
      </w:r>
      <w:r w:rsidR="00F27BD7" w:rsidRPr="00E4185C">
        <w:rPr>
          <w:rFonts w:ascii="Arial" w:eastAsia="Calibri" w:hAnsi="Arial" w:cs="Arial"/>
          <w:color w:val="auto"/>
          <w:w w:val="95"/>
          <w:sz w:val="24"/>
          <w:szCs w:val="24"/>
          <w:lang w:val="hr-HR"/>
        </w:rPr>
        <w:t xml:space="preserve">nastojati </w:t>
      </w:r>
      <w:r w:rsidRPr="00E4185C">
        <w:rPr>
          <w:rFonts w:ascii="Arial" w:eastAsia="Calibri" w:hAnsi="Arial" w:cs="Arial"/>
          <w:color w:val="auto"/>
          <w:w w:val="95"/>
          <w:sz w:val="24"/>
          <w:szCs w:val="24"/>
          <w:lang w:val="hr-HR"/>
        </w:rPr>
        <w:t>doprin</w:t>
      </w:r>
      <w:r w:rsidR="003F5297">
        <w:rPr>
          <w:rFonts w:ascii="Arial" w:eastAsia="Calibri" w:hAnsi="Arial" w:cs="Arial"/>
          <w:color w:val="auto"/>
          <w:w w:val="95"/>
          <w:sz w:val="24"/>
          <w:szCs w:val="24"/>
          <w:lang w:val="hr-HR"/>
        </w:rPr>
        <w:t>i</w:t>
      </w:r>
      <w:r w:rsidRPr="00E4185C">
        <w:rPr>
          <w:rFonts w:ascii="Arial" w:eastAsia="Calibri" w:hAnsi="Arial" w:cs="Arial"/>
          <w:color w:val="auto"/>
          <w:w w:val="95"/>
          <w:sz w:val="24"/>
          <w:szCs w:val="24"/>
          <w:lang w:val="hr-HR"/>
        </w:rPr>
        <w:t xml:space="preserve">jeti realizaciji </w:t>
      </w:r>
      <w:r w:rsidR="00F27BD7" w:rsidRPr="00E4185C">
        <w:rPr>
          <w:rFonts w:ascii="Arial" w:eastAsia="Calibri" w:hAnsi="Arial" w:cs="Arial"/>
          <w:color w:val="auto"/>
          <w:w w:val="95"/>
          <w:sz w:val="24"/>
          <w:szCs w:val="24"/>
          <w:lang w:val="hr-HR"/>
        </w:rPr>
        <w:t xml:space="preserve">postavljenog </w:t>
      </w:r>
      <w:r w:rsidRPr="00E4185C">
        <w:rPr>
          <w:rFonts w:ascii="Arial" w:eastAsia="Calibri" w:hAnsi="Arial" w:cs="Arial"/>
          <w:color w:val="auto"/>
          <w:w w:val="95"/>
          <w:sz w:val="24"/>
          <w:szCs w:val="24"/>
          <w:lang w:val="hr-HR"/>
        </w:rPr>
        <w:t>strateškog cilja</w:t>
      </w:r>
      <w:r w:rsidR="00A57318" w:rsidRPr="00E4185C">
        <w:rPr>
          <w:rFonts w:ascii="Arial" w:eastAsia="Calibri" w:hAnsi="Arial" w:cs="Arial"/>
          <w:color w:val="auto"/>
          <w:w w:val="95"/>
          <w:sz w:val="24"/>
          <w:szCs w:val="24"/>
          <w:lang w:val="hr-HR"/>
        </w:rPr>
        <w:t xml:space="preserve">, </w:t>
      </w:r>
      <w:r w:rsidR="00F27BD7" w:rsidRPr="00E4185C">
        <w:rPr>
          <w:rFonts w:ascii="Arial" w:eastAsia="Calibri" w:hAnsi="Arial" w:cs="Arial"/>
          <w:color w:val="auto"/>
          <w:w w:val="95"/>
          <w:sz w:val="24"/>
          <w:szCs w:val="24"/>
          <w:lang w:val="hr-HR"/>
        </w:rPr>
        <w:t xml:space="preserve">a time i </w:t>
      </w:r>
      <w:r w:rsidR="00A57318" w:rsidRPr="00E4185C">
        <w:rPr>
          <w:rFonts w:ascii="Arial" w:eastAsia="Calibri" w:hAnsi="Arial" w:cs="Arial"/>
          <w:color w:val="auto"/>
          <w:w w:val="95"/>
          <w:sz w:val="24"/>
          <w:szCs w:val="24"/>
          <w:lang w:val="hr-HR"/>
        </w:rPr>
        <w:t>jačanju pravosu</w:t>
      </w:r>
      <w:r w:rsidR="00DD3B5C" w:rsidRPr="00E4185C">
        <w:rPr>
          <w:rFonts w:ascii="Arial" w:eastAsia="Calibri" w:hAnsi="Arial" w:cs="Arial"/>
          <w:color w:val="auto"/>
          <w:w w:val="95"/>
          <w:sz w:val="24"/>
          <w:szCs w:val="24"/>
          <w:lang w:val="hr-HR"/>
        </w:rPr>
        <w:t>đa u cjelini.</w:t>
      </w:r>
      <w:r w:rsidR="00A57318" w:rsidRPr="00E4185C">
        <w:rPr>
          <w:rFonts w:ascii="Arial" w:eastAsia="Calibri" w:hAnsi="Arial" w:cs="Arial"/>
          <w:color w:val="auto"/>
          <w:w w:val="95"/>
          <w:sz w:val="24"/>
          <w:szCs w:val="24"/>
          <w:lang w:val="hr-HR"/>
        </w:rPr>
        <w:t xml:space="preserve"> </w:t>
      </w:r>
    </w:p>
    <w:p w14:paraId="345569B6" w14:textId="77777777" w:rsidR="00F27BD7" w:rsidRPr="00E4185C" w:rsidRDefault="00F27BD7" w:rsidP="00D11C93">
      <w:pPr>
        <w:pStyle w:val="Heading2"/>
        <w:ind w:left="360"/>
        <w:jc w:val="both"/>
        <w:rPr>
          <w:rFonts w:ascii="Arial" w:eastAsia="Calibri" w:hAnsi="Arial" w:cs="Arial"/>
          <w:color w:val="auto"/>
          <w:w w:val="95"/>
          <w:sz w:val="24"/>
          <w:szCs w:val="24"/>
          <w:lang w:val="hr-HR"/>
        </w:rPr>
      </w:pPr>
    </w:p>
    <w:p w14:paraId="174DCFB0" w14:textId="043489A2" w:rsidR="00E90B1B" w:rsidRDefault="00A57318" w:rsidP="00E90B1B">
      <w:pPr>
        <w:pStyle w:val="Heading2"/>
        <w:ind w:left="360"/>
        <w:rPr>
          <w:rFonts w:ascii="Arial" w:eastAsia="Calibri" w:hAnsi="Arial" w:cs="Arial"/>
          <w:color w:val="auto"/>
          <w:w w:val="95"/>
          <w:sz w:val="24"/>
          <w:szCs w:val="24"/>
          <w:lang w:val="hr-HR"/>
        </w:rPr>
      </w:pPr>
      <w:r w:rsidRPr="00E4185C">
        <w:rPr>
          <w:rFonts w:ascii="Arial" w:eastAsia="Calibri" w:hAnsi="Arial" w:cs="Arial"/>
          <w:color w:val="auto"/>
          <w:w w:val="95"/>
          <w:sz w:val="24"/>
          <w:szCs w:val="24"/>
          <w:lang w:val="hr-HR"/>
        </w:rPr>
        <w:t>Ostvarenje navedenog strateškog cilja Okružni privredni sud u Prijedoru će nastojati realizovati kroz sljedeće trogodišnje ciljeve:</w:t>
      </w:r>
    </w:p>
    <w:p w14:paraId="3EDD5D40" w14:textId="77777777" w:rsidR="00E90B1B" w:rsidRPr="00E90B1B" w:rsidRDefault="00E90B1B" w:rsidP="00E90B1B">
      <w:pPr>
        <w:rPr>
          <w:lang w:val="hr-HR"/>
        </w:rPr>
      </w:pPr>
    </w:p>
    <w:p w14:paraId="0A5D5CBD" w14:textId="77777777" w:rsidR="00E90B1B" w:rsidRPr="00E4185C" w:rsidRDefault="00E90B1B" w:rsidP="00E90B1B">
      <w:pPr>
        <w:pStyle w:val="Heading2"/>
        <w:numPr>
          <w:ilvl w:val="0"/>
          <w:numId w:val="16"/>
        </w:numPr>
        <w:rPr>
          <w:rFonts w:ascii="Arial" w:eastAsia="Calibri" w:hAnsi="Arial" w:cs="Arial"/>
          <w:b/>
          <w:bCs/>
          <w:color w:val="auto"/>
          <w:w w:val="95"/>
          <w:sz w:val="24"/>
          <w:szCs w:val="24"/>
          <w:lang w:val="hr-HR"/>
        </w:rPr>
      </w:pPr>
      <w:r w:rsidRPr="00E4185C">
        <w:rPr>
          <w:rFonts w:ascii="Arial" w:eastAsia="Calibri" w:hAnsi="Arial" w:cs="Arial"/>
          <w:b/>
          <w:bCs/>
          <w:color w:val="auto"/>
          <w:w w:val="95"/>
          <w:sz w:val="24"/>
          <w:szCs w:val="24"/>
          <w:lang w:val="hr-HR"/>
        </w:rPr>
        <w:t>Trogodišnji cilj 1. - Smanjenje broja ner</w:t>
      </w:r>
      <w:r>
        <w:rPr>
          <w:rFonts w:ascii="Arial" w:eastAsia="Calibri" w:hAnsi="Arial" w:cs="Arial"/>
          <w:b/>
          <w:bCs/>
          <w:color w:val="auto"/>
          <w:w w:val="95"/>
          <w:sz w:val="24"/>
          <w:szCs w:val="24"/>
          <w:lang w:val="hr-HR"/>
        </w:rPr>
        <w:t>i</w:t>
      </w:r>
      <w:r w:rsidRPr="00E4185C">
        <w:rPr>
          <w:rFonts w:ascii="Arial" w:eastAsia="Calibri" w:hAnsi="Arial" w:cs="Arial"/>
          <w:b/>
          <w:bCs/>
          <w:color w:val="auto"/>
          <w:w w:val="95"/>
          <w:sz w:val="24"/>
          <w:szCs w:val="24"/>
          <w:lang w:val="hr-HR"/>
        </w:rPr>
        <w:t xml:space="preserve">ješenih privrednih predmeta </w:t>
      </w:r>
    </w:p>
    <w:p w14:paraId="3ABB7BCD" w14:textId="77777777" w:rsidR="00E90B1B" w:rsidRDefault="00E90B1B" w:rsidP="00E90B1B">
      <w:pPr>
        <w:pStyle w:val="Heading2"/>
        <w:ind w:left="360"/>
        <w:jc w:val="both"/>
        <w:rPr>
          <w:rFonts w:ascii="Arial" w:eastAsia="Calibri" w:hAnsi="Arial" w:cs="Arial"/>
          <w:color w:val="auto"/>
          <w:w w:val="95"/>
          <w:sz w:val="24"/>
          <w:szCs w:val="24"/>
          <w:lang w:val="hr-HR"/>
        </w:rPr>
      </w:pPr>
    </w:p>
    <w:p w14:paraId="458949B4" w14:textId="77777777" w:rsidR="00E90B1B" w:rsidRDefault="00E90B1B" w:rsidP="00E90B1B">
      <w:pPr>
        <w:pStyle w:val="Heading2"/>
        <w:ind w:left="360"/>
        <w:jc w:val="both"/>
        <w:rPr>
          <w:rFonts w:ascii="Arial" w:eastAsia="Calibri" w:hAnsi="Arial" w:cs="Arial"/>
          <w:color w:val="auto"/>
          <w:w w:val="95"/>
          <w:sz w:val="24"/>
          <w:szCs w:val="24"/>
          <w:lang w:val="hr-HR"/>
        </w:rPr>
      </w:pPr>
      <w:r w:rsidRPr="00E4185C">
        <w:rPr>
          <w:rFonts w:ascii="Arial" w:eastAsia="Calibri" w:hAnsi="Arial" w:cs="Arial"/>
          <w:color w:val="auto"/>
          <w:w w:val="95"/>
          <w:sz w:val="24"/>
          <w:szCs w:val="24"/>
          <w:lang w:val="hr-HR"/>
        </w:rPr>
        <w:t>Trogodišnji cilj suda je postavljen uzimajući u obzir sveukupni cilj pravosuđa</w:t>
      </w:r>
      <w:r>
        <w:rPr>
          <w:rFonts w:ascii="Arial" w:eastAsia="Calibri" w:hAnsi="Arial" w:cs="Arial"/>
          <w:color w:val="auto"/>
          <w:w w:val="95"/>
          <w:sz w:val="24"/>
          <w:szCs w:val="24"/>
          <w:lang w:val="hr-HR"/>
        </w:rPr>
        <w:t>:</w:t>
      </w:r>
      <w:r w:rsidRPr="00E4185C">
        <w:rPr>
          <w:rFonts w:ascii="Arial" w:eastAsia="Calibri" w:hAnsi="Arial" w:cs="Arial"/>
          <w:color w:val="auto"/>
          <w:w w:val="95"/>
          <w:sz w:val="24"/>
          <w:szCs w:val="24"/>
          <w:lang w:val="hr-HR"/>
        </w:rPr>
        <w:t xml:space="preserve"> efikasnost i skraćenja vremena trajanja postupka. Sud je </w:t>
      </w:r>
      <w:r>
        <w:rPr>
          <w:rFonts w:ascii="Arial" w:eastAsia="Calibri" w:hAnsi="Arial" w:cs="Arial"/>
          <w:color w:val="auto"/>
          <w:w w:val="95"/>
          <w:sz w:val="24"/>
          <w:szCs w:val="24"/>
          <w:lang w:val="hr-HR"/>
        </w:rPr>
        <w:t xml:space="preserve">u prethodnom periodu </w:t>
      </w:r>
      <w:r w:rsidRPr="00E4185C">
        <w:rPr>
          <w:rFonts w:ascii="Arial" w:eastAsia="Calibri" w:hAnsi="Arial" w:cs="Arial"/>
          <w:color w:val="auto"/>
          <w:w w:val="95"/>
          <w:sz w:val="24"/>
          <w:szCs w:val="24"/>
          <w:lang w:val="hr-HR"/>
        </w:rPr>
        <w:t xml:space="preserve">uočio </w:t>
      </w:r>
      <w:r>
        <w:rPr>
          <w:rFonts w:ascii="Arial" w:eastAsia="Calibri" w:hAnsi="Arial" w:cs="Arial"/>
          <w:color w:val="auto"/>
          <w:w w:val="95"/>
          <w:sz w:val="24"/>
          <w:szCs w:val="24"/>
          <w:lang w:val="hr-HR"/>
        </w:rPr>
        <w:t xml:space="preserve">da je potrebno u narednom periodu posebno raditi na smanjenju zaostataka, odnosno broja neriješenih predmeta na privrednom referatu provođenjem analiza zaduženosti predmetima, nadzorom nad radom sudija, održavanjem kolegijuma suda, edukacijom sudija i tematskim sastancima sa višim sudom radi ujednačavanja pravnih stavova. Na takav način može se doprinijeti </w:t>
      </w:r>
      <w:r w:rsidRPr="00E4185C">
        <w:rPr>
          <w:rFonts w:ascii="Arial" w:eastAsia="Calibri" w:hAnsi="Arial" w:cs="Arial"/>
          <w:color w:val="auto"/>
          <w:w w:val="95"/>
          <w:sz w:val="24"/>
          <w:szCs w:val="24"/>
          <w:lang w:val="hr-HR"/>
        </w:rPr>
        <w:t xml:space="preserve"> </w:t>
      </w:r>
      <w:r>
        <w:rPr>
          <w:rFonts w:ascii="Arial" w:eastAsia="Calibri" w:hAnsi="Arial" w:cs="Arial"/>
          <w:color w:val="auto"/>
          <w:w w:val="95"/>
          <w:sz w:val="24"/>
          <w:szCs w:val="24"/>
          <w:lang w:val="hr-HR"/>
        </w:rPr>
        <w:t xml:space="preserve">bržem rješavanju privrednih sporova i unapređenju efikasnosti sudova. Potencijalni problemi i rizici koji predstavljaju prepreku za realizaciju cilja su nedovoljan broj sudija koji će biti angažovani u radu kao i neizvjesnost u pogledu mogućnosti rada u uslovima pandemije COVID-19. </w:t>
      </w:r>
    </w:p>
    <w:p w14:paraId="6E90C731" w14:textId="57080A56" w:rsidR="00E90B1B" w:rsidRDefault="00E90B1B" w:rsidP="00E90B1B">
      <w:pPr>
        <w:rPr>
          <w:lang w:val="hr-HR"/>
        </w:rPr>
      </w:pPr>
    </w:p>
    <w:p w14:paraId="56F86C65" w14:textId="1625E99E" w:rsidR="00D11C93" w:rsidRPr="00E4185C" w:rsidRDefault="00034BD4" w:rsidP="008F04CD">
      <w:pPr>
        <w:pStyle w:val="Heading2"/>
        <w:numPr>
          <w:ilvl w:val="0"/>
          <w:numId w:val="16"/>
        </w:numPr>
        <w:rPr>
          <w:rFonts w:ascii="Arial" w:eastAsia="Calibri" w:hAnsi="Arial" w:cs="Arial"/>
          <w:b/>
          <w:bCs/>
          <w:color w:val="auto"/>
          <w:w w:val="95"/>
          <w:sz w:val="24"/>
          <w:szCs w:val="24"/>
          <w:lang w:val="hr-HR"/>
        </w:rPr>
      </w:pPr>
      <w:r w:rsidRPr="00E4185C">
        <w:rPr>
          <w:rFonts w:ascii="Arial" w:eastAsia="Calibri" w:hAnsi="Arial" w:cs="Arial"/>
          <w:b/>
          <w:bCs/>
          <w:color w:val="auto"/>
          <w:w w:val="95"/>
          <w:sz w:val="24"/>
          <w:szCs w:val="24"/>
          <w:lang w:val="hr-HR"/>
        </w:rPr>
        <w:t xml:space="preserve">Trogodišnji </w:t>
      </w:r>
      <w:r w:rsidR="00831BC5" w:rsidRPr="00E4185C">
        <w:rPr>
          <w:rFonts w:ascii="Arial" w:eastAsia="Calibri" w:hAnsi="Arial" w:cs="Arial"/>
          <w:b/>
          <w:bCs/>
          <w:color w:val="auto"/>
          <w:w w:val="95"/>
          <w:sz w:val="24"/>
          <w:szCs w:val="24"/>
          <w:lang w:val="hr-HR"/>
        </w:rPr>
        <w:t xml:space="preserve">cilj 2. </w:t>
      </w:r>
      <w:r w:rsidR="00EA64F2" w:rsidRPr="00E4185C">
        <w:rPr>
          <w:rFonts w:ascii="Arial" w:eastAsia="Calibri" w:hAnsi="Arial" w:cs="Arial"/>
          <w:b/>
          <w:bCs/>
          <w:color w:val="auto"/>
          <w:w w:val="95"/>
          <w:sz w:val="24"/>
          <w:szCs w:val="24"/>
          <w:lang w:val="hr-HR"/>
        </w:rPr>
        <w:t>–</w:t>
      </w:r>
      <w:r w:rsidR="00831BC5" w:rsidRPr="00E4185C">
        <w:rPr>
          <w:rFonts w:ascii="Arial" w:eastAsia="Calibri" w:hAnsi="Arial" w:cs="Arial"/>
          <w:b/>
          <w:bCs/>
          <w:color w:val="auto"/>
          <w:w w:val="95"/>
          <w:sz w:val="24"/>
          <w:szCs w:val="24"/>
          <w:lang w:val="hr-HR"/>
        </w:rPr>
        <w:t xml:space="preserve"> </w:t>
      </w:r>
      <w:r w:rsidR="00EA64F2" w:rsidRPr="00E4185C">
        <w:rPr>
          <w:rFonts w:ascii="Arial" w:eastAsia="Calibri" w:hAnsi="Arial" w:cs="Arial"/>
          <w:b/>
          <w:bCs/>
          <w:color w:val="auto"/>
          <w:w w:val="95"/>
          <w:sz w:val="24"/>
          <w:szCs w:val="24"/>
          <w:lang w:val="hr-HR"/>
        </w:rPr>
        <w:t xml:space="preserve">Smanjenje dužine trajanja postupka </w:t>
      </w:r>
      <w:r w:rsidR="000320F9">
        <w:rPr>
          <w:rFonts w:ascii="Arial" w:eastAsia="Calibri" w:hAnsi="Arial" w:cs="Arial"/>
          <w:b/>
          <w:bCs/>
          <w:color w:val="auto"/>
          <w:w w:val="95"/>
          <w:sz w:val="24"/>
          <w:szCs w:val="24"/>
          <w:lang w:val="hr-HR"/>
        </w:rPr>
        <w:t>u privrednim sporovima</w:t>
      </w:r>
    </w:p>
    <w:p w14:paraId="4E8EC328" w14:textId="77777777" w:rsidR="0047130B" w:rsidRDefault="0047130B" w:rsidP="00B56695">
      <w:pPr>
        <w:pStyle w:val="Heading2"/>
        <w:ind w:left="360"/>
        <w:jc w:val="both"/>
        <w:rPr>
          <w:rFonts w:ascii="Arial" w:eastAsia="Calibri" w:hAnsi="Arial" w:cs="Arial"/>
          <w:color w:val="auto"/>
          <w:w w:val="95"/>
          <w:sz w:val="24"/>
          <w:szCs w:val="24"/>
          <w:lang w:val="hr-HR"/>
        </w:rPr>
      </w:pPr>
    </w:p>
    <w:p w14:paraId="08B299B5" w14:textId="0F83CE51" w:rsidR="00B56695" w:rsidRDefault="00EA64F2" w:rsidP="00B56695">
      <w:pPr>
        <w:pStyle w:val="Heading2"/>
        <w:ind w:left="360"/>
        <w:jc w:val="both"/>
        <w:rPr>
          <w:rFonts w:ascii="Arial" w:eastAsia="Calibri" w:hAnsi="Arial" w:cs="Arial"/>
          <w:color w:val="auto"/>
          <w:w w:val="95"/>
          <w:sz w:val="24"/>
          <w:szCs w:val="24"/>
          <w:lang w:val="hr-HR"/>
        </w:rPr>
      </w:pPr>
      <w:r w:rsidRPr="00E4185C">
        <w:rPr>
          <w:rFonts w:ascii="Arial" w:eastAsia="Calibri" w:hAnsi="Arial" w:cs="Arial"/>
          <w:color w:val="auto"/>
          <w:w w:val="95"/>
          <w:sz w:val="24"/>
          <w:szCs w:val="24"/>
          <w:lang w:val="hr-HR"/>
        </w:rPr>
        <w:t>Ovaj trogodišnji cilj je takođe postavljen uzimajući u obzir sveukupni cilj pravosu</w:t>
      </w:r>
      <w:r w:rsidR="00DD3B5C" w:rsidRPr="00E4185C">
        <w:rPr>
          <w:rFonts w:ascii="Arial" w:eastAsia="Calibri" w:hAnsi="Arial" w:cs="Arial"/>
          <w:color w:val="auto"/>
          <w:w w:val="95"/>
          <w:sz w:val="24"/>
          <w:szCs w:val="24"/>
          <w:lang w:val="hr-HR"/>
        </w:rPr>
        <w:t>đa</w:t>
      </w:r>
      <w:r w:rsidRPr="00E4185C">
        <w:rPr>
          <w:rFonts w:ascii="Arial" w:eastAsia="Calibri" w:hAnsi="Arial" w:cs="Arial"/>
          <w:color w:val="auto"/>
          <w:w w:val="95"/>
          <w:sz w:val="24"/>
          <w:szCs w:val="24"/>
          <w:lang w:val="hr-HR"/>
        </w:rPr>
        <w:t xml:space="preserve">, tj. </w:t>
      </w:r>
      <w:r w:rsidR="00DD3B5C" w:rsidRPr="00E4185C">
        <w:rPr>
          <w:rFonts w:ascii="Arial" w:eastAsia="Calibri" w:hAnsi="Arial" w:cs="Arial"/>
          <w:color w:val="auto"/>
          <w:w w:val="95"/>
          <w:sz w:val="24"/>
          <w:szCs w:val="24"/>
          <w:lang w:val="hr-HR"/>
        </w:rPr>
        <w:t>s</w:t>
      </w:r>
      <w:r w:rsidRPr="00E4185C">
        <w:rPr>
          <w:rFonts w:ascii="Arial" w:eastAsia="Calibri" w:hAnsi="Arial" w:cs="Arial"/>
          <w:color w:val="auto"/>
          <w:w w:val="95"/>
          <w:sz w:val="24"/>
          <w:szCs w:val="24"/>
          <w:lang w:val="hr-HR"/>
        </w:rPr>
        <w:t xml:space="preserve">kraćenju vremena trajanja postupka. Sud je uočio da je trajanje postupka u </w:t>
      </w:r>
      <w:r w:rsidR="000320F9">
        <w:rPr>
          <w:rFonts w:ascii="Arial" w:eastAsia="Calibri" w:hAnsi="Arial" w:cs="Arial"/>
          <w:color w:val="auto"/>
          <w:w w:val="95"/>
          <w:sz w:val="24"/>
          <w:szCs w:val="24"/>
          <w:lang w:val="hr-HR"/>
        </w:rPr>
        <w:t>privrednim sporovima iznad optimalnih rokova</w:t>
      </w:r>
      <w:r w:rsidRPr="00E4185C">
        <w:rPr>
          <w:rFonts w:ascii="Arial" w:eastAsia="Calibri" w:hAnsi="Arial" w:cs="Arial"/>
          <w:color w:val="auto"/>
          <w:w w:val="95"/>
          <w:sz w:val="24"/>
          <w:szCs w:val="24"/>
          <w:lang w:val="hr-HR"/>
        </w:rPr>
        <w:t>, pa je zbog toga potrebno</w:t>
      </w:r>
      <w:r w:rsidR="00CF28EF">
        <w:rPr>
          <w:rFonts w:ascii="Arial" w:eastAsia="Calibri" w:hAnsi="Arial" w:cs="Arial"/>
          <w:color w:val="auto"/>
          <w:w w:val="95"/>
          <w:sz w:val="24"/>
          <w:szCs w:val="24"/>
          <w:lang w:val="hr-HR"/>
        </w:rPr>
        <w:t xml:space="preserve"> u narednom periodu </w:t>
      </w:r>
      <w:r w:rsidRPr="00E4185C">
        <w:rPr>
          <w:rFonts w:ascii="Arial" w:eastAsia="Calibri" w:hAnsi="Arial" w:cs="Arial"/>
          <w:color w:val="auto"/>
          <w:w w:val="95"/>
          <w:sz w:val="24"/>
          <w:szCs w:val="24"/>
          <w:lang w:val="hr-HR"/>
        </w:rPr>
        <w:t xml:space="preserve"> preduzeti aktivnosti kako bi se trajanje skratilo</w:t>
      </w:r>
      <w:r w:rsidR="000320F9">
        <w:rPr>
          <w:rFonts w:ascii="Arial" w:eastAsia="Calibri" w:hAnsi="Arial" w:cs="Arial"/>
          <w:color w:val="auto"/>
          <w:w w:val="95"/>
          <w:sz w:val="24"/>
          <w:szCs w:val="24"/>
          <w:lang w:val="hr-HR"/>
        </w:rPr>
        <w:t>, odnosno kako bi se ob</w:t>
      </w:r>
      <w:r w:rsidR="00C64F03">
        <w:rPr>
          <w:rFonts w:ascii="Arial" w:eastAsia="Calibri" w:hAnsi="Arial" w:cs="Arial"/>
          <w:color w:val="auto"/>
          <w:w w:val="95"/>
          <w:sz w:val="24"/>
          <w:szCs w:val="24"/>
          <w:lang w:val="hr-HR"/>
        </w:rPr>
        <w:t xml:space="preserve">ezbijedilo </w:t>
      </w:r>
      <w:r w:rsidR="000320F9">
        <w:rPr>
          <w:rFonts w:ascii="Arial" w:eastAsia="Calibri" w:hAnsi="Arial" w:cs="Arial"/>
          <w:color w:val="auto"/>
          <w:w w:val="95"/>
          <w:sz w:val="24"/>
          <w:szCs w:val="24"/>
          <w:lang w:val="hr-HR"/>
        </w:rPr>
        <w:t xml:space="preserve"> suđenje u optimalnim</w:t>
      </w:r>
      <w:r w:rsidR="004041C0">
        <w:rPr>
          <w:rFonts w:ascii="Arial" w:eastAsia="Calibri" w:hAnsi="Arial" w:cs="Arial"/>
          <w:color w:val="auto"/>
          <w:w w:val="95"/>
          <w:sz w:val="24"/>
          <w:szCs w:val="24"/>
          <w:lang w:val="hr-HR"/>
        </w:rPr>
        <w:t xml:space="preserve"> </w:t>
      </w:r>
      <w:r w:rsidR="000320F9">
        <w:rPr>
          <w:rFonts w:ascii="Arial" w:eastAsia="Calibri" w:hAnsi="Arial" w:cs="Arial"/>
          <w:color w:val="auto"/>
          <w:w w:val="95"/>
          <w:sz w:val="24"/>
          <w:szCs w:val="24"/>
          <w:lang w:val="hr-HR"/>
        </w:rPr>
        <w:t>(zakonskim) rokovima i pružanje pravne zaštite građanima i pravnim licima u razumnom roku.</w:t>
      </w:r>
      <w:r w:rsidR="00B56695" w:rsidRPr="00B56695">
        <w:rPr>
          <w:rFonts w:ascii="Arial" w:eastAsia="Calibri" w:hAnsi="Arial" w:cs="Arial"/>
          <w:color w:val="auto"/>
          <w:w w:val="95"/>
          <w:sz w:val="24"/>
          <w:szCs w:val="24"/>
          <w:lang w:val="hr-HR"/>
        </w:rPr>
        <w:t xml:space="preserve"> </w:t>
      </w:r>
      <w:r w:rsidR="00B56695">
        <w:rPr>
          <w:rFonts w:ascii="Arial" w:eastAsia="Calibri" w:hAnsi="Arial" w:cs="Arial"/>
          <w:color w:val="auto"/>
          <w:w w:val="95"/>
          <w:sz w:val="24"/>
          <w:szCs w:val="24"/>
          <w:lang w:val="hr-HR"/>
        </w:rPr>
        <w:t xml:space="preserve">Potencijalni problemi i rizici koji predstavljaju prepreku za realizaciju cilja su </w:t>
      </w:r>
      <w:r w:rsidR="00C64F03">
        <w:rPr>
          <w:rFonts w:ascii="Arial" w:eastAsia="Calibri" w:hAnsi="Arial" w:cs="Arial"/>
          <w:color w:val="auto"/>
          <w:w w:val="95"/>
          <w:sz w:val="24"/>
          <w:szCs w:val="24"/>
          <w:lang w:val="hr-HR"/>
        </w:rPr>
        <w:t>identični kao kod trogodišnjeg cilja 1.</w:t>
      </w:r>
    </w:p>
    <w:p w14:paraId="350B9921" w14:textId="1A30F09B" w:rsidR="00754277" w:rsidRDefault="00754277" w:rsidP="00D11C93">
      <w:pPr>
        <w:pStyle w:val="Heading2"/>
        <w:ind w:left="360"/>
        <w:jc w:val="both"/>
        <w:rPr>
          <w:rFonts w:ascii="Arial" w:eastAsia="Calibri" w:hAnsi="Arial" w:cs="Arial"/>
          <w:color w:val="auto"/>
          <w:w w:val="95"/>
          <w:sz w:val="24"/>
          <w:szCs w:val="24"/>
          <w:lang w:val="hr-HR"/>
        </w:rPr>
      </w:pPr>
    </w:p>
    <w:p w14:paraId="15838264" w14:textId="6C1C68F6" w:rsidR="00754277" w:rsidRDefault="00754277" w:rsidP="00754277">
      <w:pPr>
        <w:pStyle w:val="Heading2"/>
        <w:ind w:left="360"/>
        <w:jc w:val="center"/>
        <w:rPr>
          <w:rFonts w:ascii="Arial" w:eastAsia="Calibri" w:hAnsi="Arial" w:cs="Arial"/>
          <w:b/>
          <w:bCs/>
          <w:color w:val="auto"/>
          <w:w w:val="95"/>
          <w:sz w:val="24"/>
          <w:szCs w:val="24"/>
          <w:lang w:val="hr-HR"/>
        </w:rPr>
      </w:pPr>
    </w:p>
    <w:p w14:paraId="18F39E4E" w14:textId="77777777" w:rsidR="002D4227" w:rsidRPr="002D4227" w:rsidRDefault="002D4227" w:rsidP="002D4227">
      <w:pPr>
        <w:rPr>
          <w:lang w:val="hr-HR"/>
        </w:rPr>
      </w:pPr>
    </w:p>
    <w:p w14:paraId="5DED06C9" w14:textId="4734D35E" w:rsidR="00D11C93" w:rsidRPr="00E4185C" w:rsidRDefault="00754277" w:rsidP="00E5593A">
      <w:pPr>
        <w:pStyle w:val="Heading2"/>
        <w:ind w:left="0"/>
        <w:jc w:val="center"/>
        <w:rPr>
          <w:rFonts w:ascii="Arial" w:eastAsia="Calibri" w:hAnsi="Arial" w:cs="Arial"/>
          <w:b/>
          <w:bCs/>
          <w:color w:val="auto"/>
          <w:w w:val="95"/>
          <w:sz w:val="24"/>
          <w:szCs w:val="24"/>
          <w:lang w:val="hr-HR"/>
        </w:rPr>
      </w:pPr>
      <w:r w:rsidRPr="00E4185C">
        <w:rPr>
          <w:rFonts w:ascii="Arial" w:eastAsia="Calibri" w:hAnsi="Arial" w:cs="Arial"/>
          <w:b/>
          <w:bCs/>
          <w:color w:val="auto"/>
          <w:w w:val="95"/>
          <w:sz w:val="24"/>
          <w:szCs w:val="24"/>
          <w:lang w:val="hr-HR"/>
        </w:rPr>
        <w:lastRenderedPageBreak/>
        <w:t>Strateški cilj 2.</w:t>
      </w:r>
    </w:p>
    <w:p w14:paraId="67BB9CAF" w14:textId="7D8D9629" w:rsidR="00D11C93" w:rsidRPr="000320F9" w:rsidRDefault="00D11C93" w:rsidP="00EF1B4D">
      <w:pPr>
        <w:pStyle w:val="Heading2"/>
        <w:spacing w:line="480" w:lineRule="auto"/>
        <w:ind w:left="360"/>
        <w:jc w:val="center"/>
        <w:rPr>
          <w:rFonts w:ascii="Arial" w:eastAsia="Calibri" w:hAnsi="Arial" w:cs="Arial"/>
          <w:b/>
          <w:bCs/>
          <w:color w:val="auto"/>
          <w:w w:val="95"/>
          <w:sz w:val="24"/>
          <w:szCs w:val="24"/>
          <w:lang w:val="hr-HR"/>
        </w:rPr>
      </w:pPr>
      <w:r w:rsidRPr="000320F9">
        <w:rPr>
          <w:rFonts w:ascii="Arial" w:eastAsia="Calibri" w:hAnsi="Arial" w:cs="Arial"/>
          <w:b/>
          <w:bCs/>
          <w:color w:val="auto"/>
          <w:w w:val="95"/>
          <w:sz w:val="24"/>
          <w:szCs w:val="24"/>
          <w:lang w:val="hr-HR"/>
        </w:rPr>
        <w:t>„</w:t>
      </w:r>
      <w:r w:rsidR="00100FFC" w:rsidRPr="000320F9">
        <w:rPr>
          <w:rFonts w:ascii="Arial" w:eastAsia="Calibri" w:hAnsi="Arial" w:cs="Arial"/>
          <w:b/>
          <w:bCs/>
          <w:color w:val="auto"/>
          <w:w w:val="95"/>
          <w:sz w:val="24"/>
          <w:szCs w:val="24"/>
          <w:lang w:val="hr-HR"/>
        </w:rPr>
        <w:t xml:space="preserve">Povećanje </w:t>
      </w:r>
      <w:r w:rsidR="00754277" w:rsidRPr="000320F9">
        <w:rPr>
          <w:rFonts w:ascii="Arial" w:eastAsia="Calibri" w:hAnsi="Arial" w:cs="Arial"/>
          <w:b/>
          <w:bCs/>
          <w:color w:val="auto"/>
          <w:w w:val="95"/>
          <w:sz w:val="24"/>
          <w:szCs w:val="24"/>
          <w:lang w:val="hr-HR"/>
        </w:rPr>
        <w:t xml:space="preserve">kvaliteta rada </w:t>
      </w:r>
      <w:r w:rsidRPr="000320F9">
        <w:rPr>
          <w:rFonts w:ascii="Arial" w:eastAsia="Calibri" w:hAnsi="Arial" w:cs="Arial"/>
          <w:b/>
          <w:bCs/>
          <w:color w:val="auto"/>
          <w:w w:val="95"/>
          <w:sz w:val="24"/>
          <w:szCs w:val="24"/>
          <w:lang w:val="hr-HR"/>
        </w:rPr>
        <w:t>suda“</w:t>
      </w:r>
    </w:p>
    <w:p w14:paraId="372780DE" w14:textId="29902C00" w:rsidR="00D11C93" w:rsidRPr="00E4185C" w:rsidRDefault="00754277" w:rsidP="00D11C93">
      <w:pPr>
        <w:pStyle w:val="Heading2"/>
        <w:ind w:left="360"/>
        <w:rPr>
          <w:rFonts w:ascii="Arial" w:eastAsia="Calibri" w:hAnsi="Arial" w:cs="Arial"/>
          <w:color w:val="auto"/>
          <w:w w:val="95"/>
          <w:sz w:val="24"/>
          <w:szCs w:val="24"/>
          <w:lang w:val="hr-HR"/>
        </w:rPr>
      </w:pPr>
      <w:r w:rsidRPr="00E4185C">
        <w:rPr>
          <w:rFonts w:ascii="Arial" w:eastAsia="Calibri" w:hAnsi="Arial" w:cs="Arial"/>
          <w:color w:val="auto"/>
          <w:w w:val="95"/>
          <w:sz w:val="24"/>
          <w:szCs w:val="24"/>
          <w:lang w:val="hr-HR"/>
        </w:rPr>
        <w:t>Sud će kroz svoje aktivnosti nastojati doprin</w:t>
      </w:r>
      <w:r w:rsidR="00756E85">
        <w:rPr>
          <w:rFonts w:ascii="Arial" w:eastAsia="Calibri" w:hAnsi="Arial" w:cs="Arial"/>
          <w:color w:val="auto"/>
          <w:w w:val="95"/>
          <w:sz w:val="24"/>
          <w:szCs w:val="24"/>
          <w:lang w:val="hr-HR"/>
        </w:rPr>
        <w:t>i</w:t>
      </w:r>
      <w:r w:rsidRPr="00E4185C">
        <w:rPr>
          <w:rFonts w:ascii="Arial" w:eastAsia="Calibri" w:hAnsi="Arial" w:cs="Arial"/>
          <w:color w:val="auto"/>
          <w:w w:val="95"/>
          <w:sz w:val="24"/>
          <w:szCs w:val="24"/>
          <w:lang w:val="hr-HR"/>
        </w:rPr>
        <w:t>jeti realizaciji ovog strateškog cilja koji je sastavni dio Strateškog plana VST</w:t>
      </w:r>
      <w:r w:rsidR="00EF1B4D" w:rsidRPr="00E4185C">
        <w:rPr>
          <w:rFonts w:ascii="Arial" w:eastAsia="Calibri" w:hAnsi="Arial" w:cs="Arial"/>
          <w:color w:val="auto"/>
          <w:w w:val="95"/>
          <w:sz w:val="24"/>
          <w:szCs w:val="24"/>
          <w:lang w:val="hr-HR"/>
        </w:rPr>
        <w:t>S</w:t>
      </w:r>
      <w:r w:rsidRPr="00E4185C">
        <w:rPr>
          <w:rFonts w:ascii="Arial" w:eastAsia="Calibri" w:hAnsi="Arial" w:cs="Arial"/>
          <w:color w:val="auto"/>
          <w:w w:val="95"/>
          <w:sz w:val="24"/>
          <w:szCs w:val="24"/>
          <w:lang w:val="hr-HR"/>
        </w:rPr>
        <w:t>-a BiH</w:t>
      </w:r>
      <w:r w:rsidR="00D11C93" w:rsidRPr="00E4185C">
        <w:rPr>
          <w:rFonts w:ascii="Arial" w:eastAsia="Calibri" w:hAnsi="Arial" w:cs="Arial"/>
          <w:color w:val="auto"/>
          <w:w w:val="95"/>
          <w:sz w:val="24"/>
          <w:szCs w:val="24"/>
          <w:lang w:val="hr-HR"/>
        </w:rPr>
        <w:t xml:space="preserve"> pod nazivom</w:t>
      </w:r>
      <w:r w:rsidR="003752FD" w:rsidRPr="00E4185C">
        <w:rPr>
          <w:rFonts w:ascii="Arial" w:eastAsia="Calibri" w:hAnsi="Arial" w:cs="Arial"/>
          <w:color w:val="auto"/>
          <w:w w:val="95"/>
          <w:sz w:val="24"/>
          <w:szCs w:val="24"/>
          <w:lang w:val="hr-HR"/>
        </w:rPr>
        <w:t xml:space="preserve"> </w:t>
      </w:r>
      <w:r w:rsidR="00D11C93" w:rsidRPr="00E4185C">
        <w:rPr>
          <w:rFonts w:ascii="Arial" w:eastAsia="Calibri" w:hAnsi="Arial" w:cs="Arial"/>
          <w:color w:val="auto"/>
          <w:w w:val="95"/>
          <w:sz w:val="24"/>
          <w:szCs w:val="24"/>
          <w:lang w:val="hr-HR"/>
        </w:rPr>
        <w:t xml:space="preserve">“Unapređenje kvaliteta rada pravosuđa BiH“. </w:t>
      </w:r>
    </w:p>
    <w:p w14:paraId="22819FA1" w14:textId="77777777" w:rsidR="00D11C93" w:rsidRPr="00E4185C" w:rsidRDefault="00D11C93" w:rsidP="00D11C93">
      <w:pPr>
        <w:pStyle w:val="Heading2"/>
        <w:ind w:left="360"/>
        <w:rPr>
          <w:rFonts w:ascii="Arial" w:eastAsia="Calibri" w:hAnsi="Arial" w:cs="Arial"/>
          <w:color w:val="auto"/>
          <w:w w:val="95"/>
          <w:sz w:val="24"/>
          <w:szCs w:val="24"/>
          <w:lang w:val="hr-HR"/>
        </w:rPr>
      </w:pPr>
    </w:p>
    <w:p w14:paraId="45F5B73A" w14:textId="77777777" w:rsidR="004E13B1" w:rsidRPr="00E4185C" w:rsidRDefault="00D11C93" w:rsidP="00DD0AC6">
      <w:pPr>
        <w:pStyle w:val="Heading2"/>
        <w:ind w:left="360"/>
        <w:jc w:val="both"/>
        <w:rPr>
          <w:rFonts w:ascii="Arial" w:eastAsia="Calibri" w:hAnsi="Arial" w:cs="Arial"/>
          <w:color w:val="auto"/>
          <w:w w:val="95"/>
          <w:sz w:val="24"/>
          <w:szCs w:val="24"/>
          <w:lang w:val="hr-HR"/>
        </w:rPr>
      </w:pPr>
      <w:r w:rsidRPr="00E4185C">
        <w:rPr>
          <w:rFonts w:ascii="Arial" w:eastAsia="Calibri" w:hAnsi="Arial" w:cs="Arial"/>
          <w:color w:val="auto"/>
          <w:w w:val="95"/>
          <w:sz w:val="24"/>
          <w:szCs w:val="24"/>
          <w:lang w:val="hr-HR"/>
        </w:rPr>
        <w:t>Ostvarenju navedenog strateškog cilja Okružni privredni sud u Prijedoru će nastojati realizovati kroz sljedeće trogodišnje ciljeve:</w:t>
      </w:r>
      <w:r w:rsidR="00100FFC" w:rsidRPr="00E4185C">
        <w:rPr>
          <w:rFonts w:ascii="Arial" w:eastAsia="Calibri" w:hAnsi="Arial" w:cs="Arial"/>
          <w:color w:val="auto"/>
          <w:w w:val="95"/>
          <w:sz w:val="24"/>
          <w:szCs w:val="24"/>
          <w:lang w:val="hr-HR"/>
        </w:rPr>
        <w:t xml:space="preserve"> </w:t>
      </w:r>
    </w:p>
    <w:p w14:paraId="013F0793" w14:textId="77777777" w:rsidR="004E13B1" w:rsidRPr="00E4185C" w:rsidRDefault="004E13B1" w:rsidP="00100FFC">
      <w:pPr>
        <w:pStyle w:val="Heading2"/>
        <w:ind w:left="360"/>
        <w:rPr>
          <w:rFonts w:ascii="Arial" w:eastAsia="Calibri" w:hAnsi="Arial" w:cs="Arial"/>
          <w:color w:val="auto"/>
          <w:w w:val="95"/>
          <w:sz w:val="24"/>
          <w:szCs w:val="24"/>
          <w:lang w:val="hr-HR"/>
        </w:rPr>
      </w:pPr>
    </w:p>
    <w:p w14:paraId="58E4A7DC" w14:textId="669FB9A2" w:rsidR="004E13B1" w:rsidRPr="00E4185C" w:rsidRDefault="00100FFC" w:rsidP="000320F9">
      <w:pPr>
        <w:pStyle w:val="Heading2"/>
        <w:numPr>
          <w:ilvl w:val="0"/>
          <w:numId w:val="16"/>
        </w:numPr>
        <w:rPr>
          <w:rFonts w:ascii="Arial" w:eastAsia="Calibri" w:hAnsi="Arial" w:cs="Arial"/>
          <w:color w:val="auto"/>
          <w:w w:val="95"/>
          <w:sz w:val="24"/>
          <w:szCs w:val="24"/>
          <w:lang w:val="hr-HR"/>
        </w:rPr>
      </w:pPr>
      <w:r w:rsidRPr="00E4185C">
        <w:rPr>
          <w:rFonts w:ascii="Arial" w:eastAsia="Calibri" w:hAnsi="Arial" w:cs="Arial"/>
          <w:b/>
          <w:bCs/>
          <w:color w:val="auto"/>
          <w:w w:val="95"/>
          <w:sz w:val="24"/>
          <w:szCs w:val="24"/>
          <w:lang w:val="hr-HR"/>
        </w:rPr>
        <w:t xml:space="preserve">Trogodišnji cilj 1. </w:t>
      </w:r>
      <w:r w:rsidR="002A03E4">
        <w:rPr>
          <w:rFonts w:ascii="Arial" w:eastAsia="Calibri" w:hAnsi="Arial" w:cs="Arial"/>
          <w:b/>
          <w:bCs/>
          <w:color w:val="auto"/>
          <w:w w:val="95"/>
          <w:sz w:val="24"/>
          <w:szCs w:val="24"/>
          <w:lang w:val="hr-HR"/>
        </w:rPr>
        <w:t>Ujednačavanje</w:t>
      </w:r>
      <w:r w:rsidR="00E93914">
        <w:rPr>
          <w:rFonts w:ascii="Arial" w:eastAsia="Calibri" w:hAnsi="Arial" w:cs="Arial"/>
          <w:b/>
          <w:bCs/>
          <w:color w:val="auto"/>
          <w:w w:val="95"/>
          <w:sz w:val="24"/>
          <w:szCs w:val="24"/>
          <w:lang w:val="hr-HR"/>
        </w:rPr>
        <w:t xml:space="preserve"> sudske</w:t>
      </w:r>
      <w:r w:rsidR="002A03E4">
        <w:rPr>
          <w:rFonts w:ascii="Arial" w:eastAsia="Calibri" w:hAnsi="Arial" w:cs="Arial"/>
          <w:b/>
          <w:bCs/>
          <w:color w:val="auto"/>
          <w:w w:val="95"/>
          <w:sz w:val="24"/>
          <w:szCs w:val="24"/>
          <w:lang w:val="hr-HR"/>
        </w:rPr>
        <w:t xml:space="preserve"> prakse</w:t>
      </w:r>
      <w:r w:rsidR="00E93914">
        <w:rPr>
          <w:rFonts w:ascii="Arial" w:eastAsia="Calibri" w:hAnsi="Arial" w:cs="Arial"/>
          <w:b/>
          <w:bCs/>
          <w:color w:val="auto"/>
          <w:w w:val="95"/>
          <w:sz w:val="24"/>
          <w:szCs w:val="24"/>
          <w:lang w:val="hr-HR"/>
        </w:rPr>
        <w:t xml:space="preserve"> na nivou privrednih sudova </w:t>
      </w:r>
      <w:r w:rsidR="002A03E4">
        <w:rPr>
          <w:rFonts w:ascii="Arial" w:eastAsia="Calibri" w:hAnsi="Arial" w:cs="Arial"/>
          <w:b/>
          <w:bCs/>
          <w:color w:val="auto"/>
          <w:w w:val="95"/>
          <w:sz w:val="24"/>
          <w:szCs w:val="24"/>
          <w:lang w:val="hr-HR"/>
        </w:rPr>
        <w:t xml:space="preserve"> </w:t>
      </w:r>
      <w:r w:rsidR="00E93914">
        <w:rPr>
          <w:rFonts w:ascii="Arial" w:eastAsia="Calibri" w:hAnsi="Arial" w:cs="Arial"/>
          <w:b/>
          <w:bCs/>
          <w:color w:val="auto"/>
          <w:w w:val="95"/>
          <w:sz w:val="24"/>
          <w:szCs w:val="24"/>
          <w:lang w:val="hr-HR"/>
        </w:rPr>
        <w:t xml:space="preserve">  Republike Srpske</w:t>
      </w:r>
    </w:p>
    <w:p w14:paraId="52B469A2" w14:textId="375D4A43" w:rsidR="00487BE5" w:rsidRPr="00487BE5" w:rsidRDefault="00100FFC" w:rsidP="00487BE5">
      <w:pPr>
        <w:pStyle w:val="Heading2"/>
        <w:ind w:left="360"/>
        <w:jc w:val="both"/>
        <w:rPr>
          <w:rFonts w:ascii="Arial" w:eastAsia="Calibri" w:hAnsi="Arial" w:cs="Arial"/>
          <w:color w:val="auto"/>
          <w:w w:val="95"/>
          <w:sz w:val="24"/>
          <w:szCs w:val="24"/>
          <w:lang w:val="hr-HR"/>
        </w:rPr>
      </w:pPr>
      <w:r w:rsidRPr="00E4185C">
        <w:rPr>
          <w:rFonts w:ascii="Arial" w:eastAsia="Calibri" w:hAnsi="Arial" w:cs="Arial"/>
          <w:color w:val="auto"/>
          <w:w w:val="95"/>
          <w:sz w:val="24"/>
          <w:szCs w:val="24"/>
          <w:lang w:val="hr-HR"/>
        </w:rPr>
        <w:t>Trogodišnji cilj suda je postavljen s obzirom na mandat suda, viziju i misiju, te uočene prioritete</w:t>
      </w:r>
      <w:r w:rsidR="007E2143" w:rsidRPr="00E4185C">
        <w:rPr>
          <w:rFonts w:ascii="Arial" w:eastAsia="Calibri" w:hAnsi="Arial" w:cs="Arial"/>
          <w:color w:val="auto"/>
          <w:w w:val="95"/>
          <w:sz w:val="24"/>
          <w:szCs w:val="24"/>
          <w:lang w:val="hr-HR"/>
        </w:rPr>
        <w:t xml:space="preserve"> kada je u pitanju kvalitet rada suda. </w:t>
      </w:r>
      <w:r w:rsidR="00831B8F" w:rsidRPr="00E4185C">
        <w:rPr>
          <w:rFonts w:ascii="Arial" w:eastAsia="Calibri" w:hAnsi="Arial" w:cs="Arial"/>
          <w:color w:val="auto"/>
          <w:w w:val="95"/>
          <w:sz w:val="24"/>
          <w:szCs w:val="24"/>
          <w:lang w:val="hr-HR"/>
        </w:rPr>
        <w:t xml:space="preserve">Sud je u prethodnom periodu uočio da je potrebno u narednom periodu raditi na kvalitetu rada sudija, budući da se radi o novoprimljenim sudijama, </w:t>
      </w:r>
      <w:r w:rsidR="00B56695">
        <w:rPr>
          <w:rFonts w:ascii="Arial" w:eastAsia="Calibri" w:hAnsi="Arial" w:cs="Arial"/>
          <w:color w:val="auto"/>
          <w:w w:val="95"/>
          <w:sz w:val="24"/>
          <w:szCs w:val="24"/>
          <w:lang w:val="hr-HR"/>
        </w:rPr>
        <w:t xml:space="preserve">bez </w:t>
      </w:r>
      <w:r w:rsidR="00F91F3C">
        <w:rPr>
          <w:rFonts w:ascii="Arial" w:eastAsia="Calibri" w:hAnsi="Arial" w:cs="Arial"/>
          <w:color w:val="auto"/>
          <w:w w:val="95"/>
          <w:sz w:val="24"/>
          <w:szCs w:val="24"/>
          <w:lang w:val="hr-HR"/>
        </w:rPr>
        <w:t xml:space="preserve">dovoljnog </w:t>
      </w:r>
      <w:r w:rsidR="00831B8F" w:rsidRPr="00E4185C">
        <w:rPr>
          <w:rFonts w:ascii="Arial" w:eastAsia="Calibri" w:hAnsi="Arial" w:cs="Arial"/>
          <w:color w:val="auto"/>
          <w:w w:val="95"/>
          <w:sz w:val="24"/>
          <w:szCs w:val="24"/>
          <w:lang w:val="hr-HR"/>
        </w:rPr>
        <w:t>prethodnog sudijskog iskustva, što će doprin</w:t>
      </w:r>
      <w:r w:rsidR="00B56695">
        <w:rPr>
          <w:rFonts w:ascii="Arial" w:eastAsia="Calibri" w:hAnsi="Arial" w:cs="Arial"/>
          <w:color w:val="auto"/>
          <w:w w:val="95"/>
          <w:sz w:val="24"/>
          <w:szCs w:val="24"/>
          <w:lang w:val="hr-HR"/>
        </w:rPr>
        <w:t>i</w:t>
      </w:r>
      <w:r w:rsidR="00831B8F" w:rsidRPr="00E4185C">
        <w:rPr>
          <w:rFonts w:ascii="Arial" w:eastAsia="Calibri" w:hAnsi="Arial" w:cs="Arial"/>
          <w:color w:val="auto"/>
          <w:w w:val="95"/>
          <w:sz w:val="24"/>
          <w:szCs w:val="24"/>
          <w:lang w:val="hr-HR"/>
        </w:rPr>
        <w:t>jeti kvalitetu rada pravosuđa uopšte i jačanju povjerenja javnosti. U vezi s</w:t>
      </w:r>
      <w:r w:rsidR="00551714" w:rsidRPr="00E4185C">
        <w:rPr>
          <w:rFonts w:ascii="Arial" w:eastAsia="Calibri" w:hAnsi="Arial" w:cs="Arial"/>
          <w:color w:val="auto"/>
          <w:w w:val="95"/>
          <w:sz w:val="24"/>
          <w:szCs w:val="24"/>
          <w:lang w:val="hr-HR"/>
        </w:rPr>
        <w:t xml:space="preserve"> tim potrebno povećati broj sjednica kolegija suda, sa ciljem analiziranja i </w:t>
      </w:r>
      <w:r w:rsidR="00A27EA4" w:rsidRPr="00E4185C">
        <w:rPr>
          <w:rFonts w:ascii="Arial" w:eastAsia="Calibri" w:hAnsi="Arial" w:cs="Arial"/>
          <w:color w:val="auto"/>
          <w:w w:val="95"/>
          <w:sz w:val="24"/>
          <w:szCs w:val="24"/>
          <w:lang w:val="hr-HR"/>
        </w:rPr>
        <w:t xml:space="preserve">praćenja </w:t>
      </w:r>
      <w:r w:rsidR="00551714" w:rsidRPr="00E4185C">
        <w:rPr>
          <w:rFonts w:ascii="Arial" w:eastAsia="Calibri" w:hAnsi="Arial" w:cs="Arial"/>
          <w:color w:val="auto"/>
          <w:w w:val="95"/>
          <w:sz w:val="24"/>
          <w:szCs w:val="24"/>
          <w:lang w:val="hr-HR"/>
        </w:rPr>
        <w:t xml:space="preserve">sudske prakse i </w:t>
      </w:r>
      <w:r w:rsidR="00A27EA4" w:rsidRPr="00E4185C">
        <w:rPr>
          <w:rFonts w:ascii="Arial" w:eastAsia="Calibri" w:hAnsi="Arial" w:cs="Arial"/>
          <w:color w:val="auto"/>
          <w:w w:val="95"/>
          <w:sz w:val="24"/>
          <w:szCs w:val="24"/>
          <w:lang w:val="hr-HR"/>
        </w:rPr>
        <w:t xml:space="preserve">ujednačavanja </w:t>
      </w:r>
      <w:r w:rsidR="00551714" w:rsidRPr="00E4185C">
        <w:rPr>
          <w:rFonts w:ascii="Arial" w:eastAsia="Calibri" w:hAnsi="Arial" w:cs="Arial"/>
          <w:color w:val="auto"/>
          <w:w w:val="95"/>
          <w:sz w:val="24"/>
          <w:szCs w:val="24"/>
          <w:lang w:val="hr-HR"/>
        </w:rPr>
        <w:t>postupanja u istim i sličnim pravnim situacijama</w:t>
      </w:r>
      <w:r w:rsidR="007E2143" w:rsidRPr="00E4185C">
        <w:rPr>
          <w:rFonts w:ascii="Arial" w:eastAsia="Calibri" w:hAnsi="Arial" w:cs="Arial"/>
          <w:color w:val="auto"/>
          <w:w w:val="95"/>
          <w:sz w:val="24"/>
          <w:szCs w:val="24"/>
          <w:lang w:val="hr-HR"/>
        </w:rPr>
        <w:t>, kao i omogućiti sudijama suda kvalitetnije stručno usavršavanje u okviru CEST-a.</w:t>
      </w:r>
      <w:r w:rsidR="00B56695">
        <w:rPr>
          <w:rFonts w:ascii="Arial" w:eastAsia="Calibri" w:hAnsi="Arial" w:cs="Arial"/>
          <w:color w:val="auto"/>
          <w:w w:val="95"/>
          <w:sz w:val="24"/>
          <w:szCs w:val="24"/>
          <w:lang w:val="hr-HR"/>
        </w:rPr>
        <w:t xml:space="preserve"> Potencijalni problemi i rizici koji predstavljaju prepreku za realizaciju cilja se ogledaju u promjeni pravnih stavova od strane viših pravnih instanci, kao i nedovoljno precizni i nejasni </w:t>
      </w:r>
      <w:r w:rsidR="00756E85">
        <w:rPr>
          <w:rFonts w:ascii="Arial" w:eastAsia="Calibri" w:hAnsi="Arial" w:cs="Arial"/>
          <w:color w:val="auto"/>
          <w:w w:val="95"/>
          <w:sz w:val="24"/>
          <w:szCs w:val="24"/>
          <w:lang w:val="hr-HR"/>
        </w:rPr>
        <w:t>pravni propisi koje sud primjenjuje u svom radu, kao i nedovoljno kvalitetan program edukacije sudija u okviru CEST-a.</w:t>
      </w:r>
    </w:p>
    <w:p w14:paraId="2A96A30F" w14:textId="1A2A5CD9" w:rsidR="004E13B1" w:rsidRPr="00E4185C" w:rsidRDefault="00E6097F" w:rsidP="004E13B1">
      <w:pPr>
        <w:rPr>
          <w:rFonts w:ascii="Arial" w:hAnsi="Arial" w:cs="Arial"/>
          <w:sz w:val="24"/>
          <w:szCs w:val="24"/>
          <w:lang w:val="hr-HR"/>
        </w:rPr>
      </w:pPr>
      <w:r>
        <w:rPr>
          <w:rFonts w:ascii="Arial" w:hAnsi="Arial" w:cs="Arial"/>
          <w:sz w:val="24"/>
          <w:szCs w:val="24"/>
          <w:lang w:val="hr-HR"/>
        </w:rPr>
        <w:t xml:space="preserve">  </w:t>
      </w:r>
    </w:p>
    <w:p w14:paraId="7140148B" w14:textId="335A97DA" w:rsidR="004E13B1" w:rsidRPr="00756E85" w:rsidRDefault="00551714" w:rsidP="00055D22">
      <w:pPr>
        <w:pStyle w:val="Heading2"/>
        <w:jc w:val="center"/>
        <w:rPr>
          <w:rFonts w:ascii="Arial" w:eastAsia="Calibri" w:hAnsi="Arial" w:cs="Arial"/>
          <w:b/>
          <w:bCs/>
          <w:color w:val="auto"/>
          <w:w w:val="95"/>
          <w:sz w:val="24"/>
          <w:szCs w:val="24"/>
          <w:lang w:val="hr-HR"/>
        </w:rPr>
      </w:pPr>
      <w:r w:rsidRPr="00756E85">
        <w:rPr>
          <w:rFonts w:ascii="Arial" w:eastAsia="Calibri" w:hAnsi="Arial" w:cs="Arial"/>
          <w:b/>
          <w:bCs/>
          <w:color w:val="auto"/>
          <w:w w:val="95"/>
          <w:sz w:val="24"/>
          <w:szCs w:val="24"/>
          <w:lang w:val="hr-HR"/>
        </w:rPr>
        <w:t>Strateški cilj 3.</w:t>
      </w:r>
    </w:p>
    <w:p w14:paraId="31DFF567" w14:textId="55E1A52E" w:rsidR="008631EE" w:rsidRPr="00756E85" w:rsidRDefault="00001333" w:rsidP="002D4227">
      <w:pPr>
        <w:pStyle w:val="Heading2"/>
        <w:ind w:left="360"/>
        <w:jc w:val="center"/>
        <w:rPr>
          <w:rFonts w:ascii="Arial" w:eastAsia="Calibri" w:hAnsi="Arial" w:cs="Arial"/>
          <w:b/>
          <w:bCs/>
          <w:color w:val="auto"/>
          <w:w w:val="95"/>
          <w:sz w:val="24"/>
          <w:szCs w:val="24"/>
          <w:lang w:val="hr-HR"/>
        </w:rPr>
      </w:pPr>
      <w:r w:rsidRPr="00756E85">
        <w:rPr>
          <w:rFonts w:ascii="Arial" w:eastAsia="Calibri" w:hAnsi="Arial" w:cs="Arial"/>
          <w:b/>
          <w:bCs/>
          <w:color w:val="auto"/>
          <w:w w:val="95"/>
          <w:sz w:val="24"/>
          <w:szCs w:val="24"/>
          <w:lang w:val="hr-HR"/>
        </w:rPr>
        <w:t>„</w:t>
      </w:r>
      <w:r w:rsidR="004E13B1" w:rsidRPr="00756E85">
        <w:rPr>
          <w:rFonts w:ascii="Arial" w:eastAsia="Calibri" w:hAnsi="Arial" w:cs="Arial"/>
          <w:b/>
          <w:bCs/>
          <w:color w:val="auto"/>
          <w:w w:val="95"/>
          <w:sz w:val="24"/>
          <w:szCs w:val="24"/>
          <w:lang w:val="hr-HR"/>
        </w:rPr>
        <w:t>U</w:t>
      </w:r>
      <w:r w:rsidR="00551714" w:rsidRPr="00756E85">
        <w:rPr>
          <w:rFonts w:ascii="Arial" w:eastAsia="Calibri" w:hAnsi="Arial" w:cs="Arial"/>
          <w:b/>
          <w:bCs/>
          <w:color w:val="auto"/>
          <w:w w:val="95"/>
          <w:sz w:val="24"/>
          <w:szCs w:val="24"/>
          <w:lang w:val="hr-HR"/>
        </w:rPr>
        <w:t>napređenje transparentnosti i dostupnosti informacija o radu suda široj javnosti</w:t>
      </w:r>
      <w:r w:rsidRPr="00756E85">
        <w:rPr>
          <w:rFonts w:ascii="Arial" w:eastAsia="Calibri" w:hAnsi="Arial" w:cs="Arial"/>
          <w:b/>
          <w:bCs/>
          <w:color w:val="auto"/>
          <w:w w:val="95"/>
          <w:sz w:val="24"/>
          <w:szCs w:val="24"/>
          <w:lang w:val="hr-HR"/>
        </w:rPr>
        <w:t>“</w:t>
      </w:r>
      <w:r w:rsidR="007E2143" w:rsidRPr="00756E85">
        <w:rPr>
          <w:rFonts w:ascii="Arial" w:eastAsia="Calibri" w:hAnsi="Arial" w:cs="Arial"/>
          <w:b/>
          <w:bCs/>
          <w:color w:val="auto"/>
          <w:w w:val="95"/>
          <w:sz w:val="24"/>
          <w:szCs w:val="24"/>
          <w:lang w:val="hr-HR"/>
        </w:rPr>
        <w:t xml:space="preserve"> </w:t>
      </w:r>
    </w:p>
    <w:p w14:paraId="47D98367" w14:textId="77777777" w:rsidR="00487BE5" w:rsidRDefault="00487BE5" w:rsidP="00487BE5">
      <w:pPr>
        <w:pStyle w:val="Heading2"/>
        <w:ind w:left="0"/>
        <w:rPr>
          <w:rFonts w:ascii="Arial" w:eastAsia="Calibri" w:hAnsi="Arial" w:cs="Arial"/>
          <w:color w:val="auto"/>
          <w:w w:val="95"/>
          <w:sz w:val="24"/>
          <w:szCs w:val="24"/>
          <w:lang w:val="hr-HR"/>
        </w:rPr>
      </w:pPr>
    </w:p>
    <w:p w14:paraId="6392F61E" w14:textId="7161968D" w:rsidR="008631EE" w:rsidRPr="00E4185C" w:rsidRDefault="008631EE" w:rsidP="001724DC">
      <w:pPr>
        <w:pStyle w:val="Heading2"/>
        <w:ind w:left="360"/>
        <w:rPr>
          <w:rFonts w:ascii="Arial" w:eastAsia="Calibri" w:hAnsi="Arial" w:cs="Arial"/>
          <w:color w:val="auto"/>
          <w:w w:val="95"/>
          <w:sz w:val="24"/>
          <w:szCs w:val="24"/>
          <w:lang w:val="hr-HR"/>
        </w:rPr>
      </w:pPr>
      <w:r w:rsidRPr="00E4185C">
        <w:rPr>
          <w:rFonts w:ascii="Arial" w:eastAsia="Calibri" w:hAnsi="Arial" w:cs="Arial"/>
          <w:color w:val="auto"/>
          <w:w w:val="95"/>
          <w:sz w:val="24"/>
          <w:szCs w:val="24"/>
          <w:lang w:val="hr-HR"/>
        </w:rPr>
        <w:t>Sud će kroz svoje aktivnosti nastojati doprin</w:t>
      </w:r>
      <w:r w:rsidR="00756E85">
        <w:rPr>
          <w:rFonts w:ascii="Arial" w:eastAsia="Calibri" w:hAnsi="Arial" w:cs="Arial"/>
          <w:color w:val="auto"/>
          <w:w w:val="95"/>
          <w:sz w:val="24"/>
          <w:szCs w:val="24"/>
          <w:lang w:val="hr-HR"/>
        </w:rPr>
        <w:t>i</w:t>
      </w:r>
      <w:r w:rsidRPr="00E4185C">
        <w:rPr>
          <w:rFonts w:ascii="Arial" w:eastAsia="Calibri" w:hAnsi="Arial" w:cs="Arial"/>
          <w:color w:val="auto"/>
          <w:w w:val="95"/>
          <w:sz w:val="24"/>
          <w:szCs w:val="24"/>
          <w:lang w:val="hr-HR"/>
        </w:rPr>
        <w:t>jeti realizaciji ovog strateškog cilja koji je sastavni dio Strateškog plana VSTS-a BiH pod nazivom “</w:t>
      </w:r>
      <w:r w:rsidR="00A27EA4" w:rsidRPr="00E4185C">
        <w:rPr>
          <w:rFonts w:ascii="Arial" w:eastAsia="Calibri" w:hAnsi="Arial" w:cs="Arial"/>
          <w:color w:val="auto"/>
          <w:w w:val="95"/>
          <w:sz w:val="24"/>
          <w:szCs w:val="24"/>
          <w:lang w:val="hr-HR"/>
        </w:rPr>
        <w:t>Transparentnost</w:t>
      </w:r>
      <w:r w:rsidRPr="00E4185C">
        <w:rPr>
          <w:rFonts w:ascii="Arial" w:eastAsia="Calibri" w:hAnsi="Arial" w:cs="Arial"/>
          <w:color w:val="auto"/>
          <w:w w:val="95"/>
          <w:sz w:val="24"/>
          <w:szCs w:val="24"/>
          <w:lang w:val="hr-HR"/>
        </w:rPr>
        <w:t xml:space="preserve"> pravosuđa BiH“. </w:t>
      </w:r>
    </w:p>
    <w:p w14:paraId="17F8DA42" w14:textId="77777777" w:rsidR="008631EE" w:rsidRPr="00E4185C" w:rsidRDefault="008631EE" w:rsidP="008631EE">
      <w:pPr>
        <w:pStyle w:val="Heading2"/>
        <w:ind w:left="360"/>
        <w:rPr>
          <w:rFonts w:ascii="Arial" w:eastAsia="Calibri" w:hAnsi="Arial" w:cs="Arial"/>
          <w:color w:val="auto"/>
          <w:w w:val="95"/>
          <w:sz w:val="24"/>
          <w:szCs w:val="24"/>
          <w:lang w:val="hr-HR"/>
        </w:rPr>
      </w:pPr>
    </w:p>
    <w:p w14:paraId="40D9C508" w14:textId="77777777" w:rsidR="008631EE" w:rsidRPr="00E4185C" w:rsidRDefault="008631EE" w:rsidP="008631EE">
      <w:pPr>
        <w:pStyle w:val="Heading2"/>
        <w:ind w:left="360"/>
        <w:jc w:val="both"/>
        <w:rPr>
          <w:rFonts w:ascii="Arial" w:eastAsia="Calibri" w:hAnsi="Arial" w:cs="Arial"/>
          <w:color w:val="auto"/>
          <w:w w:val="95"/>
          <w:sz w:val="24"/>
          <w:szCs w:val="24"/>
          <w:lang w:val="hr-HR"/>
        </w:rPr>
      </w:pPr>
      <w:r w:rsidRPr="00E4185C">
        <w:rPr>
          <w:rFonts w:ascii="Arial" w:eastAsia="Calibri" w:hAnsi="Arial" w:cs="Arial"/>
          <w:color w:val="auto"/>
          <w:w w:val="95"/>
          <w:sz w:val="24"/>
          <w:szCs w:val="24"/>
          <w:lang w:val="hr-HR"/>
        </w:rPr>
        <w:t xml:space="preserve">Ostvarenju navedenog strateškog cilja Okružni privredni sud u Prijedoru će nastojati realizovati kroz sljedeće trogodišnje ciljeve: </w:t>
      </w:r>
    </w:p>
    <w:p w14:paraId="6205AB7B" w14:textId="77777777" w:rsidR="008631EE" w:rsidRPr="00E4185C" w:rsidRDefault="008631EE" w:rsidP="008631EE">
      <w:pPr>
        <w:rPr>
          <w:rFonts w:ascii="Arial" w:hAnsi="Arial" w:cs="Arial"/>
          <w:sz w:val="24"/>
          <w:szCs w:val="24"/>
          <w:lang w:val="hr-HR"/>
        </w:rPr>
      </w:pPr>
    </w:p>
    <w:p w14:paraId="3F3993E9" w14:textId="2A259871" w:rsidR="008631EE" w:rsidRPr="00E4185C" w:rsidRDefault="007E2143" w:rsidP="00756E85">
      <w:pPr>
        <w:pStyle w:val="Heading2"/>
        <w:numPr>
          <w:ilvl w:val="0"/>
          <w:numId w:val="16"/>
        </w:numPr>
        <w:jc w:val="both"/>
        <w:rPr>
          <w:rFonts w:ascii="Arial" w:eastAsia="Calibri" w:hAnsi="Arial" w:cs="Arial"/>
          <w:color w:val="auto"/>
          <w:w w:val="95"/>
          <w:sz w:val="24"/>
          <w:szCs w:val="24"/>
          <w:lang w:val="hr-HR"/>
        </w:rPr>
      </w:pPr>
      <w:r w:rsidRPr="00E4185C">
        <w:rPr>
          <w:rFonts w:ascii="Arial" w:eastAsia="Calibri" w:hAnsi="Arial" w:cs="Arial"/>
          <w:b/>
          <w:bCs/>
          <w:color w:val="auto"/>
          <w:w w:val="95"/>
          <w:sz w:val="24"/>
          <w:szCs w:val="24"/>
          <w:lang w:val="hr-HR"/>
        </w:rPr>
        <w:t>Trogodišnji cilj 1.</w:t>
      </w:r>
      <w:r w:rsidRPr="00E4185C">
        <w:rPr>
          <w:rFonts w:ascii="Arial" w:eastAsia="Calibri" w:hAnsi="Arial" w:cs="Arial"/>
          <w:color w:val="auto"/>
          <w:w w:val="95"/>
          <w:sz w:val="24"/>
          <w:szCs w:val="24"/>
          <w:lang w:val="hr-HR"/>
        </w:rPr>
        <w:t xml:space="preserve"> </w:t>
      </w:r>
      <w:r w:rsidRPr="00E4185C">
        <w:rPr>
          <w:rFonts w:ascii="Arial" w:eastAsia="Calibri" w:hAnsi="Arial" w:cs="Arial"/>
          <w:b/>
          <w:bCs/>
          <w:color w:val="auto"/>
          <w:w w:val="95"/>
          <w:sz w:val="24"/>
          <w:szCs w:val="24"/>
          <w:lang w:val="hr-HR"/>
        </w:rPr>
        <w:t>Unapređenje komunikacije</w:t>
      </w:r>
      <w:r w:rsidR="00DD0AC6" w:rsidRPr="00E4185C">
        <w:rPr>
          <w:rFonts w:ascii="Arial" w:eastAsia="Calibri" w:hAnsi="Arial" w:cs="Arial"/>
          <w:b/>
          <w:bCs/>
          <w:color w:val="auto"/>
          <w:w w:val="95"/>
          <w:sz w:val="24"/>
          <w:szCs w:val="24"/>
          <w:lang w:val="hr-HR"/>
        </w:rPr>
        <w:t xml:space="preserve"> sa medijima i javnosti</w:t>
      </w:r>
      <w:r w:rsidR="00DD0AC6" w:rsidRPr="00E4185C">
        <w:rPr>
          <w:rFonts w:ascii="Arial" w:eastAsia="Calibri" w:hAnsi="Arial" w:cs="Arial"/>
          <w:color w:val="auto"/>
          <w:w w:val="95"/>
          <w:sz w:val="24"/>
          <w:szCs w:val="24"/>
          <w:lang w:val="hr-HR"/>
        </w:rPr>
        <w:t xml:space="preserve"> </w:t>
      </w:r>
    </w:p>
    <w:p w14:paraId="03D59447" w14:textId="2DCC9629" w:rsidR="00EA5084" w:rsidRDefault="00DD0AC6" w:rsidP="00377392">
      <w:pPr>
        <w:pStyle w:val="Heading2"/>
        <w:ind w:left="360"/>
        <w:jc w:val="both"/>
        <w:rPr>
          <w:rFonts w:ascii="Arial" w:eastAsia="Calibri" w:hAnsi="Arial" w:cs="Arial"/>
          <w:color w:val="auto"/>
          <w:w w:val="95"/>
          <w:sz w:val="24"/>
          <w:szCs w:val="24"/>
          <w:lang w:val="hr-HR"/>
        </w:rPr>
      </w:pPr>
      <w:r w:rsidRPr="00E4185C">
        <w:rPr>
          <w:rFonts w:ascii="Arial" w:eastAsia="Calibri" w:hAnsi="Arial" w:cs="Arial"/>
          <w:color w:val="auto"/>
          <w:w w:val="95"/>
          <w:sz w:val="24"/>
          <w:szCs w:val="24"/>
          <w:lang w:val="hr-HR"/>
        </w:rPr>
        <w:t xml:space="preserve">Trogodišnji cilj je postavljen s obzirom na mandat suda, viziju i misiju, te uočenoj lošoj percepciji javnosti </w:t>
      </w:r>
      <w:r w:rsidR="008631EE" w:rsidRPr="00E4185C">
        <w:rPr>
          <w:rFonts w:ascii="Arial" w:eastAsia="Calibri" w:hAnsi="Arial" w:cs="Arial"/>
          <w:color w:val="auto"/>
          <w:w w:val="95"/>
          <w:sz w:val="24"/>
          <w:szCs w:val="24"/>
          <w:lang w:val="hr-HR"/>
        </w:rPr>
        <w:t>o radu pravosuđa što se prenosi i na rad privrednih sudova.</w:t>
      </w:r>
      <w:r w:rsidR="00A27EA4" w:rsidRPr="00E4185C">
        <w:rPr>
          <w:rFonts w:ascii="Arial" w:eastAsia="Calibri" w:hAnsi="Arial" w:cs="Arial"/>
          <w:color w:val="auto"/>
          <w:w w:val="95"/>
          <w:sz w:val="24"/>
          <w:szCs w:val="24"/>
          <w:lang w:val="hr-HR"/>
        </w:rPr>
        <w:t xml:space="preserve"> </w:t>
      </w:r>
      <w:r w:rsidR="008631EE" w:rsidRPr="00E4185C">
        <w:rPr>
          <w:rFonts w:ascii="Arial" w:eastAsia="Calibri" w:hAnsi="Arial" w:cs="Arial"/>
          <w:color w:val="auto"/>
          <w:w w:val="95"/>
          <w:sz w:val="24"/>
          <w:szCs w:val="24"/>
          <w:lang w:val="hr-HR"/>
        </w:rPr>
        <w:t>U vezi s tim potrebno je unaprijediti komunikaciju sa štampanim i elektronskim medijima, te redovno ažuriranje web stranice Suda</w:t>
      </w:r>
      <w:r w:rsidR="004C396B" w:rsidRPr="00E4185C">
        <w:rPr>
          <w:rFonts w:ascii="Arial" w:eastAsia="Calibri" w:hAnsi="Arial" w:cs="Arial"/>
          <w:color w:val="auto"/>
          <w:w w:val="95"/>
          <w:sz w:val="24"/>
          <w:szCs w:val="24"/>
          <w:lang w:val="hr-HR"/>
        </w:rPr>
        <w:t>.</w:t>
      </w:r>
      <w:r w:rsidR="00E93914">
        <w:rPr>
          <w:rFonts w:ascii="Arial" w:eastAsia="Calibri" w:hAnsi="Arial" w:cs="Arial"/>
          <w:color w:val="auto"/>
          <w:w w:val="95"/>
          <w:sz w:val="24"/>
          <w:szCs w:val="24"/>
          <w:lang w:val="hr-HR"/>
        </w:rPr>
        <w:t xml:space="preserve"> </w:t>
      </w:r>
      <w:r w:rsidR="00377392">
        <w:rPr>
          <w:rFonts w:ascii="Arial" w:eastAsia="Calibri" w:hAnsi="Arial" w:cs="Arial"/>
          <w:color w:val="auto"/>
          <w:w w:val="95"/>
          <w:sz w:val="24"/>
          <w:szCs w:val="24"/>
          <w:lang w:val="hr-HR"/>
        </w:rPr>
        <w:t>Potencijalni problemi i rizici koji predstavljaju prepreku za realizaciju cilja je loša percepcija javnosti o radu pravosuđa, te nedovolj</w:t>
      </w:r>
      <w:r w:rsidR="00F86C4F">
        <w:rPr>
          <w:rFonts w:ascii="Arial" w:eastAsia="Calibri" w:hAnsi="Arial" w:cs="Arial"/>
          <w:color w:val="auto"/>
          <w:w w:val="95"/>
          <w:sz w:val="24"/>
          <w:szCs w:val="24"/>
          <w:lang w:val="hr-HR"/>
        </w:rPr>
        <w:t>an</w:t>
      </w:r>
      <w:r w:rsidR="00377392">
        <w:rPr>
          <w:rFonts w:ascii="Arial" w:eastAsia="Calibri" w:hAnsi="Arial" w:cs="Arial"/>
          <w:color w:val="auto"/>
          <w:w w:val="95"/>
          <w:sz w:val="24"/>
          <w:szCs w:val="24"/>
          <w:lang w:val="hr-HR"/>
        </w:rPr>
        <w:t xml:space="preserve"> </w:t>
      </w:r>
      <w:r w:rsidR="00F86C4F">
        <w:rPr>
          <w:rFonts w:ascii="Arial" w:eastAsia="Calibri" w:hAnsi="Arial" w:cs="Arial"/>
          <w:color w:val="auto"/>
          <w:w w:val="95"/>
          <w:sz w:val="24"/>
          <w:szCs w:val="24"/>
          <w:lang w:val="hr-HR"/>
        </w:rPr>
        <w:t xml:space="preserve">interes </w:t>
      </w:r>
      <w:r w:rsidR="00377392">
        <w:rPr>
          <w:rFonts w:ascii="Arial" w:eastAsia="Calibri" w:hAnsi="Arial" w:cs="Arial"/>
          <w:color w:val="auto"/>
          <w:w w:val="95"/>
          <w:sz w:val="24"/>
          <w:szCs w:val="24"/>
          <w:lang w:val="hr-HR"/>
        </w:rPr>
        <w:t>medija</w:t>
      </w:r>
      <w:r w:rsidR="00F86C4F">
        <w:rPr>
          <w:rFonts w:ascii="Arial" w:eastAsia="Calibri" w:hAnsi="Arial" w:cs="Arial"/>
          <w:color w:val="auto"/>
          <w:w w:val="95"/>
          <w:sz w:val="24"/>
          <w:szCs w:val="24"/>
          <w:lang w:val="hr-HR"/>
        </w:rPr>
        <w:t xml:space="preserve"> za pozitivne trendove u pravosuđu. Odluke privrednih sudova se često koriste u političke svrhe ili podizanje tiraža štampanih medija, odnosno povećanja broja posjeta blogovima ili Internet portalima. Pritom se često kao floskule koriste „kriminal i korupcija“ bez ikakvih dokaza o tome </w:t>
      </w:r>
      <w:r w:rsidR="00E5593A">
        <w:rPr>
          <w:rFonts w:ascii="Arial" w:eastAsia="Calibri" w:hAnsi="Arial" w:cs="Arial"/>
          <w:color w:val="auto"/>
          <w:w w:val="95"/>
          <w:sz w:val="24"/>
          <w:szCs w:val="24"/>
          <w:lang w:val="hr-HR"/>
        </w:rPr>
        <w:t>i bez sankcionisanja onih koji neosnovano iznose takve tvrdnje.</w:t>
      </w:r>
    </w:p>
    <w:p w14:paraId="248F28FE" w14:textId="77777777" w:rsidR="00E90B1B" w:rsidRPr="007232C3" w:rsidRDefault="00E90B1B" w:rsidP="007232C3">
      <w:pPr>
        <w:rPr>
          <w:lang w:val="hr-HR"/>
        </w:rPr>
      </w:pPr>
    </w:p>
    <w:p w14:paraId="01CE488D" w14:textId="77777777" w:rsidR="00E93914" w:rsidRPr="00E4185C" w:rsidRDefault="00E93914" w:rsidP="00E93914">
      <w:pPr>
        <w:ind w:left="0"/>
        <w:rPr>
          <w:rFonts w:ascii="Arial" w:hAnsi="Arial" w:cs="Arial"/>
          <w:sz w:val="24"/>
          <w:szCs w:val="24"/>
          <w:lang w:val="hr-HR"/>
        </w:rPr>
      </w:pPr>
    </w:p>
    <w:p w14:paraId="5D5E8525" w14:textId="16E93655" w:rsidR="00EA5084" w:rsidRPr="005E66F3" w:rsidRDefault="00850FF6" w:rsidP="00F939E3">
      <w:pPr>
        <w:pStyle w:val="ListParagraph"/>
        <w:numPr>
          <w:ilvl w:val="0"/>
          <w:numId w:val="4"/>
        </w:numPr>
        <w:shd w:val="clear" w:color="auto" w:fill="FFFFFF"/>
        <w:spacing w:line="276" w:lineRule="auto"/>
        <w:ind w:right="146"/>
        <w:jc w:val="both"/>
        <w:rPr>
          <w:rFonts w:ascii="Arial" w:eastAsia="Calibri" w:hAnsi="Arial" w:cs="Arial"/>
          <w:b/>
          <w:bCs/>
          <w:w w:val="95"/>
          <w:sz w:val="24"/>
          <w:szCs w:val="24"/>
          <w:lang w:val="hr-HR"/>
        </w:rPr>
      </w:pPr>
      <w:r w:rsidRPr="005E66F3">
        <w:rPr>
          <w:rFonts w:ascii="Arial" w:eastAsia="Calibri" w:hAnsi="Arial" w:cs="Arial"/>
          <w:b/>
          <w:bCs/>
          <w:w w:val="95"/>
          <w:sz w:val="24"/>
          <w:szCs w:val="24"/>
          <w:lang w:val="hr-HR"/>
        </w:rPr>
        <w:t>Analiza unutrašnjeg i vanjskog okruženja u kojem radi sud</w:t>
      </w:r>
    </w:p>
    <w:p w14:paraId="1E57DFC3" w14:textId="77777777" w:rsidR="00F939E3" w:rsidRPr="00F939E3" w:rsidRDefault="00F939E3" w:rsidP="00B20346">
      <w:pPr>
        <w:shd w:val="clear" w:color="auto" w:fill="FFFFFF"/>
        <w:spacing w:line="276" w:lineRule="auto"/>
        <w:ind w:left="0" w:right="146"/>
        <w:jc w:val="both"/>
        <w:rPr>
          <w:rFonts w:ascii="Arial" w:eastAsia="Calibri" w:hAnsi="Arial" w:cs="Arial"/>
          <w:w w:val="95"/>
          <w:sz w:val="24"/>
          <w:szCs w:val="24"/>
          <w:lang w:val="hr-HR"/>
        </w:rPr>
      </w:pPr>
    </w:p>
    <w:p w14:paraId="7FACE87F" w14:textId="77777777" w:rsidR="00EA5084" w:rsidRPr="00850FF6" w:rsidRDefault="00EA5084" w:rsidP="00850FF6">
      <w:pPr>
        <w:shd w:val="clear" w:color="auto" w:fill="FFFFFF"/>
        <w:spacing w:line="276" w:lineRule="auto"/>
        <w:ind w:right="146"/>
        <w:jc w:val="both"/>
        <w:rPr>
          <w:rFonts w:ascii="Arial" w:eastAsia="Calibri" w:hAnsi="Arial" w:cs="Arial"/>
          <w:w w:val="95"/>
          <w:lang w:val="hr-HR"/>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C6D9F1"/>
        <w:tblLook w:val="01E0" w:firstRow="1" w:lastRow="1" w:firstColumn="1" w:lastColumn="1" w:noHBand="0" w:noVBand="0"/>
      </w:tblPr>
      <w:tblGrid>
        <w:gridCol w:w="4678"/>
        <w:gridCol w:w="4678"/>
      </w:tblGrid>
      <w:tr w:rsidR="00850FF6" w:rsidRPr="00850FF6" w14:paraId="2769F016" w14:textId="77777777" w:rsidTr="00E50331">
        <w:trPr>
          <w:trHeight w:val="670"/>
        </w:trPr>
        <w:tc>
          <w:tcPr>
            <w:tcW w:w="4678" w:type="dxa"/>
            <w:shd w:val="clear" w:color="auto" w:fill="0070C0"/>
            <w:vAlign w:val="center"/>
          </w:tcPr>
          <w:p w14:paraId="39AB0E93" w14:textId="77777777" w:rsidR="00850FF6" w:rsidRPr="00850FF6" w:rsidRDefault="00850FF6" w:rsidP="00850FF6">
            <w:pPr>
              <w:ind w:left="0"/>
              <w:jc w:val="center"/>
              <w:rPr>
                <w:rFonts w:ascii="Calibri" w:eastAsia="Calibri" w:hAnsi="Calibri" w:cs="Times New Roman"/>
                <w:b/>
                <w:bCs/>
                <w:noProof/>
                <w:color w:val="FFFFFF"/>
                <w:sz w:val="20"/>
                <w:szCs w:val="20"/>
                <w:lang w:val="sr-Cyrl-CS"/>
              </w:rPr>
            </w:pPr>
            <w:r w:rsidRPr="00850FF6">
              <w:rPr>
                <w:rFonts w:ascii="Calibri" w:eastAsia="Calibri" w:hAnsi="Calibri" w:cs="Times New Roman"/>
                <w:b/>
                <w:bCs/>
                <w:noProof/>
                <w:color w:val="FFFFFF"/>
                <w:sz w:val="20"/>
                <w:szCs w:val="20"/>
                <w:lang w:val="sr-Cyrl-CS"/>
              </w:rPr>
              <w:t>SNAGE</w:t>
            </w:r>
          </w:p>
        </w:tc>
        <w:tc>
          <w:tcPr>
            <w:tcW w:w="4678" w:type="dxa"/>
            <w:shd w:val="clear" w:color="auto" w:fill="0070C0"/>
            <w:vAlign w:val="center"/>
          </w:tcPr>
          <w:p w14:paraId="725AFB5C" w14:textId="77777777" w:rsidR="00850FF6" w:rsidRPr="00850FF6" w:rsidRDefault="00850FF6" w:rsidP="00850FF6">
            <w:pPr>
              <w:ind w:left="0"/>
              <w:jc w:val="center"/>
              <w:rPr>
                <w:rFonts w:ascii="Calibri" w:eastAsia="Calibri" w:hAnsi="Calibri" w:cs="Times New Roman"/>
                <w:b/>
                <w:bCs/>
                <w:noProof/>
                <w:color w:val="FFFFFF"/>
                <w:sz w:val="20"/>
                <w:szCs w:val="20"/>
                <w:lang w:val="sr-Cyrl-CS"/>
              </w:rPr>
            </w:pPr>
            <w:r w:rsidRPr="00850FF6">
              <w:rPr>
                <w:rFonts w:ascii="Calibri" w:eastAsia="Calibri" w:hAnsi="Calibri" w:cs="Times New Roman"/>
                <w:b/>
                <w:bCs/>
                <w:noProof/>
                <w:color w:val="FFFFFF"/>
                <w:sz w:val="20"/>
                <w:szCs w:val="20"/>
                <w:lang w:val="sr-Cyrl-CS"/>
              </w:rPr>
              <w:t>SLABOSTI</w:t>
            </w:r>
          </w:p>
        </w:tc>
      </w:tr>
      <w:tr w:rsidR="00850FF6" w:rsidRPr="00850FF6" w14:paraId="4C184E3D" w14:textId="77777777" w:rsidTr="004A08F9">
        <w:trPr>
          <w:trHeight w:val="2569"/>
        </w:trPr>
        <w:tc>
          <w:tcPr>
            <w:tcW w:w="4678" w:type="dxa"/>
            <w:shd w:val="clear" w:color="auto" w:fill="FFFFFF"/>
          </w:tcPr>
          <w:p w14:paraId="49515BFC" w14:textId="77777777" w:rsidR="0093474F" w:rsidRPr="0093474F" w:rsidRDefault="0093474F" w:rsidP="0093474F">
            <w:pPr>
              <w:spacing w:after="60"/>
              <w:ind w:left="357"/>
              <w:rPr>
                <w:rFonts w:ascii="Arial" w:eastAsia="Calibri" w:hAnsi="Arial" w:cs="Arial"/>
                <w:noProof/>
                <w:sz w:val="18"/>
                <w:szCs w:val="18"/>
                <w:lang w:val="sr-Cyrl-CS"/>
              </w:rPr>
            </w:pPr>
          </w:p>
          <w:p w14:paraId="3DFE114E" w14:textId="20827F10" w:rsidR="00C30EF6" w:rsidRPr="00947776" w:rsidRDefault="00C30EF6" w:rsidP="00850FF6">
            <w:pPr>
              <w:numPr>
                <w:ilvl w:val="0"/>
                <w:numId w:val="5"/>
              </w:numPr>
              <w:spacing w:after="60"/>
              <w:ind w:left="357" w:hanging="357"/>
              <w:rPr>
                <w:rFonts w:ascii="Arial" w:eastAsia="Calibri" w:hAnsi="Arial" w:cs="Arial"/>
                <w:noProof/>
                <w:sz w:val="18"/>
                <w:szCs w:val="18"/>
                <w:lang w:val="sr-Cyrl-CS"/>
              </w:rPr>
            </w:pPr>
            <w:r w:rsidRPr="00C818AD">
              <w:rPr>
                <w:rFonts w:ascii="Arial" w:eastAsia="Calibri" w:hAnsi="Arial" w:cs="Arial"/>
                <w:noProof/>
                <w:sz w:val="18"/>
                <w:szCs w:val="18"/>
                <w:lang w:val="sr-Latn-BA"/>
              </w:rPr>
              <w:t>Entuzijazam novoprimljenih sudija i ostalih zaposlenih i spremnos</w:t>
            </w:r>
            <w:r w:rsidR="00C818AD" w:rsidRPr="00C818AD">
              <w:rPr>
                <w:rFonts w:ascii="Arial" w:eastAsia="Calibri" w:hAnsi="Arial" w:cs="Arial"/>
                <w:noProof/>
                <w:sz w:val="18"/>
                <w:szCs w:val="18"/>
                <w:lang w:val="sr-Latn-BA"/>
              </w:rPr>
              <w:t>t</w:t>
            </w:r>
            <w:r w:rsidRPr="00C818AD">
              <w:rPr>
                <w:rFonts w:ascii="Arial" w:eastAsia="Calibri" w:hAnsi="Arial" w:cs="Arial"/>
                <w:noProof/>
                <w:sz w:val="18"/>
                <w:szCs w:val="18"/>
                <w:lang w:val="sr-Latn-BA"/>
              </w:rPr>
              <w:t xml:space="preserve"> za sticanje novih znanja</w:t>
            </w:r>
            <w:r w:rsidR="00C818AD">
              <w:rPr>
                <w:rFonts w:ascii="Arial" w:eastAsia="Calibri" w:hAnsi="Arial" w:cs="Arial"/>
                <w:noProof/>
                <w:sz w:val="18"/>
                <w:szCs w:val="18"/>
                <w:lang w:val="sr-Latn-BA"/>
              </w:rPr>
              <w:t xml:space="preserve"> i iskustava</w:t>
            </w:r>
            <w:r w:rsidRPr="00C818AD">
              <w:rPr>
                <w:rFonts w:ascii="Arial" w:eastAsia="Calibri" w:hAnsi="Arial" w:cs="Arial"/>
                <w:noProof/>
                <w:sz w:val="18"/>
                <w:szCs w:val="18"/>
                <w:lang w:val="sr-Latn-BA"/>
              </w:rPr>
              <w:t>,</w:t>
            </w:r>
          </w:p>
          <w:p w14:paraId="2352A642" w14:textId="4227B9B2" w:rsidR="00947776" w:rsidRPr="00C818AD" w:rsidRDefault="00947776" w:rsidP="00850FF6">
            <w:pPr>
              <w:numPr>
                <w:ilvl w:val="0"/>
                <w:numId w:val="5"/>
              </w:numPr>
              <w:spacing w:after="60"/>
              <w:ind w:left="357" w:hanging="357"/>
              <w:rPr>
                <w:rFonts w:ascii="Arial" w:eastAsia="Calibri" w:hAnsi="Arial" w:cs="Arial"/>
                <w:noProof/>
                <w:sz w:val="18"/>
                <w:szCs w:val="18"/>
                <w:lang w:val="sr-Cyrl-CS"/>
              </w:rPr>
            </w:pPr>
            <w:r>
              <w:rPr>
                <w:rFonts w:ascii="Arial" w:eastAsia="Calibri" w:hAnsi="Arial" w:cs="Arial"/>
                <w:noProof/>
                <w:sz w:val="18"/>
                <w:szCs w:val="18"/>
                <w:lang w:val="sr-Cyrl-CS"/>
              </w:rPr>
              <w:t>Posvećenost radu svih zaposlenih,</w:t>
            </w:r>
          </w:p>
          <w:p w14:paraId="300893CE" w14:textId="2793A075" w:rsidR="00C818AD" w:rsidRDefault="00C818AD" w:rsidP="00850FF6">
            <w:pPr>
              <w:numPr>
                <w:ilvl w:val="0"/>
                <w:numId w:val="5"/>
              </w:numPr>
              <w:spacing w:after="60"/>
              <w:ind w:left="357" w:hanging="357"/>
              <w:rPr>
                <w:rFonts w:ascii="Arial" w:eastAsia="Calibri" w:hAnsi="Arial" w:cs="Arial"/>
                <w:noProof/>
                <w:sz w:val="18"/>
                <w:szCs w:val="18"/>
                <w:lang w:val="sr-Cyrl-CS"/>
              </w:rPr>
            </w:pPr>
            <w:r>
              <w:rPr>
                <w:rFonts w:ascii="Arial" w:eastAsia="Calibri" w:hAnsi="Arial" w:cs="Arial"/>
                <w:noProof/>
                <w:sz w:val="18"/>
                <w:szCs w:val="18"/>
                <w:lang w:val="sr-Cyrl-CS"/>
              </w:rPr>
              <w:t>Dobri međuljudski odnosi</w:t>
            </w:r>
            <w:r>
              <w:rPr>
                <w:rFonts w:ascii="Arial" w:eastAsia="Calibri" w:hAnsi="Arial" w:cs="Arial"/>
                <w:noProof/>
                <w:sz w:val="18"/>
                <w:szCs w:val="18"/>
                <w:lang w:val="sr-Latn-BA"/>
              </w:rPr>
              <w:t xml:space="preserve"> i saradnja</w:t>
            </w:r>
            <w:r>
              <w:rPr>
                <w:rFonts w:ascii="Arial" w:eastAsia="Calibri" w:hAnsi="Arial" w:cs="Arial"/>
                <w:noProof/>
                <w:sz w:val="18"/>
                <w:szCs w:val="18"/>
                <w:lang w:val="sr-Cyrl-CS"/>
              </w:rPr>
              <w:t xml:space="preserve"> (malen kolektiv),</w:t>
            </w:r>
          </w:p>
          <w:p w14:paraId="2C327E33" w14:textId="2F7C2401" w:rsidR="00C818AD" w:rsidRPr="00C818AD" w:rsidRDefault="00C818AD" w:rsidP="00850FF6">
            <w:pPr>
              <w:numPr>
                <w:ilvl w:val="0"/>
                <w:numId w:val="5"/>
              </w:numPr>
              <w:spacing w:after="60"/>
              <w:ind w:left="357" w:hanging="357"/>
              <w:rPr>
                <w:rFonts w:ascii="Arial" w:eastAsia="Calibri" w:hAnsi="Arial" w:cs="Arial"/>
                <w:noProof/>
                <w:sz w:val="18"/>
                <w:szCs w:val="18"/>
                <w:lang w:val="sr-Cyrl-CS"/>
              </w:rPr>
            </w:pPr>
            <w:r>
              <w:rPr>
                <w:rFonts w:ascii="Arial" w:eastAsia="Calibri" w:hAnsi="Arial" w:cs="Arial"/>
                <w:noProof/>
                <w:sz w:val="18"/>
                <w:szCs w:val="18"/>
                <w:lang w:val="sr-Latn-BA"/>
              </w:rPr>
              <w:t>Izuzetno dobri prostorno</w:t>
            </w:r>
            <w:r w:rsidR="0043771B">
              <w:rPr>
                <w:rFonts w:ascii="Arial" w:eastAsia="Calibri" w:hAnsi="Arial" w:cs="Arial"/>
                <w:noProof/>
                <w:sz w:val="18"/>
                <w:szCs w:val="18"/>
                <w:lang w:val="sr-Latn-BA"/>
              </w:rPr>
              <w:t xml:space="preserve"> - </w:t>
            </w:r>
            <w:r>
              <w:rPr>
                <w:rFonts w:ascii="Arial" w:eastAsia="Calibri" w:hAnsi="Arial" w:cs="Arial"/>
                <w:noProof/>
                <w:sz w:val="18"/>
                <w:szCs w:val="18"/>
                <w:lang w:val="sr-Latn-BA"/>
              </w:rPr>
              <w:t xml:space="preserve">materijalno </w:t>
            </w:r>
            <w:r w:rsidR="0043771B">
              <w:rPr>
                <w:rFonts w:ascii="Arial" w:eastAsia="Calibri" w:hAnsi="Arial" w:cs="Arial"/>
                <w:noProof/>
                <w:sz w:val="18"/>
                <w:szCs w:val="18"/>
                <w:lang w:val="sr-Latn-BA"/>
              </w:rPr>
              <w:t>-</w:t>
            </w:r>
            <w:r>
              <w:rPr>
                <w:rFonts w:ascii="Arial" w:eastAsia="Calibri" w:hAnsi="Arial" w:cs="Arial"/>
                <w:noProof/>
                <w:sz w:val="18"/>
                <w:szCs w:val="18"/>
                <w:lang w:val="sr-Latn-BA"/>
              </w:rPr>
              <w:t xml:space="preserve"> tehnički uslovi </w:t>
            </w:r>
            <w:r w:rsidR="0093474F">
              <w:rPr>
                <w:rFonts w:ascii="Arial" w:eastAsia="Calibri" w:hAnsi="Arial" w:cs="Arial"/>
                <w:noProof/>
                <w:sz w:val="18"/>
                <w:szCs w:val="18"/>
                <w:lang w:val="sr-Latn-BA"/>
              </w:rPr>
              <w:t>rada,</w:t>
            </w:r>
          </w:p>
          <w:p w14:paraId="1598815F" w14:textId="56921A0C" w:rsidR="009701AE" w:rsidRPr="00C818AD" w:rsidRDefault="0008481D" w:rsidP="00850FF6">
            <w:pPr>
              <w:numPr>
                <w:ilvl w:val="0"/>
                <w:numId w:val="5"/>
              </w:numPr>
              <w:spacing w:after="60"/>
              <w:ind w:left="357" w:hanging="357"/>
              <w:rPr>
                <w:rFonts w:ascii="Arial" w:eastAsia="Calibri" w:hAnsi="Arial" w:cs="Arial"/>
                <w:noProof/>
                <w:sz w:val="18"/>
                <w:szCs w:val="18"/>
                <w:lang w:val="sr-Cyrl-CS"/>
              </w:rPr>
            </w:pPr>
            <w:r w:rsidRPr="00C818AD">
              <w:rPr>
                <w:rFonts w:ascii="Arial" w:eastAsia="Calibri" w:hAnsi="Arial" w:cs="Arial"/>
                <w:noProof/>
                <w:sz w:val="18"/>
                <w:szCs w:val="18"/>
                <w:lang w:val="sr-Latn-BA"/>
              </w:rPr>
              <w:t xml:space="preserve">Dobro uspostavljen sistem </w:t>
            </w:r>
            <w:r w:rsidR="009701AE" w:rsidRPr="00C818AD">
              <w:rPr>
                <w:rFonts w:ascii="Arial" w:eastAsia="Calibri" w:hAnsi="Arial" w:cs="Arial"/>
                <w:noProof/>
                <w:sz w:val="18"/>
                <w:szCs w:val="18"/>
                <w:lang w:val="sr-Latn-BA"/>
              </w:rPr>
              <w:t xml:space="preserve">interne razmjene informacija, saradnja, </w:t>
            </w:r>
          </w:p>
          <w:p w14:paraId="7A3FE280" w14:textId="77777777" w:rsidR="00BA2280" w:rsidRPr="0062030A" w:rsidRDefault="00BA2280" w:rsidP="004A08F9">
            <w:pPr>
              <w:numPr>
                <w:ilvl w:val="0"/>
                <w:numId w:val="5"/>
              </w:numPr>
              <w:spacing w:after="60"/>
              <w:ind w:left="357" w:hanging="357"/>
              <w:rPr>
                <w:rFonts w:ascii="Arial" w:eastAsia="Calibri" w:hAnsi="Arial" w:cs="Arial"/>
                <w:noProof/>
                <w:sz w:val="18"/>
                <w:szCs w:val="18"/>
                <w:lang w:val="sr-Cyrl-CS"/>
              </w:rPr>
            </w:pPr>
            <w:r w:rsidRPr="00C818AD">
              <w:rPr>
                <w:rFonts w:ascii="Arial" w:eastAsia="Calibri" w:hAnsi="Arial" w:cs="Arial"/>
                <w:noProof/>
                <w:sz w:val="18"/>
                <w:szCs w:val="18"/>
                <w:lang w:val="sr-Latn-BA"/>
              </w:rPr>
              <w:t>Kvalitetna IKT podrška</w:t>
            </w:r>
          </w:p>
          <w:p w14:paraId="262C329E" w14:textId="6393720D" w:rsidR="0062030A" w:rsidRPr="004A08F9" w:rsidRDefault="0062030A" w:rsidP="0062030A">
            <w:pPr>
              <w:spacing w:after="60"/>
              <w:ind w:left="0"/>
              <w:rPr>
                <w:rFonts w:ascii="Arial" w:eastAsia="Calibri" w:hAnsi="Arial" w:cs="Arial"/>
                <w:noProof/>
                <w:sz w:val="18"/>
                <w:szCs w:val="18"/>
                <w:lang w:val="sr-Cyrl-CS"/>
              </w:rPr>
            </w:pPr>
          </w:p>
        </w:tc>
        <w:tc>
          <w:tcPr>
            <w:tcW w:w="4678" w:type="dxa"/>
            <w:shd w:val="clear" w:color="auto" w:fill="FFFFFF"/>
          </w:tcPr>
          <w:p w14:paraId="6288DDC8" w14:textId="77777777" w:rsidR="0093474F" w:rsidRPr="0093474F" w:rsidRDefault="0093474F" w:rsidP="0093474F">
            <w:pPr>
              <w:pStyle w:val="ListParagraph"/>
              <w:spacing w:after="60" w:line="276" w:lineRule="auto"/>
              <w:ind w:left="1077"/>
              <w:rPr>
                <w:rFonts w:ascii="Arial" w:eastAsia="Calibri" w:hAnsi="Arial" w:cs="Arial"/>
                <w:noProof/>
                <w:sz w:val="18"/>
                <w:szCs w:val="18"/>
                <w:lang w:val="sr-Cyrl-CS"/>
              </w:rPr>
            </w:pPr>
          </w:p>
          <w:p w14:paraId="089E9AD6" w14:textId="6DBF64BF" w:rsidR="00850FF6" w:rsidRPr="000856B2" w:rsidRDefault="00BA2280" w:rsidP="0062030A">
            <w:pPr>
              <w:pStyle w:val="ListParagraph"/>
              <w:numPr>
                <w:ilvl w:val="0"/>
                <w:numId w:val="13"/>
              </w:numPr>
              <w:spacing w:after="60" w:line="276" w:lineRule="auto"/>
              <w:rPr>
                <w:rFonts w:ascii="Arial" w:eastAsia="Calibri" w:hAnsi="Arial" w:cs="Arial"/>
                <w:noProof/>
                <w:sz w:val="18"/>
                <w:szCs w:val="18"/>
                <w:lang w:val="sr-Cyrl-CS"/>
              </w:rPr>
            </w:pPr>
            <w:r w:rsidRPr="000856B2">
              <w:rPr>
                <w:rFonts w:ascii="Arial" w:eastAsia="Calibri" w:hAnsi="Arial" w:cs="Arial"/>
                <w:noProof/>
                <w:sz w:val="18"/>
                <w:szCs w:val="18"/>
                <w:lang w:val="sr-Latn-BA"/>
              </w:rPr>
              <w:t>Nedovoljna popunjenost sistematizovanih radnih mjesta</w:t>
            </w:r>
            <w:r w:rsidR="000856B2">
              <w:rPr>
                <w:rFonts w:ascii="Arial" w:eastAsia="Calibri" w:hAnsi="Arial" w:cs="Arial"/>
                <w:noProof/>
                <w:sz w:val="18"/>
                <w:szCs w:val="18"/>
                <w:lang w:val="sr-Latn-BA"/>
              </w:rPr>
              <w:t xml:space="preserve"> sudija i ostalih zaposlenih,</w:t>
            </w:r>
          </w:p>
          <w:p w14:paraId="6B45BBE7" w14:textId="090BAB9F" w:rsidR="0008481D" w:rsidRDefault="0008481D" w:rsidP="0062030A">
            <w:pPr>
              <w:pStyle w:val="ListParagraph"/>
              <w:numPr>
                <w:ilvl w:val="0"/>
                <w:numId w:val="13"/>
              </w:numPr>
              <w:spacing w:after="60" w:line="276" w:lineRule="auto"/>
              <w:rPr>
                <w:rFonts w:ascii="Arial" w:eastAsia="Calibri" w:hAnsi="Arial" w:cs="Arial"/>
                <w:noProof/>
                <w:sz w:val="18"/>
                <w:szCs w:val="18"/>
                <w:lang w:val="sr-Cyrl-CS"/>
              </w:rPr>
            </w:pPr>
            <w:r w:rsidRPr="000856B2">
              <w:rPr>
                <w:rFonts w:ascii="Arial" w:eastAsia="Calibri" w:hAnsi="Arial" w:cs="Arial"/>
                <w:noProof/>
                <w:sz w:val="18"/>
                <w:szCs w:val="18"/>
                <w:lang w:val="sr-Cyrl-CS"/>
              </w:rPr>
              <w:t>Nedovoljno stručno iskustvo novoprimljenih sudija i ostalih zaposlenih</w:t>
            </w:r>
            <w:r w:rsidR="00947776">
              <w:rPr>
                <w:rFonts w:ascii="Arial" w:eastAsia="Calibri" w:hAnsi="Arial" w:cs="Arial"/>
                <w:noProof/>
                <w:sz w:val="18"/>
                <w:szCs w:val="18"/>
                <w:lang w:val="sr-Latn-BA"/>
              </w:rPr>
              <w:t>,</w:t>
            </w:r>
          </w:p>
          <w:p w14:paraId="5CEE8A55" w14:textId="1FC3B0F4" w:rsidR="002D4227" w:rsidRPr="000856B2" w:rsidRDefault="00947776" w:rsidP="0062030A">
            <w:pPr>
              <w:pStyle w:val="ListParagraph"/>
              <w:numPr>
                <w:ilvl w:val="0"/>
                <w:numId w:val="13"/>
              </w:numPr>
              <w:spacing w:after="60" w:line="276" w:lineRule="auto"/>
              <w:rPr>
                <w:rFonts w:ascii="Arial" w:eastAsia="Calibri" w:hAnsi="Arial" w:cs="Arial"/>
                <w:noProof/>
                <w:sz w:val="18"/>
                <w:szCs w:val="18"/>
                <w:lang w:val="sr-Cyrl-CS"/>
              </w:rPr>
            </w:pPr>
            <w:r>
              <w:rPr>
                <w:rFonts w:ascii="Arial" w:eastAsia="Calibri" w:hAnsi="Arial" w:cs="Arial"/>
                <w:noProof/>
                <w:sz w:val="18"/>
                <w:szCs w:val="18"/>
                <w:lang w:val="sr-Latn-BA"/>
              </w:rPr>
              <w:t>Nemogućnost specijalizacije sudija za rad na pojedinim referatima,</w:t>
            </w:r>
          </w:p>
          <w:p w14:paraId="54B51221" w14:textId="292F0DBE" w:rsidR="0008481D" w:rsidRPr="000856B2" w:rsidRDefault="00BA2280" w:rsidP="0062030A">
            <w:pPr>
              <w:pStyle w:val="ListParagraph"/>
              <w:numPr>
                <w:ilvl w:val="0"/>
                <w:numId w:val="13"/>
              </w:numPr>
              <w:spacing w:after="60" w:line="276" w:lineRule="auto"/>
              <w:rPr>
                <w:rFonts w:ascii="Arial" w:eastAsia="Calibri" w:hAnsi="Arial" w:cs="Arial"/>
                <w:noProof/>
                <w:sz w:val="18"/>
                <w:szCs w:val="18"/>
                <w:lang w:val="sr-Cyrl-CS"/>
              </w:rPr>
            </w:pPr>
            <w:r w:rsidRPr="000856B2">
              <w:rPr>
                <w:rFonts w:ascii="Arial" w:eastAsia="Calibri" w:hAnsi="Arial" w:cs="Arial"/>
                <w:noProof/>
                <w:sz w:val="18"/>
                <w:szCs w:val="18"/>
                <w:lang w:val="sr-Cyrl-CS"/>
              </w:rPr>
              <w:t>Nepovoljna strukltura predmeta prema s</w:t>
            </w:r>
            <w:r w:rsidRPr="000856B2">
              <w:rPr>
                <w:rFonts w:ascii="Arial" w:eastAsia="Calibri" w:hAnsi="Arial" w:cs="Arial"/>
                <w:noProof/>
                <w:sz w:val="18"/>
                <w:szCs w:val="18"/>
                <w:lang w:val="sr-Latn-BA"/>
              </w:rPr>
              <w:t>tarosti inicijalnog akta</w:t>
            </w:r>
            <w:r w:rsidR="00947776">
              <w:rPr>
                <w:rFonts w:ascii="Arial" w:eastAsia="Calibri" w:hAnsi="Arial" w:cs="Arial"/>
                <w:noProof/>
                <w:sz w:val="18"/>
                <w:szCs w:val="18"/>
                <w:lang w:val="sr-Latn-BA"/>
              </w:rPr>
              <w:t>,</w:t>
            </w:r>
          </w:p>
          <w:p w14:paraId="3FD79267" w14:textId="77777777" w:rsidR="00850FF6" w:rsidRPr="00850FF6" w:rsidRDefault="00850FF6" w:rsidP="001B09D5">
            <w:pPr>
              <w:pStyle w:val="ListParagraph"/>
              <w:spacing w:after="60" w:line="276" w:lineRule="auto"/>
              <w:ind w:left="1077"/>
              <w:rPr>
                <w:rFonts w:ascii="Calibri" w:eastAsia="Calibri" w:hAnsi="Calibri" w:cs="Times New Roman"/>
                <w:noProof/>
                <w:sz w:val="20"/>
                <w:szCs w:val="20"/>
                <w:lang w:val="sr-Cyrl-CS"/>
              </w:rPr>
            </w:pPr>
          </w:p>
        </w:tc>
      </w:tr>
      <w:tr w:rsidR="00850FF6" w:rsidRPr="00850FF6" w14:paraId="2E1F6E4E" w14:textId="77777777" w:rsidTr="00E50331">
        <w:trPr>
          <w:trHeight w:val="608"/>
        </w:trPr>
        <w:tc>
          <w:tcPr>
            <w:tcW w:w="4678" w:type="dxa"/>
            <w:shd w:val="clear" w:color="auto" w:fill="0070C0"/>
            <w:vAlign w:val="center"/>
          </w:tcPr>
          <w:p w14:paraId="5B7E4550" w14:textId="77777777" w:rsidR="00850FF6" w:rsidRPr="00850FF6" w:rsidRDefault="00850FF6" w:rsidP="00850FF6">
            <w:pPr>
              <w:ind w:left="0"/>
              <w:jc w:val="center"/>
              <w:rPr>
                <w:rFonts w:ascii="Calibri" w:eastAsia="Calibri" w:hAnsi="Calibri" w:cs="Times New Roman"/>
                <w:b/>
                <w:bCs/>
                <w:noProof/>
                <w:color w:val="FFFFFF"/>
                <w:sz w:val="20"/>
                <w:szCs w:val="20"/>
                <w:lang w:val="sr-Cyrl-CS"/>
              </w:rPr>
            </w:pPr>
            <w:r w:rsidRPr="00850FF6">
              <w:rPr>
                <w:rFonts w:ascii="Calibri" w:eastAsia="Calibri" w:hAnsi="Calibri" w:cs="Times New Roman"/>
                <w:b/>
                <w:bCs/>
                <w:noProof/>
                <w:color w:val="FFFFFF"/>
                <w:sz w:val="20"/>
                <w:szCs w:val="20"/>
                <w:lang w:val="sr-Cyrl-CS"/>
              </w:rPr>
              <w:t>PRILIKE</w:t>
            </w:r>
          </w:p>
        </w:tc>
        <w:tc>
          <w:tcPr>
            <w:tcW w:w="4678" w:type="dxa"/>
            <w:shd w:val="clear" w:color="auto" w:fill="0070C0"/>
            <w:vAlign w:val="center"/>
          </w:tcPr>
          <w:p w14:paraId="1635EF06" w14:textId="77777777" w:rsidR="00850FF6" w:rsidRPr="00850FF6" w:rsidRDefault="00850FF6" w:rsidP="00850FF6">
            <w:pPr>
              <w:spacing w:after="120"/>
              <w:ind w:left="0"/>
              <w:jc w:val="center"/>
              <w:rPr>
                <w:rFonts w:ascii="Calibri" w:eastAsia="Calibri" w:hAnsi="Calibri" w:cs="Times New Roman"/>
                <w:b/>
                <w:bCs/>
                <w:noProof/>
                <w:color w:val="FFFFFF"/>
                <w:sz w:val="20"/>
                <w:szCs w:val="20"/>
                <w:lang w:val="sr-Cyrl-CS"/>
              </w:rPr>
            </w:pPr>
            <w:r w:rsidRPr="00850FF6">
              <w:rPr>
                <w:rFonts w:ascii="Calibri" w:eastAsia="Calibri" w:hAnsi="Calibri" w:cs="Times New Roman"/>
                <w:b/>
                <w:bCs/>
                <w:noProof/>
                <w:color w:val="FFFFFF"/>
                <w:sz w:val="20"/>
                <w:szCs w:val="20"/>
                <w:lang w:val="sr-Cyrl-CS"/>
              </w:rPr>
              <w:t>PRIJETNJE</w:t>
            </w:r>
          </w:p>
        </w:tc>
      </w:tr>
      <w:tr w:rsidR="00850FF6" w:rsidRPr="00850FF6" w14:paraId="00B47F59" w14:textId="77777777" w:rsidTr="00E50331">
        <w:trPr>
          <w:trHeight w:val="395"/>
        </w:trPr>
        <w:tc>
          <w:tcPr>
            <w:tcW w:w="4678" w:type="dxa"/>
            <w:shd w:val="clear" w:color="auto" w:fill="FFFFFF"/>
          </w:tcPr>
          <w:p w14:paraId="68C1CC16" w14:textId="77777777" w:rsidR="0093474F" w:rsidRPr="0093474F" w:rsidRDefault="0093474F" w:rsidP="0093474F">
            <w:pPr>
              <w:spacing w:after="60"/>
              <w:ind w:left="357"/>
              <w:rPr>
                <w:rFonts w:ascii="Arial" w:eastAsia="Calibri" w:hAnsi="Arial" w:cs="Arial"/>
                <w:noProof/>
                <w:sz w:val="18"/>
                <w:szCs w:val="18"/>
                <w:lang w:val="sr-Cyrl-CS"/>
              </w:rPr>
            </w:pPr>
          </w:p>
          <w:p w14:paraId="64924D76" w14:textId="64DF620F" w:rsidR="004D227B" w:rsidRPr="004D227B" w:rsidRDefault="009701AE" w:rsidP="004D227B">
            <w:pPr>
              <w:numPr>
                <w:ilvl w:val="0"/>
                <w:numId w:val="7"/>
              </w:numPr>
              <w:spacing w:after="60"/>
              <w:ind w:left="357" w:hanging="357"/>
              <w:rPr>
                <w:rFonts w:ascii="Arial" w:eastAsia="Calibri" w:hAnsi="Arial" w:cs="Arial"/>
                <w:noProof/>
                <w:sz w:val="18"/>
                <w:szCs w:val="18"/>
                <w:lang w:val="sr-Cyrl-CS"/>
              </w:rPr>
            </w:pPr>
            <w:r w:rsidRPr="00D6759F">
              <w:rPr>
                <w:rFonts w:ascii="Arial" w:eastAsia="Calibri" w:hAnsi="Arial" w:cs="Arial"/>
                <w:noProof/>
                <w:sz w:val="18"/>
                <w:szCs w:val="18"/>
                <w:lang w:val="sr-Latn-BA"/>
              </w:rPr>
              <w:t>Unapređenje pravne sigurnosti i jednakosti pred zakonom</w:t>
            </w:r>
            <w:r w:rsidR="00255C89">
              <w:rPr>
                <w:rFonts w:ascii="Arial" w:eastAsia="Calibri" w:hAnsi="Arial" w:cs="Arial"/>
                <w:noProof/>
                <w:sz w:val="18"/>
                <w:szCs w:val="18"/>
                <w:lang w:val="sr-Latn-BA"/>
              </w:rPr>
              <w:t>,</w:t>
            </w:r>
          </w:p>
          <w:p w14:paraId="1A96DD1D" w14:textId="70CC3175" w:rsidR="00255C89" w:rsidRPr="004D227B" w:rsidRDefault="00255C89" w:rsidP="004D227B">
            <w:pPr>
              <w:numPr>
                <w:ilvl w:val="0"/>
                <w:numId w:val="7"/>
              </w:numPr>
              <w:spacing w:after="60"/>
              <w:ind w:left="357" w:hanging="357"/>
              <w:rPr>
                <w:rFonts w:ascii="Arial" w:eastAsia="Calibri" w:hAnsi="Arial" w:cs="Arial"/>
                <w:noProof/>
                <w:sz w:val="18"/>
                <w:szCs w:val="18"/>
                <w:lang w:val="sr-Cyrl-CS"/>
              </w:rPr>
            </w:pPr>
            <w:r w:rsidRPr="004D227B">
              <w:rPr>
                <w:rFonts w:ascii="Arial" w:eastAsia="Calibri" w:hAnsi="Arial" w:cs="Arial"/>
                <w:noProof/>
                <w:sz w:val="18"/>
                <w:szCs w:val="18"/>
                <w:lang w:val="sr-Cyrl-CS"/>
              </w:rPr>
              <w:t>Mogućnost učešća u izmjenama zakonske regulative,</w:t>
            </w:r>
          </w:p>
          <w:p w14:paraId="7854B521" w14:textId="785239E2" w:rsidR="00255C89" w:rsidRPr="00CB2FC7" w:rsidRDefault="00255C89" w:rsidP="004D227B">
            <w:pPr>
              <w:numPr>
                <w:ilvl w:val="0"/>
                <w:numId w:val="7"/>
              </w:numPr>
              <w:spacing w:after="60"/>
              <w:ind w:left="357" w:hanging="357"/>
              <w:rPr>
                <w:rFonts w:ascii="Arial" w:eastAsia="Calibri" w:hAnsi="Arial" w:cs="Arial"/>
                <w:noProof/>
                <w:sz w:val="18"/>
                <w:szCs w:val="18"/>
                <w:lang w:val="sr-Cyrl-CS"/>
              </w:rPr>
            </w:pPr>
            <w:r>
              <w:rPr>
                <w:rFonts w:ascii="Arial" w:eastAsia="Calibri" w:hAnsi="Arial" w:cs="Arial"/>
                <w:noProof/>
                <w:sz w:val="18"/>
                <w:szCs w:val="18"/>
                <w:lang w:val="sr-Latn-BA"/>
              </w:rPr>
              <w:t>Mogućnost daljeg razvoja profesionalnog intergiteta suda,</w:t>
            </w:r>
          </w:p>
          <w:p w14:paraId="05838944" w14:textId="1670ECA2" w:rsidR="00CB2FC7" w:rsidRPr="00D6759F" w:rsidRDefault="00CB2FC7" w:rsidP="004D227B">
            <w:pPr>
              <w:numPr>
                <w:ilvl w:val="0"/>
                <w:numId w:val="7"/>
              </w:numPr>
              <w:spacing w:after="60"/>
              <w:ind w:left="357" w:hanging="357"/>
              <w:rPr>
                <w:rFonts w:ascii="Arial" w:eastAsia="Calibri" w:hAnsi="Arial" w:cs="Arial"/>
                <w:noProof/>
                <w:sz w:val="18"/>
                <w:szCs w:val="18"/>
                <w:lang w:val="sr-Cyrl-CS"/>
              </w:rPr>
            </w:pPr>
            <w:r>
              <w:rPr>
                <w:rFonts w:ascii="Arial" w:eastAsia="Calibri" w:hAnsi="Arial" w:cs="Arial"/>
                <w:noProof/>
                <w:sz w:val="18"/>
                <w:szCs w:val="18"/>
                <w:lang w:val="sr-Latn-BA"/>
              </w:rPr>
              <w:t>Interes medija za rad suda,</w:t>
            </w:r>
          </w:p>
          <w:p w14:paraId="03AE7CBB" w14:textId="77777777" w:rsidR="009701AE" w:rsidRPr="0093474F" w:rsidRDefault="009701AE" w:rsidP="004D227B">
            <w:pPr>
              <w:numPr>
                <w:ilvl w:val="0"/>
                <w:numId w:val="7"/>
              </w:numPr>
              <w:spacing w:after="60"/>
              <w:ind w:left="357" w:hanging="357"/>
              <w:rPr>
                <w:rFonts w:ascii="Calibri" w:eastAsia="Calibri" w:hAnsi="Calibri" w:cs="Times New Roman"/>
                <w:noProof/>
                <w:sz w:val="20"/>
                <w:szCs w:val="20"/>
                <w:lang w:val="sr-Cyrl-CS"/>
              </w:rPr>
            </w:pPr>
            <w:r w:rsidRPr="00D6759F">
              <w:rPr>
                <w:rFonts w:ascii="Arial" w:eastAsia="Calibri" w:hAnsi="Arial" w:cs="Arial"/>
                <w:noProof/>
                <w:sz w:val="18"/>
                <w:szCs w:val="18"/>
                <w:lang w:val="sr-Cyrl-CS"/>
              </w:rPr>
              <w:t>Mogućnost pristupa donato</w:t>
            </w:r>
            <w:r w:rsidRPr="00D6759F">
              <w:rPr>
                <w:rFonts w:ascii="Arial" w:eastAsia="Calibri" w:hAnsi="Arial" w:cs="Arial"/>
                <w:noProof/>
                <w:sz w:val="18"/>
                <w:szCs w:val="18"/>
                <w:lang w:val="sr-Latn-BA"/>
              </w:rPr>
              <w:t>rskim sredstvima</w:t>
            </w:r>
          </w:p>
          <w:p w14:paraId="06D777DD" w14:textId="51429DD9" w:rsidR="0093474F" w:rsidRPr="00850FF6" w:rsidRDefault="0093474F" w:rsidP="0093474F">
            <w:pPr>
              <w:spacing w:after="60"/>
              <w:ind w:left="357"/>
              <w:rPr>
                <w:rFonts w:ascii="Calibri" w:eastAsia="Calibri" w:hAnsi="Calibri" w:cs="Times New Roman"/>
                <w:noProof/>
                <w:sz w:val="20"/>
                <w:szCs w:val="20"/>
                <w:lang w:val="sr-Cyrl-CS"/>
              </w:rPr>
            </w:pPr>
          </w:p>
        </w:tc>
        <w:tc>
          <w:tcPr>
            <w:tcW w:w="4678" w:type="dxa"/>
            <w:shd w:val="clear" w:color="auto" w:fill="FFFFFF"/>
          </w:tcPr>
          <w:p w14:paraId="3762D057" w14:textId="77777777" w:rsidR="0093474F" w:rsidRPr="0093474F" w:rsidRDefault="0093474F" w:rsidP="0093474F">
            <w:pPr>
              <w:pStyle w:val="ListParagraph"/>
              <w:spacing w:after="60" w:line="276" w:lineRule="auto"/>
              <w:ind w:left="360"/>
              <w:rPr>
                <w:rFonts w:ascii="Arial" w:eastAsia="Calibri" w:hAnsi="Arial" w:cs="Arial"/>
                <w:noProof/>
                <w:sz w:val="18"/>
                <w:szCs w:val="18"/>
                <w:lang w:val="sr-Cyrl-CS"/>
              </w:rPr>
            </w:pPr>
          </w:p>
          <w:p w14:paraId="217773A7" w14:textId="156AA5AE" w:rsidR="0093474F" w:rsidRPr="0093474F" w:rsidRDefault="00D6759F" w:rsidP="007232C3">
            <w:pPr>
              <w:pStyle w:val="ListParagraph"/>
              <w:numPr>
                <w:ilvl w:val="0"/>
                <w:numId w:val="7"/>
              </w:numPr>
              <w:spacing w:after="60" w:line="276" w:lineRule="auto"/>
              <w:rPr>
                <w:rFonts w:ascii="Arial" w:eastAsia="Calibri" w:hAnsi="Arial" w:cs="Arial"/>
                <w:noProof/>
                <w:sz w:val="18"/>
                <w:szCs w:val="18"/>
                <w:lang w:val="sr-Cyrl-CS"/>
              </w:rPr>
            </w:pPr>
            <w:r w:rsidRPr="00D6759F">
              <w:rPr>
                <w:rFonts w:ascii="Arial" w:eastAsia="Calibri" w:hAnsi="Arial" w:cs="Arial"/>
                <w:noProof/>
                <w:sz w:val="18"/>
                <w:szCs w:val="18"/>
                <w:lang w:val="sr-Latn-BA"/>
              </w:rPr>
              <w:t>Loša percepcija javnosti o stanju u pravosuđu</w:t>
            </w:r>
          </w:p>
          <w:p w14:paraId="57B4899F" w14:textId="61808B11" w:rsidR="00255C89" w:rsidRPr="004D227B" w:rsidRDefault="00255C89" w:rsidP="007232C3">
            <w:pPr>
              <w:pStyle w:val="ListParagraph"/>
              <w:numPr>
                <w:ilvl w:val="0"/>
                <w:numId w:val="7"/>
              </w:numPr>
              <w:spacing w:after="60" w:line="276" w:lineRule="auto"/>
              <w:rPr>
                <w:rFonts w:ascii="Arial" w:eastAsia="Calibri" w:hAnsi="Arial" w:cs="Arial"/>
                <w:noProof/>
                <w:sz w:val="18"/>
                <w:szCs w:val="18"/>
                <w:lang w:val="sr-Cyrl-CS"/>
              </w:rPr>
            </w:pPr>
            <w:r>
              <w:rPr>
                <w:rFonts w:ascii="Arial" w:eastAsia="Calibri" w:hAnsi="Arial" w:cs="Arial"/>
                <w:noProof/>
                <w:sz w:val="18"/>
                <w:szCs w:val="18"/>
                <w:lang w:val="sr-Latn-BA"/>
              </w:rPr>
              <w:t>Politički i medijski pritisci,</w:t>
            </w:r>
          </w:p>
          <w:p w14:paraId="1B63ECF6" w14:textId="35FD100E" w:rsidR="004D227B" w:rsidRPr="00D6759F" w:rsidRDefault="004D227B" w:rsidP="007232C3">
            <w:pPr>
              <w:pStyle w:val="ListParagraph"/>
              <w:numPr>
                <w:ilvl w:val="0"/>
                <w:numId w:val="7"/>
              </w:numPr>
              <w:spacing w:after="60" w:line="276" w:lineRule="auto"/>
              <w:rPr>
                <w:rFonts w:ascii="Arial" w:eastAsia="Calibri" w:hAnsi="Arial" w:cs="Arial"/>
                <w:noProof/>
                <w:sz w:val="18"/>
                <w:szCs w:val="18"/>
                <w:lang w:val="sr-Cyrl-CS"/>
              </w:rPr>
            </w:pPr>
            <w:r>
              <w:rPr>
                <w:rFonts w:ascii="Arial" w:eastAsia="Calibri" w:hAnsi="Arial" w:cs="Arial"/>
                <w:noProof/>
                <w:sz w:val="18"/>
                <w:szCs w:val="18"/>
                <w:lang w:val="sr-Latn-BA"/>
              </w:rPr>
              <w:t>Nejednakost pravnih stavova sudova viših instanci,</w:t>
            </w:r>
          </w:p>
          <w:p w14:paraId="03E91FCB" w14:textId="40B34B5C" w:rsidR="000856B2" w:rsidRPr="00D6759F" w:rsidRDefault="000856B2" w:rsidP="007232C3">
            <w:pPr>
              <w:pStyle w:val="ListParagraph"/>
              <w:numPr>
                <w:ilvl w:val="0"/>
                <w:numId w:val="7"/>
              </w:numPr>
              <w:spacing w:after="60" w:line="276" w:lineRule="auto"/>
              <w:rPr>
                <w:rFonts w:ascii="Arial" w:eastAsia="Calibri" w:hAnsi="Arial" w:cs="Arial"/>
                <w:noProof/>
                <w:sz w:val="18"/>
                <w:szCs w:val="18"/>
                <w:lang w:val="sr-Cyrl-CS"/>
              </w:rPr>
            </w:pPr>
            <w:r w:rsidRPr="00D6759F">
              <w:rPr>
                <w:rFonts w:ascii="Arial" w:eastAsia="Calibri" w:hAnsi="Arial" w:cs="Arial"/>
                <w:noProof/>
                <w:sz w:val="18"/>
                <w:szCs w:val="18"/>
                <w:lang w:val="sr-Latn-BA"/>
              </w:rPr>
              <w:t xml:space="preserve">Rad u uslovima pandemije, </w:t>
            </w:r>
          </w:p>
          <w:p w14:paraId="19EE9FC7" w14:textId="485DCA58" w:rsidR="000856B2" w:rsidRPr="004A08F9" w:rsidRDefault="009701AE" w:rsidP="007232C3">
            <w:pPr>
              <w:pStyle w:val="ListParagraph"/>
              <w:numPr>
                <w:ilvl w:val="0"/>
                <w:numId w:val="7"/>
              </w:numPr>
              <w:spacing w:after="60" w:line="276" w:lineRule="auto"/>
              <w:rPr>
                <w:rFonts w:ascii="Arial" w:eastAsia="Calibri" w:hAnsi="Arial" w:cs="Arial"/>
                <w:noProof/>
                <w:sz w:val="18"/>
                <w:szCs w:val="18"/>
                <w:lang w:val="sr-Cyrl-CS"/>
              </w:rPr>
            </w:pPr>
            <w:r w:rsidRPr="00D6759F">
              <w:rPr>
                <w:rFonts w:ascii="Arial" w:eastAsia="Calibri" w:hAnsi="Arial" w:cs="Arial"/>
                <w:noProof/>
                <w:sz w:val="18"/>
                <w:szCs w:val="18"/>
                <w:lang w:val="sr-Latn-BA"/>
              </w:rPr>
              <w:t xml:space="preserve">Nedovoljna finansijska </w:t>
            </w:r>
            <w:r w:rsidR="002D4227">
              <w:rPr>
                <w:rFonts w:ascii="Arial" w:eastAsia="Calibri" w:hAnsi="Arial" w:cs="Arial"/>
                <w:noProof/>
                <w:sz w:val="18"/>
                <w:szCs w:val="18"/>
                <w:lang w:val="sr-Latn-BA"/>
              </w:rPr>
              <w:t>sredstva</w:t>
            </w:r>
            <w:r w:rsidR="004D227B">
              <w:rPr>
                <w:rFonts w:ascii="Arial" w:eastAsia="Calibri" w:hAnsi="Arial" w:cs="Arial"/>
                <w:noProof/>
                <w:sz w:val="18"/>
                <w:szCs w:val="18"/>
                <w:lang w:val="sr-Latn-BA"/>
              </w:rPr>
              <w:t>,</w:t>
            </w:r>
          </w:p>
          <w:p w14:paraId="09CA691E" w14:textId="7CC82B43" w:rsidR="004A08F9" w:rsidRPr="004A08F9" w:rsidRDefault="004A08F9" w:rsidP="007232C3">
            <w:pPr>
              <w:pStyle w:val="ListParagraph"/>
              <w:numPr>
                <w:ilvl w:val="0"/>
                <w:numId w:val="7"/>
              </w:numPr>
              <w:spacing w:after="60" w:line="276" w:lineRule="auto"/>
              <w:rPr>
                <w:rFonts w:ascii="Arial" w:eastAsia="Calibri" w:hAnsi="Arial" w:cs="Arial"/>
                <w:noProof/>
                <w:sz w:val="18"/>
                <w:szCs w:val="18"/>
                <w:lang w:val="sr-Cyrl-CS"/>
              </w:rPr>
            </w:pPr>
            <w:r>
              <w:rPr>
                <w:rFonts w:ascii="Arial" w:eastAsia="Calibri" w:hAnsi="Arial" w:cs="Arial"/>
                <w:noProof/>
                <w:sz w:val="18"/>
                <w:szCs w:val="18"/>
                <w:lang w:val="sr-Latn-BA"/>
              </w:rPr>
              <w:t>Opšta ekonomska i finansijska kriza</w:t>
            </w:r>
            <w:r w:rsidR="004D227B">
              <w:rPr>
                <w:rFonts w:ascii="Arial" w:eastAsia="Calibri" w:hAnsi="Arial" w:cs="Arial"/>
                <w:noProof/>
                <w:sz w:val="18"/>
                <w:szCs w:val="18"/>
                <w:lang w:val="sr-Latn-BA"/>
              </w:rPr>
              <w:t>,</w:t>
            </w:r>
            <w:r w:rsidR="007232C3">
              <w:rPr>
                <w:rFonts w:ascii="Arial" w:eastAsia="Calibri" w:hAnsi="Arial" w:cs="Arial"/>
                <w:noProof/>
                <w:sz w:val="18"/>
                <w:szCs w:val="18"/>
                <w:lang w:val="sr-Latn-BA"/>
              </w:rPr>
              <w:t xml:space="preserve">    </w:t>
            </w:r>
          </w:p>
          <w:p w14:paraId="1E1DD577" w14:textId="67830AA8" w:rsidR="004A08F9" w:rsidRPr="00D6759F" w:rsidRDefault="00255C89" w:rsidP="007232C3">
            <w:pPr>
              <w:pStyle w:val="ListParagraph"/>
              <w:numPr>
                <w:ilvl w:val="0"/>
                <w:numId w:val="7"/>
              </w:numPr>
              <w:spacing w:after="60" w:line="276" w:lineRule="auto"/>
              <w:rPr>
                <w:rFonts w:ascii="Arial" w:eastAsia="Calibri" w:hAnsi="Arial" w:cs="Arial"/>
                <w:noProof/>
                <w:sz w:val="18"/>
                <w:szCs w:val="18"/>
                <w:lang w:val="sr-Cyrl-CS"/>
              </w:rPr>
            </w:pPr>
            <w:r>
              <w:rPr>
                <w:rFonts w:ascii="Arial" w:eastAsia="Calibri" w:hAnsi="Arial" w:cs="Arial"/>
                <w:noProof/>
                <w:sz w:val="18"/>
                <w:szCs w:val="18"/>
                <w:lang w:val="sr-Latn-BA"/>
              </w:rPr>
              <w:t>Finansijska zavisnost pravosuđa od izvršne vlasti</w:t>
            </w:r>
          </w:p>
          <w:p w14:paraId="338CD25A" w14:textId="77777777" w:rsidR="007232C3" w:rsidRPr="000856B2" w:rsidRDefault="007232C3" w:rsidP="007232C3">
            <w:pPr>
              <w:pStyle w:val="ListParagraph"/>
              <w:numPr>
                <w:ilvl w:val="0"/>
                <w:numId w:val="7"/>
              </w:numPr>
              <w:spacing w:after="60" w:line="276" w:lineRule="auto"/>
              <w:rPr>
                <w:rFonts w:ascii="Arial" w:eastAsia="Calibri" w:hAnsi="Arial" w:cs="Arial"/>
                <w:noProof/>
                <w:sz w:val="18"/>
                <w:szCs w:val="18"/>
                <w:lang w:val="sr-Cyrl-CS"/>
              </w:rPr>
            </w:pPr>
            <w:r w:rsidRPr="000856B2">
              <w:rPr>
                <w:rFonts w:ascii="Arial" w:eastAsia="Calibri" w:hAnsi="Arial" w:cs="Arial"/>
                <w:noProof/>
                <w:sz w:val="18"/>
                <w:szCs w:val="18"/>
                <w:lang w:val="sr-Cyrl-CS"/>
              </w:rPr>
              <w:t>Neadekvatna</w:t>
            </w:r>
            <w:r w:rsidRPr="000856B2">
              <w:rPr>
                <w:rFonts w:ascii="Arial" w:eastAsia="Calibri" w:hAnsi="Arial" w:cs="Arial"/>
                <w:noProof/>
                <w:sz w:val="18"/>
                <w:szCs w:val="18"/>
                <w:lang w:val="sr-Latn-BA"/>
              </w:rPr>
              <w:t xml:space="preserve"> procesna</w:t>
            </w:r>
            <w:r w:rsidRPr="000856B2">
              <w:rPr>
                <w:rFonts w:ascii="Arial" w:eastAsia="Calibri" w:hAnsi="Arial" w:cs="Arial"/>
                <w:noProof/>
                <w:sz w:val="18"/>
                <w:szCs w:val="18"/>
                <w:lang w:val="sr-Cyrl-CS"/>
              </w:rPr>
              <w:t xml:space="preserve"> zakonska rješenja</w:t>
            </w:r>
            <w:r w:rsidRPr="000856B2">
              <w:rPr>
                <w:rFonts w:ascii="Arial" w:eastAsia="Calibri" w:hAnsi="Arial" w:cs="Arial"/>
                <w:noProof/>
                <w:sz w:val="18"/>
                <w:szCs w:val="18"/>
                <w:lang w:val="sr-Latn-BA"/>
              </w:rPr>
              <w:t xml:space="preserve"> u cilju ubrzanja postupka</w:t>
            </w:r>
          </w:p>
          <w:p w14:paraId="131DFE61" w14:textId="191E7676" w:rsidR="00D6759F" w:rsidRPr="00D6759F" w:rsidRDefault="00D6759F" w:rsidP="00D6759F">
            <w:pPr>
              <w:pStyle w:val="ListParagraph"/>
              <w:spacing w:after="60"/>
              <w:ind w:left="360"/>
              <w:rPr>
                <w:rFonts w:ascii="Calibri" w:eastAsia="Calibri" w:hAnsi="Calibri" w:cs="Times New Roman"/>
                <w:noProof/>
                <w:sz w:val="20"/>
                <w:szCs w:val="20"/>
                <w:lang w:val="sr-Cyrl-CS"/>
              </w:rPr>
            </w:pPr>
          </w:p>
        </w:tc>
      </w:tr>
    </w:tbl>
    <w:p w14:paraId="020BF839" w14:textId="77777777" w:rsidR="00947776" w:rsidRDefault="00947776" w:rsidP="00960E1E">
      <w:pPr>
        <w:shd w:val="clear" w:color="auto" w:fill="FFFFFF"/>
        <w:ind w:right="146"/>
        <w:jc w:val="both"/>
        <w:rPr>
          <w:rFonts w:ascii="Arial" w:eastAsia="Calibri" w:hAnsi="Arial" w:cs="Arial"/>
          <w:w w:val="95"/>
          <w:lang w:val="hr-HR"/>
        </w:rPr>
      </w:pPr>
    </w:p>
    <w:p w14:paraId="12381DDB" w14:textId="77777777" w:rsidR="00947776" w:rsidRDefault="00947776" w:rsidP="00960E1E">
      <w:pPr>
        <w:shd w:val="clear" w:color="auto" w:fill="FFFFFF"/>
        <w:ind w:right="146"/>
        <w:jc w:val="both"/>
        <w:rPr>
          <w:rFonts w:ascii="Arial" w:eastAsia="Calibri" w:hAnsi="Arial" w:cs="Arial"/>
          <w:w w:val="95"/>
          <w:lang w:val="hr-HR"/>
        </w:rPr>
      </w:pPr>
    </w:p>
    <w:p w14:paraId="12106EA1" w14:textId="591AE4CE" w:rsidR="00604B54" w:rsidRPr="00B20346" w:rsidRDefault="00604B54" w:rsidP="00947776">
      <w:pPr>
        <w:shd w:val="clear" w:color="auto" w:fill="FFFFFF"/>
        <w:ind w:right="146"/>
        <w:jc w:val="both"/>
        <w:rPr>
          <w:rFonts w:ascii="Arial" w:eastAsia="Calibri" w:hAnsi="Arial" w:cs="Arial"/>
          <w:w w:val="95"/>
          <w:sz w:val="24"/>
          <w:szCs w:val="24"/>
          <w:lang w:val="hr-HR"/>
        </w:rPr>
      </w:pPr>
      <w:r w:rsidRPr="00B20346">
        <w:rPr>
          <w:rFonts w:ascii="Arial" w:eastAsia="Calibri" w:hAnsi="Arial" w:cs="Arial"/>
          <w:w w:val="95"/>
          <w:sz w:val="24"/>
          <w:szCs w:val="24"/>
          <w:lang w:val="hr-HR"/>
        </w:rPr>
        <w:t>Osnovnu i pokretačku snagu suda čine ljudski resursi</w:t>
      </w:r>
      <w:r w:rsidR="00B7555B">
        <w:rPr>
          <w:rFonts w:ascii="Arial" w:eastAsia="Calibri" w:hAnsi="Arial" w:cs="Arial"/>
          <w:w w:val="95"/>
          <w:sz w:val="24"/>
          <w:szCs w:val="24"/>
          <w:lang w:val="hr-HR"/>
        </w:rPr>
        <w:t xml:space="preserve">, sudije i ostali zaposlenici, </w:t>
      </w:r>
      <w:r w:rsidRPr="00B20346">
        <w:rPr>
          <w:rFonts w:ascii="Arial" w:eastAsia="Calibri" w:hAnsi="Arial" w:cs="Arial"/>
          <w:w w:val="95"/>
          <w:sz w:val="24"/>
          <w:szCs w:val="24"/>
          <w:lang w:val="hr-HR"/>
        </w:rPr>
        <w:t xml:space="preserve">koji su </w:t>
      </w:r>
      <w:r w:rsidR="00B7555B">
        <w:rPr>
          <w:rFonts w:ascii="Arial" w:eastAsia="Calibri" w:hAnsi="Arial" w:cs="Arial"/>
          <w:w w:val="95"/>
          <w:sz w:val="24"/>
          <w:szCs w:val="24"/>
          <w:lang w:val="hr-HR"/>
        </w:rPr>
        <w:t xml:space="preserve">posvećeni poslu, </w:t>
      </w:r>
      <w:r w:rsidRPr="00B20346">
        <w:rPr>
          <w:rFonts w:ascii="Arial" w:eastAsia="Calibri" w:hAnsi="Arial" w:cs="Arial"/>
          <w:w w:val="95"/>
          <w:sz w:val="24"/>
          <w:szCs w:val="24"/>
          <w:lang w:val="hr-HR"/>
        </w:rPr>
        <w:t xml:space="preserve"> spremni da </w:t>
      </w:r>
      <w:r w:rsidR="0095227D" w:rsidRPr="00B20346">
        <w:rPr>
          <w:rFonts w:ascii="Arial" w:eastAsia="Calibri" w:hAnsi="Arial" w:cs="Arial"/>
          <w:w w:val="95"/>
          <w:sz w:val="24"/>
          <w:szCs w:val="24"/>
          <w:lang w:val="hr-HR"/>
        </w:rPr>
        <w:t xml:space="preserve">ulažu u svoje znanje i stručne sposobnosti, </w:t>
      </w:r>
      <w:r w:rsidRPr="00B20346">
        <w:rPr>
          <w:rFonts w:ascii="Arial" w:eastAsia="Calibri" w:hAnsi="Arial" w:cs="Arial"/>
          <w:w w:val="95"/>
          <w:sz w:val="24"/>
          <w:szCs w:val="24"/>
          <w:lang w:val="hr-HR"/>
        </w:rPr>
        <w:t>te trajno opredijeljeni savjesnom izvršavanju radnih zadataka. Sistem interne razmjene informacija je postavljen na pravilnim osnovama što omogućava trenutnu reakciju ili ostavlja dovoljno vremena za kvalitetno promišljanje, zavisno šta je od toga primjenljivo.</w:t>
      </w:r>
    </w:p>
    <w:p w14:paraId="69183720" w14:textId="77777777" w:rsidR="00960E1E" w:rsidRPr="00B20346" w:rsidRDefault="00960E1E" w:rsidP="00960E1E">
      <w:pPr>
        <w:shd w:val="clear" w:color="auto" w:fill="FFFFFF"/>
        <w:ind w:right="146"/>
        <w:jc w:val="both"/>
        <w:rPr>
          <w:rFonts w:ascii="Arial" w:eastAsia="Calibri" w:hAnsi="Arial" w:cs="Arial"/>
          <w:w w:val="95"/>
          <w:sz w:val="24"/>
          <w:szCs w:val="24"/>
          <w:lang w:val="hr-HR"/>
        </w:rPr>
      </w:pPr>
    </w:p>
    <w:p w14:paraId="546AB316" w14:textId="5A46A796" w:rsidR="00604B54" w:rsidRPr="00B20346" w:rsidRDefault="00604B54" w:rsidP="00947776">
      <w:pPr>
        <w:shd w:val="clear" w:color="auto" w:fill="FFFFFF"/>
        <w:ind w:right="146"/>
        <w:jc w:val="both"/>
        <w:rPr>
          <w:rFonts w:ascii="Arial" w:eastAsia="Calibri" w:hAnsi="Arial" w:cs="Arial"/>
          <w:w w:val="95"/>
          <w:sz w:val="24"/>
          <w:szCs w:val="24"/>
          <w:lang w:val="hr-HR"/>
        </w:rPr>
      </w:pPr>
      <w:r w:rsidRPr="00B20346">
        <w:rPr>
          <w:rFonts w:ascii="Arial" w:eastAsia="Calibri" w:hAnsi="Arial" w:cs="Arial"/>
          <w:w w:val="95"/>
          <w:sz w:val="24"/>
          <w:szCs w:val="24"/>
          <w:lang w:val="hr-HR"/>
        </w:rPr>
        <w:t>Dodatnu snagu predstavlja „mali kolektiv“ u kome su razvijeni dobri međuljudski odnosi</w:t>
      </w:r>
      <w:r w:rsidR="00D6759F" w:rsidRPr="00B20346">
        <w:rPr>
          <w:rFonts w:ascii="Arial" w:eastAsia="Calibri" w:hAnsi="Arial" w:cs="Arial"/>
          <w:w w:val="95"/>
          <w:sz w:val="24"/>
          <w:szCs w:val="24"/>
          <w:lang w:val="hr-HR"/>
        </w:rPr>
        <w:t xml:space="preserve"> i saradnja, kao i izuzetno dobri prostorno</w:t>
      </w:r>
      <w:r w:rsidR="00B7555B">
        <w:rPr>
          <w:rFonts w:ascii="Arial" w:eastAsia="Calibri" w:hAnsi="Arial" w:cs="Arial"/>
          <w:w w:val="95"/>
          <w:sz w:val="24"/>
          <w:szCs w:val="24"/>
          <w:lang w:val="hr-HR"/>
        </w:rPr>
        <w:t xml:space="preserve"> </w:t>
      </w:r>
      <w:r w:rsidR="0079391F">
        <w:rPr>
          <w:rFonts w:ascii="Arial" w:eastAsia="Calibri" w:hAnsi="Arial" w:cs="Arial"/>
          <w:w w:val="95"/>
          <w:sz w:val="24"/>
          <w:szCs w:val="24"/>
          <w:lang w:val="hr-HR"/>
        </w:rPr>
        <w:t>–</w:t>
      </w:r>
      <w:r w:rsidR="00D6759F" w:rsidRPr="00B20346">
        <w:rPr>
          <w:rFonts w:ascii="Arial" w:eastAsia="Calibri" w:hAnsi="Arial" w:cs="Arial"/>
          <w:w w:val="95"/>
          <w:sz w:val="24"/>
          <w:szCs w:val="24"/>
          <w:lang w:val="hr-HR"/>
        </w:rPr>
        <w:t xml:space="preserve"> materijalno</w:t>
      </w:r>
      <w:r w:rsidR="0079391F">
        <w:rPr>
          <w:rFonts w:ascii="Arial" w:eastAsia="Calibri" w:hAnsi="Arial" w:cs="Arial"/>
          <w:w w:val="95"/>
          <w:sz w:val="24"/>
          <w:szCs w:val="24"/>
          <w:lang w:val="hr-HR"/>
        </w:rPr>
        <w:t xml:space="preserve"> -</w:t>
      </w:r>
      <w:r w:rsidR="00D6759F" w:rsidRPr="00B20346">
        <w:rPr>
          <w:rFonts w:ascii="Arial" w:eastAsia="Calibri" w:hAnsi="Arial" w:cs="Arial"/>
          <w:w w:val="95"/>
          <w:sz w:val="24"/>
          <w:szCs w:val="24"/>
          <w:lang w:val="hr-HR"/>
        </w:rPr>
        <w:t xml:space="preserve"> tehnički uslovi rada svih zaposlenih, koji su se ostvarili prelaskom u novu zgradu Suda</w:t>
      </w:r>
      <w:r w:rsidR="00A234B5">
        <w:rPr>
          <w:rFonts w:ascii="Arial" w:eastAsia="Calibri" w:hAnsi="Arial" w:cs="Arial"/>
          <w:w w:val="95"/>
          <w:sz w:val="24"/>
          <w:szCs w:val="24"/>
          <w:lang w:val="hr-HR"/>
        </w:rPr>
        <w:t xml:space="preserve"> ( od 1.1.2021. godine)</w:t>
      </w:r>
      <w:r w:rsidR="00D6759F" w:rsidRPr="00B20346">
        <w:rPr>
          <w:rFonts w:ascii="Arial" w:eastAsia="Calibri" w:hAnsi="Arial" w:cs="Arial"/>
          <w:w w:val="95"/>
          <w:sz w:val="24"/>
          <w:szCs w:val="24"/>
          <w:lang w:val="hr-HR"/>
        </w:rPr>
        <w:t>.</w:t>
      </w:r>
      <w:r w:rsidR="00947776" w:rsidRPr="00B20346">
        <w:rPr>
          <w:rFonts w:ascii="Arial" w:eastAsia="Calibri" w:hAnsi="Arial" w:cs="Arial"/>
          <w:w w:val="95"/>
          <w:sz w:val="24"/>
          <w:szCs w:val="24"/>
          <w:lang w:val="hr-HR"/>
        </w:rPr>
        <w:t xml:space="preserve"> Takođe, </w:t>
      </w:r>
      <w:r w:rsidRPr="00B20346">
        <w:rPr>
          <w:rFonts w:ascii="Arial" w:eastAsia="Calibri" w:hAnsi="Arial" w:cs="Arial"/>
          <w:w w:val="95"/>
          <w:sz w:val="24"/>
          <w:szCs w:val="24"/>
          <w:lang w:val="hr-HR"/>
        </w:rPr>
        <w:t>I</w:t>
      </w:r>
      <w:r w:rsidR="00947776" w:rsidRPr="00B20346">
        <w:rPr>
          <w:rFonts w:ascii="Arial" w:eastAsia="Calibri" w:hAnsi="Arial" w:cs="Arial"/>
          <w:w w:val="95"/>
          <w:sz w:val="24"/>
          <w:szCs w:val="24"/>
          <w:lang w:val="hr-HR"/>
        </w:rPr>
        <w:t>K</w:t>
      </w:r>
      <w:r w:rsidRPr="00B20346">
        <w:rPr>
          <w:rFonts w:ascii="Arial" w:eastAsia="Calibri" w:hAnsi="Arial" w:cs="Arial"/>
          <w:w w:val="95"/>
          <w:sz w:val="24"/>
          <w:szCs w:val="24"/>
          <w:lang w:val="hr-HR"/>
        </w:rPr>
        <w:t xml:space="preserve">T podrška koju ostvarujemo u saradnji sa Okružnim sudom u </w:t>
      </w:r>
      <w:r w:rsidR="0095227D" w:rsidRPr="00B20346">
        <w:rPr>
          <w:rFonts w:ascii="Arial" w:eastAsia="Calibri" w:hAnsi="Arial" w:cs="Arial"/>
          <w:w w:val="95"/>
          <w:sz w:val="24"/>
          <w:szCs w:val="24"/>
          <w:lang w:val="hr-HR"/>
        </w:rPr>
        <w:t xml:space="preserve">Prijedoru </w:t>
      </w:r>
      <w:r w:rsidRPr="00B20346">
        <w:rPr>
          <w:rFonts w:ascii="Arial" w:eastAsia="Calibri" w:hAnsi="Arial" w:cs="Arial"/>
          <w:w w:val="95"/>
          <w:sz w:val="24"/>
          <w:szCs w:val="24"/>
          <w:lang w:val="hr-HR"/>
        </w:rPr>
        <w:t>je kvalitetna i zadvoljava potrebe ovog suda.</w:t>
      </w:r>
    </w:p>
    <w:p w14:paraId="1C653992" w14:textId="77777777" w:rsidR="00604B54" w:rsidRPr="00B20346" w:rsidRDefault="00604B54" w:rsidP="00960E1E">
      <w:pPr>
        <w:pStyle w:val="ListParagraph"/>
        <w:shd w:val="clear" w:color="auto" w:fill="FFFFFF"/>
        <w:ind w:left="1095" w:right="146"/>
        <w:jc w:val="both"/>
        <w:rPr>
          <w:rFonts w:ascii="Arial" w:eastAsia="Calibri" w:hAnsi="Arial" w:cs="Arial"/>
          <w:w w:val="95"/>
          <w:sz w:val="24"/>
          <w:szCs w:val="24"/>
          <w:lang w:val="hr-HR"/>
        </w:rPr>
      </w:pPr>
    </w:p>
    <w:p w14:paraId="4635D269" w14:textId="44178671" w:rsidR="00B7555B" w:rsidRDefault="00604B54" w:rsidP="004D227B">
      <w:pPr>
        <w:shd w:val="clear" w:color="auto" w:fill="FFFFFF"/>
        <w:ind w:right="146"/>
        <w:jc w:val="both"/>
        <w:rPr>
          <w:rFonts w:ascii="Arial" w:eastAsia="Calibri" w:hAnsi="Arial" w:cs="Arial"/>
          <w:w w:val="95"/>
          <w:sz w:val="24"/>
          <w:szCs w:val="24"/>
          <w:lang w:val="hr-HR"/>
        </w:rPr>
      </w:pPr>
      <w:r w:rsidRPr="00B20346">
        <w:rPr>
          <w:rFonts w:ascii="Arial" w:eastAsia="Calibri" w:hAnsi="Arial" w:cs="Arial"/>
          <w:w w:val="95"/>
          <w:sz w:val="24"/>
          <w:szCs w:val="24"/>
          <w:lang w:val="hr-HR"/>
        </w:rPr>
        <w:t xml:space="preserve">Osnovna slabost je nedostatak finansijskih sredstava što je uticalo na to da nisu popunjena sva </w:t>
      </w:r>
      <w:r w:rsidR="00960E1E" w:rsidRPr="00B20346">
        <w:rPr>
          <w:rFonts w:ascii="Arial" w:eastAsia="Calibri" w:hAnsi="Arial" w:cs="Arial"/>
          <w:w w:val="95"/>
          <w:sz w:val="24"/>
          <w:szCs w:val="24"/>
          <w:lang w:val="hr-HR"/>
        </w:rPr>
        <w:t xml:space="preserve">sistematizovana </w:t>
      </w:r>
      <w:r w:rsidRPr="00B20346">
        <w:rPr>
          <w:rFonts w:ascii="Arial" w:eastAsia="Calibri" w:hAnsi="Arial" w:cs="Arial"/>
          <w:w w:val="95"/>
          <w:sz w:val="24"/>
          <w:szCs w:val="24"/>
          <w:lang w:val="hr-HR"/>
        </w:rPr>
        <w:t>radna mjesta</w:t>
      </w:r>
      <w:r w:rsidR="00A234B5">
        <w:rPr>
          <w:rFonts w:ascii="Arial" w:eastAsia="Calibri" w:hAnsi="Arial" w:cs="Arial"/>
          <w:w w:val="95"/>
          <w:sz w:val="24"/>
          <w:szCs w:val="24"/>
          <w:lang w:val="hr-HR"/>
        </w:rPr>
        <w:t xml:space="preserve"> sudija i osta</w:t>
      </w:r>
      <w:r w:rsidR="00D9132D">
        <w:rPr>
          <w:rFonts w:ascii="Arial" w:eastAsia="Calibri" w:hAnsi="Arial" w:cs="Arial"/>
          <w:w w:val="95"/>
          <w:sz w:val="24"/>
          <w:szCs w:val="24"/>
          <w:lang w:val="hr-HR"/>
        </w:rPr>
        <w:t>l</w:t>
      </w:r>
      <w:r w:rsidR="00A234B5">
        <w:rPr>
          <w:rFonts w:ascii="Arial" w:eastAsia="Calibri" w:hAnsi="Arial" w:cs="Arial"/>
          <w:w w:val="95"/>
          <w:sz w:val="24"/>
          <w:szCs w:val="24"/>
          <w:lang w:val="hr-HR"/>
        </w:rPr>
        <w:t>ih zaposlenih</w:t>
      </w:r>
      <w:r w:rsidRPr="00B20346">
        <w:rPr>
          <w:rFonts w:ascii="Arial" w:eastAsia="Calibri" w:hAnsi="Arial" w:cs="Arial"/>
          <w:w w:val="95"/>
          <w:sz w:val="24"/>
          <w:szCs w:val="24"/>
          <w:lang w:val="hr-HR"/>
        </w:rPr>
        <w:t>; administrativni radnici se ne šalju na edukacije</w:t>
      </w:r>
      <w:r w:rsidR="00FB178F" w:rsidRPr="00B20346">
        <w:rPr>
          <w:rFonts w:ascii="Arial" w:eastAsia="Calibri" w:hAnsi="Arial" w:cs="Arial"/>
          <w:w w:val="95"/>
          <w:sz w:val="24"/>
          <w:szCs w:val="24"/>
          <w:lang w:val="hr-HR"/>
        </w:rPr>
        <w:t>.</w:t>
      </w:r>
      <w:r w:rsidR="00CB2FC7" w:rsidRPr="00B20346">
        <w:rPr>
          <w:rFonts w:ascii="Arial" w:eastAsia="Calibri" w:hAnsi="Arial" w:cs="Arial"/>
          <w:w w:val="95"/>
          <w:sz w:val="24"/>
          <w:szCs w:val="24"/>
          <w:lang w:val="hr-HR"/>
        </w:rPr>
        <w:t xml:space="preserve"> </w:t>
      </w:r>
      <w:r w:rsidR="00B7555B">
        <w:rPr>
          <w:rFonts w:ascii="Arial" w:eastAsia="Calibri" w:hAnsi="Arial" w:cs="Arial"/>
          <w:w w:val="95"/>
          <w:sz w:val="24"/>
          <w:szCs w:val="24"/>
          <w:lang w:val="hr-HR"/>
        </w:rPr>
        <w:t xml:space="preserve">Nedovoljno stručno iskustvo sudija i zaposlenih, </w:t>
      </w:r>
      <w:r w:rsidR="00B7555B" w:rsidRPr="00B20346">
        <w:rPr>
          <w:rFonts w:ascii="Arial" w:eastAsia="Calibri" w:hAnsi="Arial" w:cs="Arial"/>
          <w:w w:val="95"/>
          <w:sz w:val="24"/>
          <w:szCs w:val="24"/>
          <w:lang w:val="hr-HR"/>
        </w:rPr>
        <w:t xml:space="preserve">jer se radi o novoizabranim sudijama i zaposlenicima, sa manje od tri godine sudijskog </w:t>
      </w:r>
      <w:r w:rsidR="00B7555B">
        <w:rPr>
          <w:rFonts w:ascii="Arial" w:eastAsia="Calibri" w:hAnsi="Arial" w:cs="Arial"/>
          <w:w w:val="95"/>
          <w:sz w:val="24"/>
          <w:szCs w:val="24"/>
          <w:lang w:val="hr-HR"/>
        </w:rPr>
        <w:t xml:space="preserve">i radnog iskustva. </w:t>
      </w:r>
    </w:p>
    <w:p w14:paraId="5161DA9F" w14:textId="77777777" w:rsidR="00377392" w:rsidRDefault="00377392" w:rsidP="004D227B">
      <w:pPr>
        <w:shd w:val="clear" w:color="auto" w:fill="FFFFFF"/>
        <w:ind w:right="146"/>
        <w:jc w:val="both"/>
        <w:rPr>
          <w:rFonts w:ascii="Arial" w:eastAsia="Calibri" w:hAnsi="Arial" w:cs="Arial"/>
          <w:w w:val="95"/>
          <w:sz w:val="24"/>
          <w:szCs w:val="24"/>
          <w:lang w:val="hr-HR"/>
        </w:rPr>
      </w:pPr>
    </w:p>
    <w:p w14:paraId="6E87FA60" w14:textId="68197244" w:rsidR="00CB2FC7" w:rsidRPr="00B20346" w:rsidRDefault="00FB178F" w:rsidP="004D227B">
      <w:pPr>
        <w:shd w:val="clear" w:color="auto" w:fill="FFFFFF"/>
        <w:ind w:right="146"/>
        <w:jc w:val="both"/>
        <w:rPr>
          <w:rFonts w:ascii="Arial" w:eastAsia="Calibri" w:hAnsi="Arial" w:cs="Arial"/>
          <w:w w:val="95"/>
          <w:sz w:val="24"/>
          <w:szCs w:val="24"/>
          <w:lang w:val="hr-HR"/>
        </w:rPr>
      </w:pPr>
      <w:r w:rsidRPr="00B20346">
        <w:rPr>
          <w:rFonts w:ascii="Arial" w:eastAsia="Calibri" w:hAnsi="Arial" w:cs="Arial"/>
          <w:w w:val="95"/>
          <w:sz w:val="24"/>
          <w:szCs w:val="24"/>
          <w:lang w:val="hr-HR"/>
        </w:rPr>
        <w:t xml:space="preserve">Slabost je i nemogućnost specijalizacije sudija za rad na određenim referatima (zbog malog broja sudija </w:t>
      </w:r>
      <w:r w:rsidR="00A234B5">
        <w:rPr>
          <w:rFonts w:ascii="Arial" w:eastAsia="Calibri" w:hAnsi="Arial" w:cs="Arial"/>
          <w:w w:val="95"/>
          <w:sz w:val="24"/>
          <w:szCs w:val="24"/>
          <w:lang w:val="hr-HR"/>
        </w:rPr>
        <w:t xml:space="preserve">sve </w:t>
      </w:r>
      <w:r w:rsidRPr="00B20346">
        <w:rPr>
          <w:rFonts w:ascii="Arial" w:eastAsia="Calibri" w:hAnsi="Arial" w:cs="Arial"/>
          <w:w w:val="95"/>
          <w:sz w:val="24"/>
          <w:szCs w:val="24"/>
          <w:lang w:val="hr-HR"/>
        </w:rPr>
        <w:t>sudije rade na četi</w:t>
      </w:r>
      <w:r w:rsidR="004D227B">
        <w:rPr>
          <w:rFonts w:ascii="Arial" w:eastAsia="Calibri" w:hAnsi="Arial" w:cs="Arial"/>
          <w:w w:val="95"/>
          <w:sz w:val="24"/>
          <w:szCs w:val="24"/>
          <w:lang w:val="hr-HR"/>
        </w:rPr>
        <w:t>ri</w:t>
      </w:r>
      <w:r w:rsidR="00947776" w:rsidRPr="00B20346">
        <w:rPr>
          <w:rFonts w:ascii="Arial" w:eastAsia="Calibri" w:hAnsi="Arial" w:cs="Arial"/>
          <w:w w:val="95"/>
          <w:sz w:val="24"/>
          <w:szCs w:val="24"/>
          <w:lang w:val="hr-HR"/>
        </w:rPr>
        <w:t xml:space="preserve"> -</w:t>
      </w:r>
      <w:r w:rsidRPr="00B20346">
        <w:rPr>
          <w:rFonts w:ascii="Arial" w:eastAsia="Calibri" w:hAnsi="Arial" w:cs="Arial"/>
          <w:w w:val="95"/>
          <w:sz w:val="24"/>
          <w:szCs w:val="24"/>
          <w:lang w:val="hr-HR"/>
        </w:rPr>
        <w:t xml:space="preserve"> pet referata istovremeno), što</w:t>
      </w:r>
      <w:r w:rsidR="003926C2" w:rsidRPr="00B20346">
        <w:rPr>
          <w:rFonts w:ascii="Arial" w:eastAsia="Calibri" w:hAnsi="Arial" w:cs="Arial"/>
          <w:w w:val="95"/>
          <w:sz w:val="24"/>
          <w:szCs w:val="24"/>
          <w:lang w:val="hr-HR"/>
        </w:rPr>
        <w:t xml:space="preserve"> ne doprinosi većem  </w:t>
      </w:r>
      <w:r w:rsidR="00CB2FC7" w:rsidRPr="00B20346">
        <w:rPr>
          <w:rFonts w:ascii="Arial" w:eastAsia="Calibri" w:hAnsi="Arial" w:cs="Arial"/>
          <w:w w:val="95"/>
          <w:sz w:val="24"/>
          <w:szCs w:val="24"/>
          <w:lang w:val="hr-HR"/>
        </w:rPr>
        <w:t>kvalite</w:t>
      </w:r>
      <w:r w:rsidR="00947776" w:rsidRPr="00B20346">
        <w:rPr>
          <w:rFonts w:ascii="Arial" w:eastAsia="Calibri" w:hAnsi="Arial" w:cs="Arial"/>
          <w:w w:val="95"/>
          <w:sz w:val="24"/>
          <w:szCs w:val="24"/>
          <w:lang w:val="hr-HR"/>
        </w:rPr>
        <w:t>t</w:t>
      </w:r>
      <w:r w:rsidR="003926C2" w:rsidRPr="00B20346">
        <w:rPr>
          <w:rFonts w:ascii="Arial" w:eastAsia="Calibri" w:hAnsi="Arial" w:cs="Arial"/>
          <w:w w:val="95"/>
          <w:sz w:val="24"/>
          <w:szCs w:val="24"/>
          <w:lang w:val="hr-HR"/>
        </w:rPr>
        <w:t>u</w:t>
      </w:r>
      <w:r w:rsidR="00947776" w:rsidRPr="00B20346">
        <w:rPr>
          <w:rFonts w:ascii="Arial" w:eastAsia="Calibri" w:hAnsi="Arial" w:cs="Arial"/>
          <w:w w:val="95"/>
          <w:sz w:val="24"/>
          <w:szCs w:val="24"/>
          <w:lang w:val="hr-HR"/>
        </w:rPr>
        <w:t xml:space="preserve"> </w:t>
      </w:r>
      <w:r w:rsidR="00CB2FC7" w:rsidRPr="00B20346">
        <w:rPr>
          <w:rFonts w:ascii="Arial" w:eastAsia="Calibri" w:hAnsi="Arial" w:cs="Arial"/>
          <w:w w:val="95"/>
          <w:sz w:val="24"/>
          <w:szCs w:val="24"/>
          <w:lang w:val="hr-HR"/>
        </w:rPr>
        <w:t>rad</w:t>
      </w:r>
      <w:r w:rsidR="003926C2" w:rsidRPr="00B20346">
        <w:rPr>
          <w:rFonts w:ascii="Arial" w:eastAsia="Calibri" w:hAnsi="Arial" w:cs="Arial"/>
          <w:w w:val="95"/>
          <w:sz w:val="24"/>
          <w:szCs w:val="24"/>
          <w:lang w:val="hr-HR"/>
        </w:rPr>
        <w:t>a sudija</w:t>
      </w:r>
      <w:r w:rsidR="00CB2FC7" w:rsidRPr="00B20346">
        <w:rPr>
          <w:rFonts w:ascii="Arial" w:eastAsia="Calibri" w:hAnsi="Arial" w:cs="Arial"/>
          <w:w w:val="95"/>
          <w:sz w:val="24"/>
          <w:szCs w:val="24"/>
          <w:lang w:val="hr-HR"/>
        </w:rPr>
        <w:t>.</w:t>
      </w:r>
      <w:r w:rsidRPr="00B20346">
        <w:rPr>
          <w:rFonts w:ascii="Arial" w:eastAsia="Calibri" w:hAnsi="Arial" w:cs="Arial"/>
          <w:w w:val="95"/>
          <w:sz w:val="24"/>
          <w:szCs w:val="24"/>
          <w:lang w:val="hr-HR"/>
        </w:rPr>
        <w:t xml:space="preserve"> </w:t>
      </w:r>
      <w:r w:rsidR="004D227B">
        <w:rPr>
          <w:rFonts w:ascii="Arial" w:eastAsia="Calibri" w:hAnsi="Arial" w:cs="Arial"/>
          <w:w w:val="95"/>
          <w:sz w:val="24"/>
          <w:szCs w:val="24"/>
          <w:lang w:val="hr-HR"/>
        </w:rPr>
        <w:t>S</w:t>
      </w:r>
      <w:r w:rsidR="00585961" w:rsidRPr="00B20346">
        <w:rPr>
          <w:rFonts w:ascii="Arial" w:eastAsia="Calibri" w:hAnsi="Arial" w:cs="Arial"/>
          <w:w w:val="95"/>
          <w:sz w:val="24"/>
          <w:szCs w:val="24"/>
          <w:lang w:val="hr-HR"/>
        </w:rPr>
        <w:t>labost je i nepovoljna starosna struktura predmeta</w:t>
      </w:r>
      <w:r w:rsidR="003926C2" w:rsidRPr="00B20346">
        <w:rPr>
          <w:rFonts w:ascii="Arial" w:eastAsia="Calibri" w:hAnsi="Arial" w:cs="Arial"/>
          <w:w w:val="95"/>
          <w:sz w:val="24"/>
          <w:szCs w:val="24"/>
          <w:lang w:val="hr-HR"/>
        </w:rPr>
        <w:t xml:space="preserve"> </w:t>
      </w:r>
      <w:r w:rsidR="00C357AE" w:rsidRPr="00B20346">
        <w:rPr>
          <w:rFonts w:ascii="Arial" w:eastAsia="Calibri" w:hAnsi="Arial" w:cs="Arial"/>
          <w:w w:val="95"/>
          <w:sz w:val="24"/>
          <w:szCs w:val="24"/>
          <w:lang w:val="hr-HR"/>
        </w:rPr>
        <w:t xml:space="preserve"> </w:t>
      </w:r>
      <w:r w:rsidR="00A234B5">
        <w:rPr>
          <w:rFonts w:ascii="Arial" w:eastAsia="Calibri" w:hAnsi="Arial" w:cs="Arial"/>
          <w:w w:val="95"/>
          <w:sz w:val="24"/>
          <w:szCs w:val="24"/>
          <w:lang w:val="hr-HR"/>
        </w:rPr>
        <w:t>(</w:t>
      </w:r>
      <w:r w:rsidR="00C357AE" w:rsidRPr="00B20346">
        <w:rPr>
          <w:rFonts w:ascii="Arial" w:eastAsia="Calibri" w:hAnsi="Arial" w:cs="Arial"/>
          <w:w w:val="95"/>
          <w:sz w:val="24"/>
          <w:szCs w:val="24"/>
          <w:lang w:val="hr-HR"/>
        </w:rPr>
        <w:t xml:space="preserve">predmeti inicirani prije </w:t>
      </w:r>
      <w:r w:rsidR="00E62A93" w:rsidRPr="00B20346">
        <w:rPr>
          <w:rFonts w:ascii="Arial" w:eastAsia="Calibri" w:hAnsi="Arial" w:cs="Arial"/>
          <w:w w:val="95"/>
          <w:sz w:val="24"/>
          <w:szCs w:val="24"/>
          <w:lang w:val="hr-HR"/>
        </w:rPr>
        <w:t xml:space="preserve">pet </w:t>
      </w:r>
      <w:r w:rsidR="00C357AE" w:rsidRPr="00B20346">
        <w:rPr>
          <w:rFonts w:ascii="Arial" w:eastAsia="Calibri" w:hAnsi="Arial" w:cs="Arial"/>
          <w:w w:val="95"/>
          <w:sz w:val="24"/>
          <w:szCs w:val="24"/>
          <w:lang w:val="hr-HR"/>
        </w:rPr>
        <w:t>godine i više</w:t>
      </w:r>
      <w:r w:rsidR="00E62A93" w:rsidRPr="00B20346">
        <w:rPr>
          <w:rFonts w:ascii="Arial" w:eastAsia="Calibri" w:hAnsi="Arial" w:cs="Arial"/>
          <w:w w:val="95"/>
          <w:sz w:val="24"/>
          <w:szCs w:val="24"/>
          <w:lang w:val="hr-HR"/>
        </w:rPr>
        <w:t>)</w:t>
      </w:r>
      <w:r w:rsidR="00585961" w:rsidRPr="00B20346">
        <w:rPr>
          <w:rFonts w:ascii="Arial" w:eastAsia="Calibri" w:hAnsi="Arial" w:cs="Arial"/>
          <w:w w:val="95"/>
          <w:sz w:val="24"/>
          <w:szCs w:val="24"/>
          <w:lang w:val="hr-HR"/>
        </w:rPr>
        <w:t>, koji su osnivanjem Okružnog privrednog suda u Prijedoru proslijeđeni na nadležnost od strane</w:t>
      </w:r>
      <w:r w:rsidR="003926C2" w:rsidRPr="00B20346">
        <w:rPr>
          <w:rFonts w:ascii="Arial" w:eastAsia="Calibri" w:hAnsi="Arial" w:cs="Arial"/>
          <w:w w:val="95"/>
          <w:sz w:val="24"/>
          <w:szCs w:val="24"/>
          <w:lang w:val="hr-HR"/>
        </w:rPr>
        <w:t>,</w:t>
      </w:r>
      <w:r w:rsidR="00585961" w:rsidRPr="00B20346">
        <w:rPr>
          <w:rFonts w:ascii="Arial" w:eastAsia="Calibri" w:hAnsi="Arial" w:cs="Arial"/>
          <w:w w:val="95"/>
          <w:sz w:val="24"/>
          <w:szCs w:val="24"/>
          <w:lang w:val="hr-HR"/>
        </w:rPr>
        <w:t xml:space="preserve"> </w:t>
      </w:r>
      <w:r w:rsidR="00C357AE" w:rsidRPr="00B20346">
        <w:rPr>
          <w:rFonts w:ascii="Arial" w:eastAsia="Calibri" w:hAnsi="Arial" w:cs="Arial"/>
          <w:w w:val="95"/>
          <w:sz w:val="24"/>
          <w:szCs w:val="24"/>
          <w:lang w:val="hr-HR"/>
        </w:rPr>
        <w:t>do tada nadležnog Okružnog privrednog suda u Banja Luci.</w:t>
      </w:r>
      <w:r w:rsidR="00A234B5">
        <w:rPr>
          <w:rFonts w:ascii="Arial" w:eastAsia="Calibri" w:hAnsi="Arial" w:cs="Arial"/>
          <w:w w:val="95"/>
          <w:sz w:val="24"/>
          <w:szCs w:val="24"/>
          <w:lang w:val="hr-HR"/>
        </w:rPr>
        <w:t xml:space="preserve"> Takođe,</w:t>
      </w:r>
      <w:r w:rsidR="003926C2" w:rsidRPr="00B20346">
        <w:rPr>
          <w:rFonts w:ascii="Arial" w:eastAsia="Calibri" w:hAnsi="Arial" w:cs="Arial"/>
          <w:w w:val="95"/>
          <w:sz w:val="24"/>
          <w:szCs w:val="24"/>
          <w:lang w:val="hr-HR"/>
        </w:rPr>
        <w:t xml:space="preserve"> </w:t>
      </w:r>
      <w:r w:rsidR="00A234B5">
        <w:rPr>
          <w:rFonts w:ascii="Arial" w:eastAsia="Calibri" w:hAnsi="Arial" w:cs="Arial"/>
          <w:w w:val="95"/>
          <w:sz w:val="24"/>
          <w:szCs w:val="24"/>
          <w:lang w:val="hr-HR"/>
        </w:rPr>
        <w:t>l</w:t>
      </w:r>
      <w:r w:rsidR="00CB2FC7" w:rsidRPr="00B20346">
        <w:rPr>
          <w:rFonts w:ascii="Arial" w:eastAsia="Calibri" w:hAnsi="Arial" w:cs="Arial"/>
          <w:w w:val="95"/>
          <w:sz w:val="24"/>
          <w:szCs w:val="24"/>
          <w:lang w:val="hr-HR"/>
        </w:rPr>
        <w:t>oša ili neadekvatna zakonska rješenja dovode do smanjenja efikasnosti suda.</w:t>
      </w:r>
    </w:p>
    <w:p w14:paraId="37E5C069" w14:textId="77777777" w:rsidR="00B20346" w:rsidRDefault="00B20346" w:rsidP="00B20346">
      <w:pPr>
        <w:ind w:left="0"/>
        <w:rPr>
          <w:rFonts w:ascii="Arial" w:eastAsia="Times New Roman" w:hAnsi="Arial" w:cs="Arial"/>
          <w:w w:val="95"/>
          <w:sz w:val="24"/>
          <w:szCs w:val="24"/>
          <w:lang w:val="hr-HR"/>
        </w:rPr>
      </w:pPr>
    </w:p>
    <w:p w14:paraId="04133EAF" w14:textId="167D5A6B" w:rsidR="00B20346" w:rsidRDefault="00B20346" w:rsidP="00B20346">
      <w:pPr>
        <w:jc w:val="both"/>
        <w:rPr>
          <w:rFonts w:ascii="Arial" w:eastAsia="Times New Roman" w:hAnsi="Arial" w:cs="Arial"/>
          <w:w w:val="95"/>
          <w:sz w:val="24"/>
          <w:szCs w:val="24"/>
          <w:lang w:val="hr-HR"/>
        </w:rPr>
      </w:pPr>
      <w:r>
        <w:rPr>
          <w:rFonts w:ascii="Arial" w:eastAsia="Times New Roman" w:hAnsi="Arial" w:cs="Arial"/>
          <w:w w:val="95"/>
          <w:sz w:val="24"/>
          <w:szCs w:val="24"/>
          <w:lang w:val="hr-HR"/>
        </w:rPr>
        <w:t xml:space="preserve">Prilike koje ovaj Sud vidi u vanjskom okruženju je učešće u procesu izrade izmjena i dopuna zakona, aktivan doprinos u radu i imidžu stručne zajednice, radu stručnih timova, te daljem stručnom razvoju i razvoju ličnog integriteta sudija. </w:t>
      </w:r>
      <w:r w:rsidR="00C507C1">
        <w:rPr>
          <w:rFonts w:ascii="Arial" w:eastAsia="Times New Roman" w:hAnsi="Arial" w:cs="Arial"/>
          <w:w w:val="95"/>
          <w:sz w:val="24"/>
          <w:szCs w:val="24"/>
          <w:lang w:val="hr-HR"/>
        </w:rPr>
        <w:t>Pored toga</w:t>
      </w:r>
      <w:r>
        <w:rPr>
          <w:rFonts w:ascii="Arial" w:eastAsia="Times New Roman" w:hAnsi="Arial" w:cs="Arial"/>
          <w:w w:val="95"/>
          <w:sz w:val="24"/>
          <w:szCs w:val="24"/>
          <w:lang w:val="hr-HR"/>
        </w:rPr>
        <w:t>, ovaj sud ima priliku u vidu izrada dobrih projekata koji bi bili konkurentni za finansiranje od strane međunarodnih institucija, a kroz projekte VSTS-a BiH. Prilike su i u nespornom interesovanju medija za rad suda što se pravilnim re</w:t>
      </w:r>
      <w:r w:rsidR="00C507C1">
        <w:rPr>
          <w:rFonts w:ascii="Arial" w:eastAsia="Times New Roman" w:hAnsi="Arial" w:cs="Arial"/>
          <w:w w:val="95"/>
          <w:sz w:val="24"/>
          <w:szCs w:val="24"/>
          <w:lang w:val="hr-HR"/>
        </w:rPr>
        <w:t>a</w:t>
      </w:r>
      <w:r>
        <w:rPr>
          <w:rFonts w:ascii="Arial" w:eastAsia="Times New Roman" w:hAnsi="Arial" w:cs="Arial"/>
          <w:w w:val="95"/>
          <w:sz w:val="24"/>
          <w:szCs w:val="24"/>
          <w:lang w:val="hr-HR"/>
        </w:rPr>
        <w:t>govanjem može iskoristiti u željenom pravcu za imidž suda.</w:t>
      </w:r>
    </w:p>
    <w:p w14:paraId="71587E70" w14:textId="77777777" w:rsidR="00B20346" w:rsidRDefault="00B20346" w:rsidP="00B20346">
      <w:pPr>
        <w:rPr>
          <w:rFonts w:ascii="Arial" w:eastAsia="Times New Roman" w:hAnsi="Arial" w:cs="Arial"/>
          <w:w w:val="95"/>
          <w:sz w:val="24"/>
          <w:szCs w:val="24"/>
          <w:lang w:val="hr-HR"/>
        </w:rPr>
      </w:pPr>
    </w:p>
    <w:p w14:paraId="4D277D92" w14:textId="7A751906" w:rsidR="00850FF6" w:rsidRPr="00055D22" w:rsidRDefault="00B20346" w:rsidP="00055D22">
      <w:pPr>
        <w:jc w:val="both"/>
        <w:rPr>
          <w:rFonts w:ascii="Arial" w:eastAsia="Calibri" w:hAnsi="Arial" w:cs="Arial"/>
          <w:w w:val="95"/>
          <w:lang w:val="hr-HR"/>
        </w:rPr>
      </w:pPr>
      <w:r>
        <w:rPr>
          <w:rFonts w:ascii="Arial" w:eastAsia="Times New Roman" w:hAnsi="Arial" w:cs="Arial"/>
          <w:w w:val="95"/>
          <w:sz w:val="24"/>
          <w:szCs w:val="24"/>
          <w:lang w:val="hr-HR"/>
        </w:rPr>
        <w:t>Prijetnje koje dolaze u vidu vanjskih uticaja su u prvom redu stanje krize na globalnom nivou, političkih izjava koje su nekonzistentne sa principom nezavisnosti sudova od ostalih poluga vlasti. Zakoni su veoma često tako propisani da direktno generišu dugotrajne postupke pred sudovima, ili su nedovoljno jasni ili određene oblasti uopšte ne uređuju. Od suda se često traži obavljanje poslova koji nisu sistematizovani i propisani tako da se isti poslovi stavljaju u obavezu radnicima suda koji obavljaju nesrodne poslove. Veoma često sud ne može raspolagati budžetskim sredstvima iako se sud kreće u okvirima budžeta odobrenog za izvršenje. Nej</w:t>
      </w:r>
      <w:r w:rsidR="004D227B">
        <w:rPr>
          <w:rFonts w:ascii="Arial" w:eastAsia="Times New Roman" w:hAnsi="Arial" w:cs="Arial"/>
          <w:w w:val="95"/>
          <w:sz w:val="24"/>
          <w:szCs w:val="24"/>
          <w:lang w:val="hr-HR"/>
        </w:rPr>
        <w:t>e</w:t>
      </w:r>
      <w:r>
        <w:rPr>
          <w:rFonts w:ascii="Arial" w:eastAsia="Times New Roman" w:hAnsi="Arial" w:cs="Arial"/>
          <w:w w:val="95"/>
          <w:sz w:val="24"/>
          <w:szCs w:val="24"/>
          <w:lang w:val="hr-HR"/>
        </w:rPr>
        <w:t>dnakost pravnih stavova sudova viših instanci predstavlja prijetnju za rad ovog suda isto kao i pogrešna percepcija građana o rezultatima rada suda. Sud radi u opšte teškim uslovima koji se ogledaju u velikom broju nezaposlenih, nerazvijenoj privredi i iseljavanju stanovništva u evropske zemlje. Sve navedeno u svojoj ukupnosti dovelo je do materijalne, građanske i životne nesigurnosti ljudi, a samim tim i do nepovjerenja u rad institucija, pa tako i pravosudnih institucija. Na sve navedeno dodajemo i opravdan strah i ne</w:t>
      </w:r>
      <w:r w:rsidR="00C507C1">
        <w:rPr>
          <w:rFonts w:ascii="Arial" w:eastAsia="Times New Roman" w:hAnsi="Arial" w:cs="Arial"/>
          <w:w w:val="95"/>
          <w:sz w:val="24"/>
          <w:szCs w:val="24"/>
          <w:lang w:val="hr-HR"/>
        </w:rPr>
        <w:t>i</w:t>
      </w:r>
      <w:r>
        <w:rPr>
          <w:rFonts w:ascii="Arial" w:eastAsia="Times New Roman" w:hAnsi="Arial" w:cs="Arial"/>
          <w:w w:val="95"/>
          <w:sz w:val="24"/>
          <w:szCs w:val="24"/>
          <w:lang w:val="hr-HR"/>
        </w:rPr>
        <w:t xml:space="preserve">zvjesnost građana na svim životnim poljima u uslovima epidemije COVID-19. </w:t>
      </w:r>
    </w:p>
    <w:p w14:paraId="610B1CF6" w14:textId="237AA718" w:rsidR="000F4A1B" w:rsidRDefault="000F4A1B" w:rsidP="00EA5084">
      <w:pPr>
        <w:ind w:left="0"/>
        <w:rPr>
          <w:rFonts w:ascii="Arial" w:eastAsia="Times New Roman" w:hAnsi="Arial" w:cs="Arial"/>
          <w:w w:val="95"/>
          <w:lang w:val="hr-HR"/>
        </w:rPr>
      </w:pPr>
      <w:bookmarkStart w:id="10" w:name="_Toc29479785"/>
      <w:bookmarkStart w:id="11" w:name="_Toc39666947"/>
      <w:bookmarkStart w:id="12" w:name="_Toc64459481"/>
    </w:p>
    <w:p w14:paraId="70663A0A" w14:textId="77777777" w:rsidR="00055D22" w:rsidRDefault="00055D22">
      <w:pPr>
        <w:rPr>
          <w:rFonts w:ascii="Arial" w:eastAsia="Times New Roman" w:hAnsi="Arial" w:cs="Arial"/>
          <w:b/>
          <w:bCs/>
          <w:w w:val="95"/>
          <w:sz w:val="24"/>
          <w:szCs w:val="24"/>
          <w:lang w:val="hr-HR"/>
        </w:rPr>
      </w:pPr>
      <w:r>
        <w:rPr>
          <w:rFonts w:ascii="Arial" w:eastAsia="Times New Roman" w:hAnsi="Arial" w:cs="Arial"/>
          <w:b/>
          <w:bCs/>
          <w:w w:val="95"/>
          <w:sz w:val="24"/>
          <w:szCs w:val="24"/>
          <w:lang w:val="hr-HR"/>
        </w:rPr>
        <w:br w:type="page"/>
      </w:r>
    </w:p>
    <w:p w14:paraId="3719E72F" w14:textId="18C8F4DB" w:rsidR="008E1C4C" w:rsidRPr="00682806" w:rsidRDefault="00850FF6" w:rsidP="00682806">
      <w:pPr>
        <w:pStyle w:val="ListParagraph"/>
        <w:keepNext/>
        <w:keepLines/>
        <w:numPr>
          <w:ilvl w:val="0"/>
          <w:numId w:val="10"/>
        </w:numPr>
        <w:spacing w:before="40"/>
        <w:outlineLvl w:val="2"/>
        <w:rPr>
          <w:rFonts w:ascii="Arial" w:eastAsia="Times New Roman" w:hAnsi="Arial" w:cs="Arial"/>
          <w:b/>
          <w:bCs/>
          <w:w w:val="95"/>
          <w:sz w:val="24"/>
          <w:szCs w:val="24"/>
          <w:lang w:val="hr-HR"/>
        </w:rPr>
      </w:pPr>
      <w:r w:rsidRPr="00682806">
        <w:rPr>
          <w:rFonts w:ascii="Arial" w:eastAsia="Times New Roman" w:hAnsi="Arial" w:cs="Arial"/>
          <w:b/>
          <w:bCs/>
          <w:w w:val="95"/>
          <w:sz w:val="24"/>
          <w:szCs w:val="24"/>
          <w:lang w:val="hr-HR"/>
        </w:rPr>
        <w:lastRenderedPageBreak/>
        <w:t>Pregled strateških ciljeva suda</w:t>
      </w:r>
      <w:bookmarkEnd w:id="10"/>
      <w:bookmarkEnd w:id="11"/>
      <w:bookmarkEnd w:id="12"/>
    </w:p>
    <w:p w14:paraId="4EBEADC6" w14:textId="77777777" w:rsidR="005915CD" w:rsidRDefault="005915CD" w:rsidP="005915CD">
      <w:pPr>
        <w:keepNext/>
        <w:keepLines/>
        <w:spacing w:before="40"/>
        <w:ind w:left="720"/>
        <w:outlineLvl w:val="2"/>
        <w:rPr>
          <w:rFonts w:ascii="Arial" w:eastAsia="Times New Roman" w:hAnsi="Arial" w:cs="Arial"/>
          <w:w w:val="95"/>
          <w:lang w:val="hr-HR"/>
        </w:rPr>
      </w:pPr>
    </w:p>
    <w:p w14:paraId="5466CDF8" w14:textId="77777777" w:rsidR="005915CD" w:rsidRDefault="005915CD" w:rsidP="005915CD">
      <w:pPr>
        <w:keepNext/>
        <w:keepLines/>
        <w:spacing w:before="40"/>
        <w:ind w:left="720"/>
        <w:outlineLvl w:val="2"/>
        <w:rPr>
          <w:rFonts w:ascii="Arial" w:eastAsia="Times New Roman" w:hAnsi="Arial" w:cs="Arial"/>
          <w:w w:val="95"/>
          <w:lang w:val="hr-HR"/>
        </w:rPr>
      </w:pPr>
    </w:p>
    <w:tbl>
      <w:tblPr>
        <w:tblStyle w:val="TableGrid"/>
        <w:tblW w:w="5000" w:type="pct"/>
        <w:tblLook w:val="04A0" w:firstRow="1" w:lastRow="0" w:firstColumn="1" w:lastColumn="0" w:noHBand="0" w:noVBand="1"/>
      </w:tblPr>
      <w:tblGrid>
        <w:gridCol w:w="2293"/>
        <w:gridCol w:w="3061"/>
        <w:gridCol w:w="1923"/>
        <w:gridCol w:w="1785"/>
      </w:tblGrid>
      <w:tr w:rsidR="008E1C4C" w:rsidRPr="00850FF6" w14:paraId="54509C7F" w14:textId="77777777" w:rsidTr="00E50331">
        <w:tc>
          <w:tcPr>
            <w:tcW w:w="1265" w:type="pct"/>
            <w:shd w:val="clear" w:color="auto" w:fill="4472C4"/>
            <w:vAlign w:val="center"/>
          </w:tcPr>
          <w:p w14:paraId="77C6B59C" w14:textId="7C44946D" w:rsidR="008E1C4C" w:rsidRPr="00850FF6" w:rsidRDefault="008E1C4C" w:rsidP="00E50331">
            <w:pPr>
              <w:tabs>
                <w:tab w:val="left" w:pos="2413"/>
              </w:tabs>
              <w:spacing w:line="276" w:lineRule="auto"/>
              <w:jc w:val="center"/>
              <w:rPr>
                <w:rFonts w:ascii="Arial" w:eastAsia="Calibri" w:hAnsi="Arial" w:cs="Arial"/>
                <w:b/>
                <w:w w:val="95"/>
                <w:lang w:val="hr-HR"/>
              </w:rPr>
            </w:pPr>
            <w:r w:rsidRPr="00850FF6">
              <w:rPr>
                <w:rFonts w:ascii="Arial" w:eastAsia="Calibri" w:hAnsi="Arial" w:cs="Arial"/>
                <w:b/>
                <w:w w:val="95"/>
                <w:lang w:val="hr-HR"/>
              </w:rPr>
              <w:t xml:space="preserve">Naziv strateškog cilja </w:t>
            </w:r>
            <w:r w:rsidR="00F30290">
              <w:rPr>
                <w:rFonts w:ascii="Arial" w:eastAsia="Calibri" w:hAnsi="Arial" w:cs="Arial"/>
                <w:b/>
                <w:w w:val="95"/>
                <w:lang w:val="hr-HR"/>
              </w:rPr>
              <w:t>1.</w:t>
            </w:r>
          </w:p>
        </w:tc>
        <w:tc>
          <w:tcPr>
            <w:tcW w:w="1689" w:type="pct"/>
            <w:shd w:val="clear" w:color="auto" w:fill="4472C4"/>
            <w:vAlign w:val="center"/>
          </w:tcPr>
          <w:p w14:paraId="1D322313" w14:textId="77777777" w:rsidR="008E1C4C" w:rsidRPr="00850FF6" w:rsidRDefault="008E1C4C" w:rsidP="00E50331">
            <w:pPr>
              <w:tabs>
                <w:tab w:val="left" w:pos="2413"/>
              </w:tabs>
              <w:spacing w:line="276" w:lineRule="auto"/>
              <w:jc w:val="center"/>
              <w:rPr>
                <w:rFonts w:ascii="Arial" w:eastAsia="Calibri" w:hAnsi="Arial" w:cs="Arial"/>
                <w:w w:val="95"/>
                <w:lang w:val="hr-HR"/>
              </w:rPr>
            </w:pPr>
            <w:r w:rsidRPr="00850FF6">
              <w:rPr>
                <w:rFonts w:ascii="Arial" w:eastAsia="Calibri" w:hAnsi="Arial" w:cs="Arial"/>
                <w:b/>
                <w:w w:val="95"/>
                <w:lang w:val="hr-HR"/>
              </w:rPr>
              <w:t>Izvor</w:t>
            </w:r>
          </w:p>
          <w:p w14:paraId="27785E0E" w14:textId="77777777" w:rsidR="008E1C4C" w:rsidRPr="00850FF6" w:rsidRDefault="008E1C4C" w:rsidP="00E50331">
            <w:pPr>
              <w:tabs>
                <w:tab w:val="left" w:pos="2413"/>
              </w:tabs>
              <w:spacing w:line="276" w:lineRule="auto"/>
              <w:jc w:val="center"/>
              <w:rPr>
                <w:rFonts w:ascii="Arial" w:eastAsia="Calibri" w:hAnsi="Arial" w:cs="Arial"/>
                <w:i/>
                <w:w w:val="95"/>
                <w:lang w:val="hr-HR"/>
              </w:rPr>
            </w:pPr>
            <w:r w:rsidRPr="00850FF6">
              <w:rPr>
                <w:rFonts w:ascii="Arial" w:eastAsia="Calibri" w:hAnsi="Arial" w:cs="Arial"/>
                <w:i/>
                <w:w w:val="95"/>
                <w:lang w:val="hr-HR"/>
              </w:rPr>
              <w:t>(veza sa ciljevima iz strateškog okvira)</w:t>
            </w:r>
          </w:p>
        </w:tc>
        <w:tc>
          <w:tcPr>
            <w:tcW w:w="1061" w:type="pct"/>
            <w:shd w:val="clear" w:color="auto" w:fill="4472C4"/>
            <w:vAlign w:val="center"/>
          </w:tcPr>
          <w:p w14:paraId="4FBD03DF" w14:textId="77777777" w:rsidR="008E1C4C" w:rsidRPr="00850FF6" w:rsidRDefault="008E1C4C" w:rsidP="00E50331">
            <w:pPr>
              <w:tabs>
                <w:tab w:val="left" w:pos="2413"/>
              </w:tabs>
              <w:spacing w:line="276" w:lineRule="auto"/>
              <w:jc w:val="center"/>
              <w:rPr>
                <w:rFonts w:ascii="Arial" w:eastAsia="Calibri" w:hAnsi="Arial" w:cs="Arial"/>
                <w:b/>
                <w:w w:val="95"/>
                <w:lang w:val="hr-HR"/>
              </w:rPr>
            </w:pPr>
            <w:r w:rsidRPr="00850FF6">
              <w:rPr>
                <w:rFonts w:ascii="Arial" w:eastAsia="Calibri" w:hAnsi="Arial" w:cs="Arial"/>
                <w:b/>
                <w:w w:val="95"/>
                <w:lang w:val="hr-HR"/>
              </w:rPr>
              <w:t>Program u DOB-u</w:t>
            </w:r>
          </w:p>
          <w:p w14:paraId="214A521D" w14:textId="77777777" w:rsidR="008E1C4C" w:rsidRPr="00850FF6" w:rsidRDefault="008E1C4C" w:rsidP="00E50331">
            <w:pPr>
              <w:tabs>
                <w:tab w:val="left" w:pos="2413"/>
              </w:tabs>
              <w:spacing w:line="276" w:lineRule="auto"/>
              <w:jc w:val="center"/>
              <w:rPr>
                <w:rFonts w:ascii="Arial" w:eastAsia="Calibri" w:hAnsi="Arial" w:cs="Arial"/>
                <w:i/>
                <w:w w:val="95"/>
                <w:lang w:val="hr-HR"/>
              </w:rPr>
            </w:pPr>
            <w:r w:rsidRPr="00850FF6">
              <w:rPr>
                <w:rFonts w:ascii="Arial" w:eastAsia="Calibri" w:hAnsi="Arial" w:cs="Arial"/>
                <w:i/>
                <w:w w:val="95"/>
                <w:lang w:val="hr-HR"/>
              </w:rPr>
              <w:t>(Upisati broj i naziv programa)</w:t>
            </w:r>
          </w:p>
        </w:tc>
        <w:tc>
          <w:tcPr>
            <w:tcW w:w="985" w:type="pct"/>
            <w:shd w:val="clear" w:color="auto" w:fill="4472C4"/>
            <w:vAlign w:val="center"/>
          </w:tcPr>
          <w:p w14:paraId="3B3CDCAE" w14:textId="77777777" w:rsidR="008E1C4C" w:rsidRPr="00850FF6" w:rsidRDefault="008E1C4C" w:rsidP="00E50331">
            <w:pPr>
              <w:tabs>
                <w:tab w:val="left" w:pos="2413"/>
              </w:tabs>
              <w:spacing w:line="276" w:lineRule="auto"/>
              <w:jc w:val="center"/>
              <w:rPr>
                <w:rFonts w:ascii="Arial" w:eastAsia="Calibri" w:hAnsi="Arial" w:cs="Arial"/>
                <w:w w:val="95"/>
                <w:lang w:val="hr-HR"/>
              </w:rPr>
            </w:pPr>
            <w:r w:rsidRPr="00850FF6">
              <w:rPr>
                <w:rFonts w:ascii="Arial" w:eastAsia="Calibri" w:hAnsi="Arial" w:cs="Arial"/>
                <w:b/>
                <w:w w:val="95"/>
                <w:lang w:val="hr-HR"/>
              </w:rPr>
              <w:t>Partneri</w:t>
            </w:r>
            <w:r w:rsidRPr="00850FF6">
              <w:rPr>
                <w:rFonts w:ascii="Arial" w:eastAsia="Calibri" w:hAnsi="Arial" w:cs="Arial"/>
                <w:w w:val="95"/>
                <w:lang w:val="hr-HR"/>
              </w:rPr>
              <w:t xml:space="preserve"> </w:t>
            </w:r>
          </w:p>
          <w:p w14:paraId="28EAD741" w14:textId="616C3A60" w:rsidR="008E1C4C" w:rsidRPr="00850FF6" w:rsidRDefault="008E1C4C" w:rsidP="00E50331">
            <w:pPr>
              <w:tabs>
                <w:tab w:val="left" w:pos="2413"/>
              </w:tabs>
              <w:spacing w:line="276" w:lineRule="auto"/>
              <w:jc w:val="center"/>
              <w:rPr>
                <w:rFonts w:ascii="Arial" w:eastAsia="Calibri" w:hAnsi="Arial" w:cs="Arial"/>
                <w:i/>
                <w:w w:val="95"/>
                <w:lang w:val="hr-HR"/>
              </w:rPr>
            </w:pPr>
          </w:p>
        </w:tc>
      </w:tr>
      <w:tr w:rsidR="008E1C4C" w:rsidRPr="00850FF6" w14:paraId="4036C851" w14:textId="77777777" w:rsidTr="00E50331">
        <w:tc>
          <w:tcPr>
            <w:tcW w:w="1265" w:type="pct"/>
          </w:tcPr>
          <w:p w14:paraId="3390A3B5" w14:textId="77777777" w:rsidR="008E1C4C" w:rsidRPr="004A08F9" w:rsidRDefault="008E1C4C" w:rsidP="00E50331">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Povećanje efikasnosti u privrednim sporovima</w:t>
            </w:r>
          </w:p>
        </w:tc>
        <w:tc>
          <w:tcPr>
            <w:tcW w:w="1689" w:type="pct"/>
          </w:tcPr>
          <w:p w14:paraId="4EE51BFD" w14:textId="77777777" w:rsidR="008E1C4C" w:rsidRDefault="008E1C4C" w:rsidP="00E50331">
            <w:pPr>
              <w:tabs>
                <w:tab w:val="left" w:pos="2413"/>
              </w:tabs>
              <w:spacing w:line="276" w:lineRule="auto"/>
              <w:jc w:val="both"/>
              <w:rPr>
                <w:rFonts w:ascii="Arial" w:eastAsia="Calibri" w:hAnsi="Arial" w:cs="Arial"/>
                <w:w w:val="95"/>
                <w:sz w:val="18"/>
                <w:szCs w:val="18"/>
                <w:lang w:val="hr-HR"/>
              </w:rPr>
            </w:pPr>
            <w:r w:rsidRPr="00DE60AC">
              <w:rPr>
                <w:rFonts w:ascii="Arial" w:eastAsia="Calibri" w:hAnsi="Arial" w:cs="Arial"/>
                <w:w w:val="95"/>
                <w:sz w:val="18"/>
                <w:szCs w:val="18"/>
                <w:lang w:val="hr-HR"/>
              </w:rPr>
              <w:t xml:space="preserve">Strateški plan </w:t>
            </w:r>
            <w:r>
              <w:rPr>
                <w:rFonts w:ascii="Arial" w:eastAsia="Calibri" w:hAnsi="Arial" w:cs="Arial"/>
                <w:w w:val="95"/>
                <w:sz w:val="18"/>
                <w:szCs w:val="18"/>
                <w:lang w:val="hr-HR"/>
              </w:rPr>
              <w:t>VSTS-a</w:t>
            </w:r>
          </w:p>
          <w:p w14:paraId="466F8C75" w14:textId="77777777" w:rsidR="008E1C4C" w:rsidRPr="00DE60AC" w:rsidRDefault="008E1C4C" w:rsidP="00E50331">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Cilj: Unapređenje efikasnosti sudova</w:t>
            </w:r>
          </w:p>
        </w:tc>
        <w:tc>
          <w:tcPr>
            <w:tcW w:w="1061" w:type="pct"/>
          </w:tcPr>
          <w:p w14:paraId="406C2C49" w14:textId="77777777" w:rsidR="008E1C4C" w:rsidRPr="00850FF6" w:rsidRDefault="008E1C4C" w:rsidP="00E50331">
            <w:pPr>
              <w:tabs>
                <w:tab w:val="left" w:pos="2413"/>
              </w:tabs>
              <w:spacing w:line="276" w:lineRule="auto"/>
              <w:jc w:val="both"/>
              <w:rPr>
                <w:rFonts w:ascii="Arial" w:eastAsia="Calibri" w:hAnsi="Arial" w:cs="Arial"/>
                <w:w w:val="95"/>
                <w:lang w:val="hr-HR"/>
              </w:rPr>
            </w:pPr>
          </w:p>
        </w:tc>
        <w:tc>
          <w:tcPr>
            <w:tcW w:w="985" w:type="pct"/>
          </w:tcPr>
          <w:p w14:paraId="10EBC6D0" w14:textId="77777777" w:rsidR="008E1C4C" w:rsidRPr="00DE60AC" w:rsidRDefault="008E1C4C" w:rsidP="00E50331">
            <w:pPr>
              <w:tabs>
                <w:tab w:val="left" w:pos="2413"/>
              </w:tabs>
              <w:spacing w:line="276" w:lineRule="auto"/>
              <w:jc w:val="both"/>
              <w:rPr>
                <w:rFonts w:ascii="Arial" w:eastAsia="Calibri" w:hAnsi="Arial" w:cs="Arial"/>
                <w:w w:val="95"/>
                <w:sz w:val="18"/>
                <w:szCs w:val="18"/>
                <w:lang w:val="hr-HR"/>
              </w:rPr>
            </w:pPr>
            <w:r w:rsidRPr="00DE60AC">
              <w:rPr>
                <w:rFonts w:ascii="Arial" w:eastAsia="Calibri" w:hAnsi="Arial" w:cs="Arial"/>
                <w:w w:val="95"/>
                <w:sz w:val="18"/>
                <w:szCs w:val="18"/>
                <w:lang w:val="hr-HR"/>
              </w:rPr>
              <w:t>VSTS</w:t>
            </w:r>
            <w:r>
              <w:rPr>
                <w:rFonts w:ascii="Arial" w:eastAsia="Calibri" w:hAnsi="Arial" w:cs="Arial"/>
                <w:w w:val="95"/>
                <w:sz w:val="18"/>
                <w:szCs w:val="18"/>
                <w:lang w:val="hr-HR"/>
              </w:rPr>
              <w:t xml:space="preserve"> BiH</w:t>
            </w:r>
          </w:p>
        </w:tc>
      </w:tr>
      <w:tr w:rsidR="008E1C4C" w:rsidRPr="00850FF6" w14:paraId="0EE55006" w14:textId="77777777" w:rsidTr="00E50331">
        <w:tc>
          <w:tcPr>
            <w:tcW w:w="1265" w:type="pct"/>
            <w:vMerge w:val="restart"/>
            <w:shd w:val="clear" w:color="auto" w:fill="D9E2F3"/>
          </w:tcPr>
          <w:p w14:paraId="10AFB275" w14:textId="77777777" w:rsidR="008E1C4C" w:rsidRPr="00850FF6" w:rsidRDefault="008E1C4C" w:rsidP="00E50331">
            <w:pPr>
              <w:tabs>
                <w:tab w:val="left" w:pos="2413"/>
              </w:tabs>
              <w:spacing w:line="276" w:lineRule="auto"/>
              <w:jc w:val="both"/>
              <w:rPr>
                <w:rFonts w:ascii="Arial" w:eastAsia="Calibri" w:hAnsi="Arial" w:cs="Arial"/>
                <w:b/>
                <w:w w:val="95"/>
                <w:lang w:val="hr-HR"/>
              </w:rPr>
            </w:pPr>
            <w:r w:rsidRPr="00850FF6">
              <w:rPr>
                <w:rFonts w:ascii="Arial" w:eastAsia="Calibri" w:hAnsi="Arial" w:cs="Arial"/>
                <w:b/>
                <w:w w:val="95"/>
                <w:lang w:val="hr-HR"/>
              </w:rPr>
              <w:t>Pokazatelji za krajnje rezultate</w:t>
            </w:r>
          </w:p>
        </w:tc>
        <w:tc>
          <w:tcPr>
            <w:tcW w:w="3735" w:type="pct"/>
            <w:gridSpan w:val="3"/>
            <w:shd w:val="clear" w:color="auto" w:fill="D9E2F3"/>
            <w:vAlign w:val="center"/>
          </w:tcPr>
          <w:p w14:paraId="3F5DDC9D" w14:textId="77777777" w:rsidR="008E1C4C" w:rsidRPr="00850FF6" w:rsidRDefault="008E1C4C" w:rsidP="00E50331">
            <w:pPr>
              <w:tabs>
                <w:tab w:val="left" w:pos="2413"/>
              </w:tabs>
              <w:spacing w:line="276" w:lineRule="auto"/>
              <w:jc w:val="center"/>
              <w:rPr>
                <w:rFonts w:ascii="Arial" w:eastAsia="Calibri" w:hAnsi="Arial" w:cs="Arial"/>
                <w:b/>
                <w:w w:val="95"/>
                <w:lang w:val="hr-HR"/>
              </w:rPr>
            </w:pPr>
            <w:r w:rsidRPr="00850FF6">
              <w:rPr>
                <w:rFonts w:ascii="Arial" w:eastAsia="Calibri" w:hAnsi="Arial" w:cs="Arial"/>
                <w:b/>
                <w:w w:val="95"/>
                <w:lang w:val="hr-HR"/>
              </w:rPr>
              <w:t>Očekivani rezultati po godinama</w:t>
            </w:r>
          </w:p>
        </w:tc>
      </w:tr>
      <w:tr w:rsidR="008E1C4C" w:rsidRPr="00850FF6" w14:paraId="0D1F9A74" w14:textId="77777777" w:rsidTr="00E50331">
        <w:tc>
          <w:tcPr>
            <w:tcW w:w="1265" w:type="pct"/>
            <w:vMerge/>
          </w:tcPr>
          <w:p w14:paraId="0E3BB99E" w14:textId="77777777" w:rsidR="008E1C4C" w:rsidRPr="00850FF6" w:rsidRDefault="008E1C4C" w:rsidP="00E50331">
            <w:pPr>
              <w:tabs>
                <w:tab w:val="left" w:pos="2413"/>
              </w:tabs>
              <w:spacing w:line="276" w:lineRule="auto"/>
              <w:jc w:val="both"/>
              <w:rPr>
                <w:rFonts w:ascii="Arial" w:eastAsia="Calibri" w:hAnsi="Arial" w:cs="Arial"/>
                <w:w w:val="95"/>
                <w:lang w:val="hr-HR"/>
              </w:rPr>
            </w:pPr>
          </w:p>
        </w:tc>
        <w:tc>
          <w:tcPr>
            <w:tcW w:w="1689" w:type="pct"/>
            <w:vAlign w:val="center"/>
          </w:tcPr>
          <w:p w14:paraId="244CA829" w14:textId="6569140E" w:rsidR="008E1C4C" w:rsidRPr="00850FF6" w:rsidRDefault="008E1C4C" w:rsidP="00E50331">
            <w:pPr>
              <w:tabs>
                <w:tab w:val="left" w:pos="2413"/>
              </w:tabs>
              <w:spacing w:line="276" w:lineRule="auto"/>
              <w:jc w:val="center"/>
              <w:rPr>
                <w:rFonts w:ascii="Arial" w:eastAsia="Calibri" w:hAnsi="Arial" w:cs="Arial"/>
                <w:w w:val="95"/>
                <w:lang w:val="hr-HR"/>
              </w:rPr>
            </w:pPr>
            <w:r>
              <w:rPr>
                <w:rFonts w:ascii="Arial" w:eastAsia="Calibri" w:hAnsi="Arial" w:cs="Arial"/>
                <w:w w:val="95"/>
                <w:lang w:val="hr-HR"/>
              </w:rPr>
              <w:t>202</w:t>
            </w:r>
            <w:r w:rsidR="000260BB">
              <w:rPr>
                <w:rFonts w:ascii="Arial" w:eastAsia="Calibri" w:hAnsi="Arial" w:cs="Arial"/>
                <w:w w:val="95"/>
                <w:lang w:val="hr-HR"/>
              </w:rPr>
              <w:t>2</w:t>
            </w:r>
          </w:p>
        </w:tc>
        <w:tc>
          <w:tcPr>
            <w:tcW w:w="1061" w:type="pct"/>
            <w:vAlign w:val="center"/>
          </w:tcPr>
          <w:p w14:paraId="2BDBE47E" w14:textId="4B7ABDF8" w:rsidR="008E1C4C" w:rsidRPr="00850FF6" w:rsidRDefault="008E1C4C" w:rsidP="00E50331">
            <w:pPr>
              <w:tabs>
                <w:tab w:val="left" w:pos="2413"/>
              </w:tabs>
              <w:spacing w:line="276" w:lineRule="auto"/>
              <w:jc w:val="center"/>
              <w:rPr>
                <w:rFonts w:ascii="Arial" w:eastAsia="Calibri" w:hAnsi="Arial" w:cs="Arial"/>
                <w:w w:val="95"/>
                <w:lang w:val="hr-HR"/>
              </w:rPr>
            </w:pPr>
            <w:r>
              <w:rPr>
                <w:rFonts w:ascii="Arial" w:eastAsia="Calibri" w:hAnsi="Arial" w:cs="Arial"/>
                <w:w w:val="95"/>
                <w:lang w:val="hr-HR"/>
              </w:rPr>
              <w:t>202</w:t>
            </w:r>
            <w:r w:rsidR="000260BB">
              <w:rPr>
                <w:rFonts w:ascii="Arial" w:eastAsia="Calibri" w:hAnsi="Arial" w:cs="Arial"/>
                <w:w w:val="95"/>
                <w:lang w:val="hr-HR"/>
              </w:rPr>
              <w:t>3</w:t>
            </w:r>
          </w:p>
        </w:tc>
        <w:tc>
          <w:tcPr>
            <w:tcW w:w="985" w:type="pct"/>
            <w:vAlign w:val="center"/>
          </w:tcPr>
          <w:p w14:paraId="2DD98712" w14:textId="4E6FCA94" w:rsidR="008E1C4C" w:rsidRPr="00850FF6" w:rsidRDefault="008E1C4C" w:rsidP="00E50331">
            <w:pPr>
              <w:tabs>
                <w:tab w:val="left" w:pos="2413"/>
              </w:tabs>
              <w:spacing w:line="276" w:lineRule="auto"/>
              <w:jc w:val="center"/>
              <w:rPr>
                <w:rFonts w:ascii="Arial" w:eastAsia="Calibri" w:hAnsi="Arial" w:cs="Arial"/>
                <w:w w:val="95"/>
                <w:lang w:val="hr-HR"/>
              </w:rPr>
            </w:pPr>
            <w:r>
              <w:rPr>
                <w:rFonts w:ascii="Arial" w:eastAsia="Calibri" w:hAnsi="Arial" w:cs="Arial"/>
                <w:w w:val="95"/>
                <w:lang w:val="hr-HR"/>
              </w:rPr>
              <w:t>202</w:t>
            </w:r>
            <w:r w:rsidR="000260BB">
              <w:rPr>
                <w:rFonts w:ascii="Arial" w:eastAsia="Calibri" w:hAnsi="Arial" w:cs="Arial"/>
                <w:w w:val="95"/>
                <w:lang w:val="hr-HR"/>
              </w:rPr>
              <w:t>4</w:t>
            </w:r>
          </w:p>
        </w:tc>
      </w:tr>
      <w:tr w:rsidR="008E1C4C" w:rsidRPr="00850FF6" w14:paraId="5417ECD7" w14:textId="77777777" w:rsidTr="00E50331">
        <w:tc>
          <w:tcPr>
            <w:tcW w:w="1265" w:type="pct"/>
          </w:tcPr>
          <w:p w14:paraId="0E6CAE65" w14:textId="2752A296" w:rsidR="000B3220" w:rsidRDefault="00FA1725" w:rsidP="00E50331">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Broj ner</w:t>
            </w:r>
            <w:r w:rsidR="00E6097F">
              <w:rPr>
                <w:rFonts w:ascii="Arial" w:eastAsia="Calibri" w:hAnsi="Arial" w:cs="Arial"/>
                <w:w w:val="95"/>
                <w:sz w:val="18"/>
                <w:szCs w:val="18"/>
                <w:lang w:val="hr-HR"/>
              </w:rPr>
              <w:t>i</w:t>
            </w:r>
            <w:r>
              <w:rPr>
                <w:rFonts w:ascii="Arial" w:eastAsia="Calibri" w:hAnsi="Arial" w:cs="Arial"/>
                <w:w w:val="95"/>
                <w:sz w:val="18"/>
                <w:szCs w:val="18"/>
                <w:lang w:val="hr-HR"/>
              </w:rPr>
              <w:t>ješenih predmeta na kraju godine</w:t>
            </w:r>
          </w:p>
          <w:p w14:paraId="1075109C" w14:textId="0388E236" w:rsidR="008E1C4C" w:rsidRPr="00B33655" w:rsidRDefault="005915CD" w:rsidP="00E50331">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 xml:space="preserve"> </w:t>
            </w:r>
          </w:p>
        </w:tc>
        <w:tc>
          <w:tcPr>
            <w:tcW w:w="1689" w:type="pct"/>
            <w:vAlign w:val="center"/>
          </w:tcPr>
          <w:p w14:paraId="760AFA8C" w14:textId="3AC6C656" w:rsidR="008E1C4C" w:rsidRPr="000260BB" w:rsidRDefault="000260BB" w:rsidP="00E50331">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567</w:t>
            </w:r>
          </w:p>
        </w:tc>
        <w:tc>
          <w:tcPr>
            <w:tcW w:w="1061" w:type="pct"/>
            <w:vAlign w:val="center"/>
          </w:tcPr>
          <w:p w14:paraId="1E3AD0CF" w14:textId="767CB540" w:rsidR="008E1C4C" w:rsidRPr="000260BB" w:rsidRDefault="000260BB" w:rsidP="00E50331">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467</w:t>
            </w:r>
          </w:p>
        </w:tc>
        <w:tc>
          <w:tcPr>
            <w:tcW w:w="985" w:type="pct"/>
            <w:vAlign w:val="center"/>
          </w:tcPr>
          <w:p w14:paraId="51696A18" w14:textId="2C8AD377" w:rsidR="008E1C4C" w:rsidRPr="00B33655" w:rsidRDefault="000260BB" w:rsidP="00E50331">
            <w:pPr>
              <w:tabs>
                <w:tab w:val="left" w:pos="2413"/>
              </w:tabs>
              <w:spacing w:line="276" w:lineRule="auto"/>
              <w:jc w:val="center"/>
              <w:rPr>
                <w:rFonts w:ascii="Arial" w:eastAsia="Calibri" w:hAnsi="Arial" w:cs="Arial"/>
                <w:color w:val="FF0000"/>
                <w:w w:val="95"/>
                <w:sz w:val="18"/>
                <w:szCs w:val="18"/>
                <w:lang w:val="hr-HR"/>
              </w:rPr>
            </w:pPr>
            <w:r w:rsidRPr="000260BB">
              <w:rPr>
                <w:rFonts w:ascii="Arial" w:eastAsia="Calibri" w:hAnsi="Arial" w:cs="Arial"/>
                <w:w w:val="95"/>
                <w:sz w:val="18"/>
                <w:szCs w:val="18"/>
                <w:lang w:val="hr-HR"/>
              </w:rPr>
              <w:t>367</w:t>
            </w:r>
          </w:p>
        </w:tc>
      </w:tr>
      <w:tr w:rsidR="008E1C4C" w:rsidRPr="00850FF6" w14:paraId="363255E6" w14:textId="77777777" w:rsidTr="00E50331">
        <w:tc>
          <w:tcPr>
            <w:tcW w:w="1265" w:type="pct"/>
          </w:tcPr>
          <w:p w14:paraId="34E5D0F1" w14:textId="1CB7CFB0" w:rsidR="008E1C4C" w:rsidRPr="00B33655" w:rsidRDefault="00B33655" w:rsidP="00E50331">
            <w:pPr>
              <w:tabs>
                <w:tab w:val="left" w:pos="2413"/>
              </w:tabs>
              <w:spacing w:line="276" w:lineRule="auto"/>
              <w:jc w:val="both"/>
              <w:rPr>
                <w:rFonts w:ascii="Arial" w:eastAsia="Calibri" w:hAnsi="Arial" w:cs="Arial"/>
                <w:w w:val="95"/>
                <w:sz w:val="18"/>
                <w:szCs w:val="18"/>
                <w:lang w:val="hr-HR"/>
              </w:rPr>
            </w:pPr>
            <w:r w:rsidRPr="00B33655">
              <w:rPr>
                <w:rFonts w:ascii="Arial" w:eastAsia="Calibri" w:hAnsi="Arial" w:cs="Arial"/>
                <w:w w:val="95"/>
                <w:sz w:val="18"/>
                <w:szCs w:val="18"/>
                <w:lang w:val="hr-HR"/>
              </w:rPr>
              <w:t>Smanjiti dužinu trajanja</w:t>
            </w:r>
            <w:r w:rsidR="00961DEC">
              <w:rPr>
                <w:rFonts w:ascii="Arial" w:eastAsia="Calibri" w:hAnsi="Arial" w:cs="Arial"/>
                <w:w w:val="95"/>
                <w:sz w:val="18"/>
                <w:szCs w:val="18"/>
                <w:lang w:val="hr-HR"/>
              </w:rPr>
              <w:t xml:space="preserve"> postupka u privr</w:t>
            </w:r>
            <w:r w:rsidR="005915CD">
              <w:rPr>
                <w:rFonts w:ascii="Arial" w:eastAsia="Calibri" w:hAnsi="Arial" w:cs="Arial"/>
                <w:w w:val="95"/>
                <w:sz w:val="18"/>
                <w:szCs w:val="18"/>
                <w:lang w:val="hr-HR"/>
              </w:rPr>
              <w:t>e</w:t>
            </w:r>
            <w:r w:rsidR="00961DEC">
              <w:rPr>
                <w:rFonts w:ascii="Arial" w:eastAsia="Calibri" w:hAnsi="Arial" w:cs="Arial"/>
                <w:w w:val="95"/>
                <w:sz w:val="18"/>
                <w:szCs w:val="18"/>
                <w:lang w:val="hr-HR"/>
              </w:rPr>
              <w:t xml:space="preserve">dnim sporovima </w:t>
            </w:r>
            <w:r>
              <w:rPr>
                <w:rFonts w:ascii="Arial" w:eastAsia="Calibri" w:hAnsi="Arial" w:cs="Arial"/>
                <w:w w:val="95"/>
                <w:sz w:val="18"/>
                <w:szCs w:val="18"/>
                <w:lang w:val="hr-HR"/>
              </w:rPr>
              <w:t>(u danima)</w:t>
            </w:r>
          </w:p>
        </w:tc>
        <w:tc>
          <w:tcPr>
            <w:tcW w:w="1689" w:type="pct"/>
            <w:vAlign w:val="center"/>
          </w:tcPr>
          <w:p w14:paraId="6F8D8969" w14:textId="33BD50A3" w:rsidR="008E1C4C" w:rsidRPr="00A24E36" w:rsidRDefault="00EE21F6" w:rsidP="00E50331">
            <w:pPr>
              <w:tabs>
                <w:tab w:val="left" w:pos="2413"/>
              </w:tabs>
              <w:spacing w:line="276" w:lineRule="auto"/>
              <w:jc w:val="center"/>
              <w:rPr>
                <w:rFonts w:ascii="Arial" w:eastAsia="Calibri" w:hAnsi="Arial" w:cs="Arial"/>
                <w:bCs/>
                <w:w w:val="95"/>
                <w:sz w:val="18"/>
                <w:szCs w:val="18"/>
                <w:lang w:val="hr-HR"/>
              </w:rPr>
            </w:pPr>
            <w:r>
              <w:rPr>
                <w:rFonts w:ascii="Arial" w:eastAsia="Calibri" w:hAnsi="Arial" w:cs="Arial"/>
                <w:bCs/>
                <w:w w:val="95"/>
                <w:sz w:val="18"/>
                <w:szCs w:val="18"/>
                <w:lang w:val="hr-HR"/>
              </w:rPr>
              <w:t>2</w:t>
            </w:r>
            <w:r w:rsidR="006B0260">
              <w:rPr>
                <w:rFonts w:ascii="Arial" w:eastAsia="Calibri" w:hAnsi="Arial" w:cs="Arial"/>
                <w:bCs/>
                <w:w w:val="95"/>
                <w:sz w:val="18"/>
                <w:szCs w:val="18"/>
                <w:lang w:val="hr-HR"/>
              </w:rPr>
              <w:t>4</w:t>
            </w:r>
            <w:r w:rsidR="00E74E59">
              <w:rPr>
                <w:rFonts w:ascii="Arial" w:eastAsia="Calibri" w:hAnsi="Arial" w:cs="Arial"/>
                <w:bCs/>
                <w:w w:val="95"/>
                <w:sz w:val="18"/>
                <w:szCs w:val="18"/>
                <w:lang w:val="hr-HR"/>
              </w:rPr>
              <w:t>0</w:t>
            </w:r>
          </w:p>
        </w:tc>
        <w:tc>
          <w:tcPr>
            <w:tcW w:w="1061" w:type="pct"/>
            <w:vAlign w:val="center"/>
          </w:tcPr>
          <w:p w14:paraId="23DD7583" w14:textId="124AD79C" w:rsidR="008E1C4C" w:rsidRPr="00A24E36" w:rsidRDefault="00EE21F6" w:rsidP="00E50331">
            <w:pPr>
              <w:tabs>
                <w:tab w:val="left" w:pos="2413"/>
              </w:tabs>
              <w:spacing w:line="276" w:lineRule="auto"/>
              <w:jc w:val="center"/>
              <w:rPr>
                <w:rFonts w:ascii="Arial" w:eastAsia="Calibri" w:hAnsi="Arial" w:cs="Arial"/>
                <w:bCs/>
                <w:w w:val="95"/>
                <w:sz w:val="18"/>
                <w:szCs w:val="18"/>
                <w:lang w:val="hr-HR"/>
              </w:rPr>
            </w:pPr>
            <w:r>
              <w:rPr>
                <w:rFonts w:ascii="Arial" w:eastAsia="Calibri" w:hAnsi="Arial" w:cs="Arial"/>
                <w:bCs/>
                <w:w w:val="95"/>
                <w:sz w:val="18"/>
                <w:szCs w:val="18"/>
                <w:lang w:val="hr-HR"/>
              </w:rPr>
              <w:t>2</w:t>
            </w:r>
            <w:r w:rsidR="00E74E59">
              <w:rPr>
                <w:rFonts w:ascii="Arial" w:eastAsia="Calibri" w:hAnsi="Arial" w:cs="Arial"/>
                <w:bCs/>
                <w:w w:val="95"/>
                <w:sz w:val="18"/>
                <w:szCs w:val="18"/>
                <w:lang w:val="hr-HR"/>
              </w:rPr>
              <w:t>2</w:t>
            </w:r>
            <w:r>
              <w:rPr>
                <w:rFonts w:ascii="Arial" w:eastAsia="Calibri" w:hAnsi="Arial" w:cs="Arial"/>
                <w:bCs/>
                <w:w w:val="95"/>
                <w:sz w:val="18"/>
                <w:szCs w:val="18"/>
                <w:lang w:val="hr-HR"/>
              </w:rPr>
              <w:t>0</w:t>
            </w:r>
          </w:p>
        </w:tc>
        <w:tc>
          <w:tcPr>
            <w:tcW w:w="985" w:type="pct"/>
            <w:vAlign w:val="center"/>
          </w:tcPr>
          <w:p w14:paraId="01F1D984" w14:textId="30D36735" w:rsidR="008E1C4C" w:rsidRPr="00A24E36" w:rsidRDefault="00E74E59" w:rsidP="00E50331">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200</w:t>
            </w:r>
          </w:p>
        </w:tc>
      </w:tr>
    </w:tbl>
    <w:p w14:paraId="2003C1DF" w14:textId="767D678D" w:rsidR="008E1C4C" w:rsidRDefault="008E1C4C" w:rsidP="004C396B">
      <w:pPr>
        <w:keepNext/>
        <w:keepLines/>
        <w:spacing w:before="40"/>
        <w:ind w:left="0"/>
        <w:outlineLvl w:val="2"/>
        <w:rPr>
          <w:rFonts w:ascii="Arial" w:eastAsia="Times New Roman" w:hAnsi="Arial" w:cs="Arial"/>
          <w:w w:val="95"/>
          <w:lang w:val="hr-HR"/>
        </w:rPr>
      </w:pPr>
    </w:p>
    <w:p w14:paraId="43FA8AA0" w14:textId="77777777" w:rsidR="005915CD" w:rsidRPr="00850FF6" w:rsidRDefault="005915CD" w:rsidP="004C396B">
      <w:pPr>
        <w:keepNext/>
        <w:keepLines/>
        <w:spacing w:before="40"/>
        <w:ind w:left="0"/>
        <w:outlineLvl w:val="2"/>
        <w:rPr>
          <w:rFonts w:ascii="Arial" w:eastAsia="Times New Roman" w:hAnsi="Arial" w:cs="Arial"/>
          <w:w w:val="95"/>
          <w:lang w:val="hr-HR"/>
        </w:rPr>
      </w:pPr>
    </w:p>
    <w:tbl>
      <w:tblPr>
        <w:tblStyle w:val="TableGrid"/>
        <w:tblW w:w="5000" w:type="pct"/>
        <w:tblLook w:val="04A0" w:firstRow="1" w:lastRow="0" w:firstColumn="1" w:lastColumn="0" w:noHBand="0" w:noVBand="1"/>
      </w:tblPr>
      <w:tblGrid>
        <w:gridCol w:w="2293"/>
        <w:gridCol w:w="3061"/>
        <w:gridCol w:w="1923"/>
        <w:gridCol w:w="1785"/>
      </w:tblGrid>
      <w:tr w:rsidR="008E1C4C" w:rsidRPr="00850FF6" w14:paraId="4DCE9882" w14:textId="77777777" w:rsidTr="00E50331">
        <w:tc>
          <w:tcPr>
            <w:tcW w:w="1265" w:type="pct"/>
            <w:shd w:val="clear" w:color="auto" w:fill="4472C4"/>
            <w:vAlign w:val="center"/>
          </w:tcPr>
          <w:p w14:paraId="3B097450" w14:textId="18C5EDE8" w:rsidR="008E1C4C" w:rsidRPr="00850FF6" w:rsidRDefault="008E1C4C" w:rsidP="00E50331">
            <w:pPr>
              <w:tabs>
                <w:tab w:val="left" w:pos="2413"/>
              </w:tabs>
              <w:spacing w:line="276" w:lineRule="auto"/>
              <w:jc w:val="center"/>
              <w:rPr>
                <w:rFonts w:ascii="Arial" w:eastAsia="Calibri" w:hAnsi="Arial" w:cs="Arial"/>
                <w:b/>
                <w:w w:val="95"/>
                <w:lang w:val="hr-HR"/>
              </w:rPr>
            </w:pPr>
            <w:r w:rsidRPr="00850FF6">
              <w:rPr>
                <w:rFonts w:ascii="Arial" w:eastAsia="Calibri" w:hAnsi="Arial" w:cs="Arial"/>
                <w:b/>
                <w:w w:val="95"/>
                <w:lang w:val="hr-HR"/>
              </w:rPr>
              <w:t xml:space="preserve">Naziv strateškog cilja </w:t>
            </w:r>
            <w:r w:rsidR="00F30290">
              <w:rPr>
                <w:rFonts w:ascii="Arial" w:eastAsia="Calibri" w:hAnsi="Arial" w:cs="Arial"/>
                <w:b/>
                <w:w w:val="95"/>
                <w:lang w:val="hr-HR"/>
              </w:rPr>
              <w:t>2.</w:t>
            </w:r>
          </w:p>
        </w:tc>
        <w:tc>
          <w:tcPr>
            <w:tcW w:w="1689" w:type="pct"/>
            <w:shd w:val="clear" w:color="auto" w:fill="4472C4"/>
            <w:vAlign w:val="center"/>
          </w:tcPr>
          <w:p w14:paraId="74BFECF6" w14:textId="77777777" w:rsidR="008E1C4C" w:rsidRPr="00850FF6" w:rsidRDefault="008E1C4C" w:rsidP="00E50331">
            <w:pPr>
              <w:tabs>
                <w:tab w:val="left" w:pos="2413"/>
              </w:tabs>
              <w:spacing w:line="276" w:lineRule="auto"/>
              <w:jc w:val="center"/>
              <w:rPr>
                <w:rFonts w:ascii="Arial" w:eastAsia="Calibri" w:hAnsi="Arial" w:cs="Arial"/>
                <w:w w:val="95"/>
                <w:lang w:val="hr-HR"/>
              </w:rPr>
            </w:pPr>
            <w:r w:rsidRPr="00850FF6">
              <w:rPr>
                <w:rFonts w:ascii="Arial" w:eastAsia="Calibri" w:hAnsi="Arial" w:cs="Arial"/>
                <w:b/>
                <w:w w:val="95"/>
                <w:lang w:val="hr-HR"/>
              </w:rPr>
              <w:t>Izvor</w:t>
            </w:r>
          </w:p>
          <w:p w14:paraId="01F299A6" w14:textId="77777777" w:rsidR="008E1C4C" w:rsidRPr="00850FF6" w:rsidRDefault="008E1C4C" w:rsidP="00E50331">
            <w:pPr>
              <w:tabs>
                <w:tab w:val="left" w:pos="2413"/>
              </w:tabs>
              <w:spacing w:line="276" w:lineRule="auto"/>
              <w:jc w:val="center"/>
              <w:rPr>
                <w:rFonts w:ascii="Arial" w:eastAsia="Calibri" w:hAnsi="Arial" w:cs="Arial"/>
                <w:i/>
                <w:w w:val="95"/>
                <w:lang w:val="hr-HR"/>
              </w:rPr>
            </w:pPr>
            <w:r w:rsidRPr="00850FF6">
              <w:rPr>
                <w:rFonts w:ascii="Arial" w:eastAsia="Calibri" w:hAnsi="Arial" w:cs="Arial"/>
                <w:i/>
                <w:w w:val="95"/>
                <w:lang w:val="hr-HR"/>
              </w:rPr>
              <w:t>(veza sa ciljevima iz strateškog okvira)</w:t>
            </w:r>
          </w:p>
        </w:tc>
        <w:tc>
          <w:tcPr>
            <w:tcW w:w="1061" w:type="pct"/>
            <w:shd w:val="clear" w:color="auto" w:fill="4472C4"/>
            <w:vAlign w:val="center"/>
          </w:tcPr>
          <w:p w14:paraId="52FD2795" w14:textId="77777777" w:rsidR="008E1C4C" w:rsidRPr="00850FF6" w:rsidRDefault="008E1C4C" w:rsidP="00E50331">
            <w:pPr>
              <w:tabs>
                <w:tab w:val="left" w:pos="2413"/>
              </w:tabs>
              <w:spacing w:line="276" w:lineRule="auto"/>
              <w:jc w:val="center"/>
              <w:rPr>
                <w:rFonts w:ascii="Arial" w:eastAsia="Calibri" w:hAnsi="Arial" w:cs="Arial"/>
                <w:b/>
                <w:w w:val="95"/>
                <w:lang w:val="hr-HR"/>
              </w:rPr>
            </w:pPr>
            <w:r w:rsidRPr="00850FF6">
              <w:rPr>
                <w:rFonts w:ascii="Arial" w:eastAsia="Calibri" w:hAnsi="Arial" w:cs="Arial"/>
                <w:b/>
                <w:w w:val="95"/>
                <w:lang w:val="hr-HR"/>
              </w:rPr>
              <w:t>Program u DOB-u</w:t>
            </w:r>
          </w:p>
          <w:p w14:paraId="54E45466" w14:textId="77777777" w:rsidR="008E1C4C" w:rsidRPr="00850FF6" w:rsidRDefault="008E1C4C" w:rsidP="00E50331">
            <w:pPr>
              <w:tabs>
                <w:tab w:val="left" w:pos="2413"/>
              </w:tabs>
              <w:spacing w:line="276" w:lineRule="auto"/>
              <w:jc w:val="center"/>
              <w:rPr>
                <w:rFonts w:ascii="Arial" w:eastAsia="Calibri" w:hAnsi="Arial" w:cs="Arial"/>
                <w:i/>
                <w:w w:val="95"/>
                <w:lang w:val="hr-HR"/>
              </w:rPr>
            </w:pPr>
            <w:r w:rsidRPr="00850FF6">
              <w:rPr>
                <w:rFonts w:ascii="Arial" w:eastAsia="Calibri" w:hAnsi="Arial" w:cs="Arial"/>
                <w:i/>
                <w:w w:val="95"/>
                <w:lang w:val="hr-HR"/>
              </w:rPr>
              <w:t>(Upisati broj i naziv programa)</w:t>
            </w:r>
          </w:p>
        </w:tc>
        <w:tc>
          <w:tcPr>
            <w:tcW w:w="985" w:type="pct"/>
            <w:shd w:val="clear" w:color="auto" w:fill="4472C4"/>
            <w:vAlign w:val="center"/>
          </w:tcPr>
          <w:p w14:paraId="5686B2A8" w14:textId="77777777" w:rsidR="008E1C4C" w:rsidRPr="00850FF6" w:rsidRDefault="008E1C4C" w:rsidP="00E50331">
            <w:pPr>
              <w:tabs>
                <w:tab w:val="left" w:pos="2413"/>
              </w:tabs>
              <w:spacing w:line="276" w:lineRule="auto"/>
              <w:jc w:val="center"/>
              <w:rPr>
                <w:rFonts w:ascii="Arial" w:eastAsia="Calibri" w:hAnsi="Arial" w:cs="Arial"/>
                <w:w w:val="95"/>
                <w:lang w:val="hr-HR"/>
              </w:rPr>
            </w:pPr>
            <w:r w:rsidRPr="00850FF6">
              <w:rPr>
                <w:rFonts w:ascii="Arial" w:eastAsia="Calibri" w:hAnsi="Arial" w:cs="Arial"/>
                <w:b/>
                <w:w w:val="95"/>
                <w:lang w:val="hr-HR"/>
              </w:rPr>
              <w:t>Partneri</w:t>
            </w:r>
            <w:r w:rsidRPr="00850FF6">
              <w:rPr>
                <w:rFonts w:ascii="Arial" w:eastAsia="Calibri" w:hAnsi="Arial" w:cs="Arial"/>
                <w:w w:val="95"/>
                <w:lang w:val="hr-HR"/>
              </w:rPr>
              <w:t xml:space="preserve"> </w:t>
            </w:r>
          </w:p>
          <w:p w14:paraId="0880BC90" w14:textId="6D0BA0EC" w:rsidR="008E1C4C" w:rsidRPr="00850FF6" w:rsidRDefault="008E1C4C" w:rsidP="00F21D29">
            <w:pPr>
              <w:tabs>
                <w:tab w:val="left" w:pos="2413"/>
              </w:tabs>
              <w:spacing w:line="276" w:lineRule="auto"/>
              <w:rPr>
                <w:rFonts w:ascii="Arial" w:eastAsia="Calibri" w:hAnsi="Arial" w:cs="Arial"/>
                <w:i/>
                <w:w w:val="95"/>
                <w:lang w:val="hr-HR"/>
              </w:rPr>
            </w:pPr>
          </w:p>
        </w:tc>
      </w:tr>
      <w:tr w:rsidR="008E1C4C" w:rsidRPr="00850FF6" w14:paraId="2720E0B4" w14:textId="77777777" w:rsidTr="00E50331">
        <w:tc>
          <w:tcPr>
            <w:tcW w:w="1265" w:type="pct"/>
          </w:tcPr>
          <w:p w14:paraId="09BD95E9" w14:textId="0AF0EE21" w:rsidR="008E1C4C" w:rsidRPr="004A08F9" w:rsidRDefault="006D5A31" w:rsidP="00E50331">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Povećanje kvaliteta rada  suda</w:t>
            </w:r>
          </w:p>
        </w:tc>
        <w:tc>
          <w:tcPr>
            <w:tcW w:w="1689" w:type="pct"/>
          </w:tcPr>
          <w:p w14:paraId="492CC796" w14:textId="77777777" w:rsidR="008E1C4C" w:rsidRDefault="008E1C4C" w:rsidP="00E50331">
            <w:pPr>
              <w:tabs>
                <w:tab w:val="left" w:pos="2413"/>
              </w:tabs>
              <w:spacing w:line="276" w:lineRule="auto"/>
              <w:jc w:val="both"/>
              <w:rPr>
                <w:rFonts w:ascii="Arial" w:eastAsia="Calibri" w:hAnsi="Arial" w:cs="Arial"/>
                <w:w w:val="95"/>
                <w:sz w:val="18"/>
                <w:szCs w:val="18"/>
                <w:lang w:val="hr-HR"/>
              </w:rPr>
            </w:pPr>
            <w:r w:rsidRPr="00DE60AC">
              <w:rPr>
                <w:rFonts w:ascii="Arial" w:eastAsia="Calibri" w:hAnsi="Arial" w:cs="Arial"/>
                <w:w w:val="95"/>
                <w:sz w:val="18"/>
                <w:szCs w:val="18"/>
                <w:lang w:val="hr-HR"/>
              </w:rPr>
              <w:t xml:space="preserve">Strateški plan </w:t>
            </w:r>
            <w:r>
              <w:rPr>
                <w:rFonts w:ascii="Arial" w:eastAsia="Calibri" w:hAnsi="Arial" w:cs="Arial"/>
                <w:w w:val="95"/>
                <w:sz w:val="18"/>
                <w:szCs w:val="18"/>
                <w:lang w:val="hr-HR"/>
              </w:rPr>
              <w:t>VSTS-a</w:t>
            </w:r>
          </w:p>
          <w:p w14:paraId="55F1AB52" w14:textId="5C94B305" w:rsidR="008E1C4C" w:rsidRPr="00DE60AC" w:rsidRDefault="008E1C4C" w:rsidP="00E50331">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Cilj:</w:t>
            </w:r>
            <w:r w:rsidR="006D5A31">
              <w:rPr>
                <w:rFonts w:ascii="Arial" w:eastAsia="Calibri" w:hAnsi="Arial" w:cs="Arial"/>
                <w:w w:val="95"/>
                <w:sz w:val="18"/>
                <w:szCs w:val="18"/>
                <w:lang w:val="hr-HR"/>
              </w:rPr>
              <w:t xml:space="preserve"> Unapređenje kvaliteta rada pravosuđa u BiH</w:t>
            </w:r>
          </w:p>
        </w:tc>
        <w:tc>
          <w:tcPr>
            <w:tcW w:w="1061" w:type="pct"/>
          </w:tcPr>
          <w:p w14:paraId="33463CDC" w14:textId="77777777" w:rsidR="008E1C4C" w:rsidRPr="00850FF6" w:rsidRDefault="008E1C4C" w:rsidP="00E50331">
            <w:pPr>
              <w:tabs>
                <w:tab w:val="left" w:pos="2413"/>
              </w:tabs>
              <w:spacing w:line="276" w:lineRule="auto"/>
              <w:jc w:val="both"/>
              <w:rPr>
                <w:rFonts w:ascii="Arial" w:eastAsia="Calibri" w:hAnsi="Arial" w:cs="Arial"/>
                <w:w w:val="95"/>
                <w:lang w:val="hr-HR"/>
              </w:rPr>
            </w:pPr>
          </w:p>
        </w:tc>
        <w:tc>
          <w:tcPr>
            <w:tcW w:w="985" w:type="pct"/>
          </w:tcPr>
          <w:p w14:paraId="080283B3" w14:textId="77777777" w:rsidR="00D52F2D" w:rsidRDefault="00D52F2D" w:rsidP="00E50331">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Viši privredni sud RS</w:t>
            </w:r>
          </w:p>
          <w:p w14:paraId="2899961F" w14:textId="5EEB6B2B" w:rsidR="00961DEC" w:rsidRPr="00DE60AC" w:rsidRDefault="00961DEC" w:rsidP="00E50331">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CEST RS</w:t>
            </w:r>
          </w:p>
        </w:tc>
      </w:tr>
      <w:tr w:rsidR="008E1C4C" w:rsidRPr="00850FF6" w14:paraId="5201C042" w14:textId="77777777" w:rsidTr="00E50331">
        <w:tc>
          <w:tcPr>
            <w:tcW w:w="1265" w:type="pct"/>
            <w:vMerge w:val="restart"/>
            <w:shd w:val="clear" w:color="auto" w:fill="D9E2F3"/>
          </w:tcPr>
          <w:p w14:paraId="33593122" w14:textId="77777777" w:rsidR="008E1C4C" w:rsidRPr="00850FF6" w:rsidRDefault="008E1C4C" w:rsidP="00E50331">
            <w:pPr>
              <w:tabs>
                <w:tab w:val="left" w:pos="2413"/>
              </w:tabs>
              <w:spacing w:line="276" w:lineRule="auto"/>
              <w:jc w:val="both"/>
              <w:rPr>
                <w:rFonts w:ascii="Arial" w:eastAsia="Calibri" w:hAnsi="Arial" w:cs="Arial"/>
                <w:b/>
                <w:w w:val="95"/>
                <w:lang w:val="hr-HR"/>
              </w:rPr>
            </w:pPr>
            <w:r w:rsidRPr="00850FF6">
              <w:rPr>
                <w:rFonts w:ascii="Arial" w:eastAsia="Calibri" w:hAnsi="Arial" w:cs="Arial"/>
                <w:b/>
                <w:w w:val="95"/>
                <w:lang w:val="hr-HR"/>
              </w:rPr>
              <w:t>Pokazatelji za krajnje rezultate</w:t>
            </w:r>
          </w:p>
        </w:tc>
        <w:tc>
          <w:tcPr>
            <w:tcW w:w="3735" w:type="pct"/>
            <w:gridSpan w:val="3"/>
            <w:shd w:val="clear" w:color="auto" w:fill="D9E2F3"/>
            <w:vAlign w:val="center"/>
          </w:tcPr>
          <w:p w14:paraId="7FBEB3B9" w14:textId="77777777" w:rsidR="008E1C4C" w:rsidRPr="00850FF6" w:rsidRDefault="008E1C4C" w:rsidP="00E50331">
            <w:pPr>
              <w:tabs>
                <w:tab w:val="left" w:pos="2413"/>
              </w:tabs>
              <w:spacing w:line="276" w:lineRule="auto"/>
              <w:jc w:val="center"/>
              <w:rPr>
                <w:rFonts w:ascii="Arial" w:eastAsia="Calibri" w:hAnsi="Arial" w:cs="Arial"/>
                <w:b/>
                <w:w w:val="95"/>
                <w:lang w:val="hr-HR"/>
              </w:rPr>
            </w:pPr>
            <w:r w:rsidRPr="00850FF6">
              <w:rPr>
                <w:rFonts w:ascii="Arial" w:eastAsia="Calibri" w:hAnsi="Arial" w:cs="Arial"/>
                <w:b/>
                <w:w w:val="95"/>
                <w:lang w:val="hr-HR"/>
              </w:rPr>
              <w:t>Očekivani rezultati po godinama</w:t>
            </w:r>
          </w:p>
        </w:tc>
      </w:tr>
      <w:tr w:rsidR="008E1C4C" w:rsidRPr="00850FF6" w14:paraId="787A83C4" w14:textId="77777777" w:rsidTr="00E50331">
        <w:tc>
          <w:tcPr>
            <w:tcW w:w="1265" w:type="pct"/>
            <w:vMerge/>
          </w:tcPr>
          <w:p w14:paraId="28398E27" w14:textId="77777777" w:rsidR="008E1C4C" w:rsidRPr="00850FF6" w:rsidRDefault="008E1C4C" w:rsidP="00E50331">
            <w:pPr>
              <w:tabs>
                <w:tab w:val="left" w:pos="2413"/>
              </w:tabs>
              <w:spacing w:line="276" w:lineRule="auto"/>
              <w:jc w:val="both"/>
              <w:rPr>
                <w:rFonts w:ascii="Arial" w:eastAsia="Calibri" w:hAnsi="Arial" w:cs="Arial"/>
                <w:w w:val="95"/>
                <w:lang w:val="hr-HR"/>
              </w:rPr>
            </w:pPr>
          </w:p>
        </w:tc>
        <w:tc>
          <w:tcPr>
            <w:tcW w:w="1689" w:type="pct"/>
            <w:vAlign w:val="center"/>
          </w:tcPr>
          <w:p w14:paraId="430F3068" w14:textId="41532629" w:rsidR="008E1C4C" w:rsidRPr="00850FF6" w:rsidRDefault="008E1C4C" w:rsidP="00E50331">
            <w:pPr>
              <w:tabs>
                <w:tab w:val="left" w:pos="2413"/>
              </w:tabs>
              <w:spacing w:line="276" w:lineRule="auto"/>
              <w:jc w:val="center"/>
              <w:rPr>
                <w:rFonts w:ascii="Arial" w:eastAsia="Calibri" w:hAnsi="Arial" w:cs="Arial"/>
                <w:w w:val="95"/>
                <w:lang w:val="hr-HR"/>
              </w:rPr>
            </w:pPr>
            <w:r>
              <w:rPr>
                <w:rFonts w:ascii="Arial" w:eastAsia="Calibri" w:hAnsi="Arial" w:cs="Arial"/>
                <w:w w:val="95"/>
                <w:lang w:val="hr-HR"/>
              </w:rPr>
              <w:t>202</w:t>
            </w:r>
            <w:r w:rsidR="000260BB">
              <w:rPr>
                <w:rFonts w:ascii="Arial" w:eastAsia="Calibri" w:hAnsi="Arial" w:cs="Arial"/>
                <w:w w:val="95"/>
                <w:lang w:val="hr-HR"/>
              </w:rPr>
              <w:t>2</w:t>
            </w:r>
          </w:p>
        </w:tc>
        <w:tc>
          <w:tcPr>
            <w:tcW w:w="1061" w:type="pct"/>
            <w:vAlign w:val="center"/>
          </w:tcPr>
          <w:p w14:paraId="38C0CF23" w14:textId="4C30CD61" w:rsidR="008E1C4C" w:rsidRPr="00850FF6" w:rsidRDefault="008E1C4C" w:rsidP="00E50331">
            <w:pPr>
              <w:tabs>
                <w:tab w:val="left" w:pos="2413"/>
              </w:tabs>
              <w:spacing w:line="276" w:lineRule="auto"/>
              <w:jc w:val="center"/>
              <w:rPr>
                <w:rFonts w:ascii="Arial" w:eastAsia="Calibri" w:hAnsi="Arial" w:cs="Arial"/>
                <w:w w:val="95"/>
                <w:lang w:val="hr-HR"/>
              </w:rPr>
            </w:pPr>
            <w:r>
              <w:rPr>
                <w:rFonts w:ascii="Arial" w:eastAsia="Calibri" w:hAnsi="Arial" w:cs="Arial"/>
                <w:w w:val="95"/>
                <w:lang w:val="hr-HR"/>
              </w:rPr>
              <w:t>202</w:t>
            </w:r>
            <w:r w:rsidR="000260BB">
              <w:rPr>
                <w:rFonts w:ascii="Arial" w:eastAsia="Calibri" w:hAnsi="Arial" w:cs="Arial"/>
                <w:w w:val="95"/>
                <w:lang w:val="hr-HR"/>
              </w:rPr>
              <w:t>3</w:t>
            </w:r>
          </w:p>
        </w:tc>
        <w:tc>
          <w:tcPr>
            <w:tcW w:w="985" w:type="pct"/>
            <w:vAlign w:val="center"/>
          </w:tcPr>
          <w:p w14:paraId="57D744E2" w14:textId="5036AA42" w:rsidR="008E1C4C" w:rsidRPr="00850FF6" w:rsidRDefault="008E1C4C" w:rsidP="00E50331">
            <w:pPr>
              <w:tabs>
                <w:tab w:val="left" w:pos="2413"/>
              </w:tabs>
              <w:spacing w:line="276" w:lineRule="auto"/>
              <w:jc w:val="center"/>
              <w:rPr>
                <w:rFonts w:ascii="Arial" w:eastAsia="Calibri" w:hAnsi="Arial" w:cs="Arial"/>
                <w:w w:val="95"/>
                <w:lang w:val="hr-HR"/>
              </w:rPr>
            </w:pPr>
            <w:r>
              <w:rPr>
                <w:rFonts w:ascii="Arial" w:eastAsia="Calibri" w:hAnsi="Arial" w:cs="Arial"/>
                <w:w w:val="95"/>
                <w:lang w:val="hr-HR"/>
              </w:rPr>
              <w:t>202</w:t>
            </w:r>
            <w:r w:rsidR="000260BB">
              <w:rPr>
                <w:rFonts w:ascii="Arial" w:eastAsia="Calibri" w:hAnsi="Arial" w:cs="Arial"/>
                <w:w w:val="95"/>
                <w:lang w:val="hr-HR"/>
              </w:rPr>
              <w:t>4</w:t>
            </w:r>
          </w:p>
        </w:tc>
      </w:tr>
      <w:tr w:rsidR="008E1C4C" w:rsidRPr="00850FF6" w14:paraId="4BCBFB5E" w14:textId="77777777" w:rsidTr="00E50331">
        <w:tc>
          <w:tcPr>
            <w:tcW w:w="1265" w:type="pct"/>
          </w:tcPr>
          <w:p w14:paraId="0F1DE51A" w14:textId="647AC205" w:rsidR="008E1C4C" w:rsidRPr="00850FF6" w:rsidRDefault="00D52F2D" w:rsidP="00E50331">
            <w:pPr>
              <w:tabs>
                <w:tab w:val="left" w:pos="2413"/>
              </w:tabs>
              <w:spacing w:line="276" w:lineRule="auto"/>
              <w:jc w:val="both"/>
              <w:rPr>
                <w:rFonts w:ascii="Arial" w:eastAsia="Calibri" w:hAnsi="Arial" w:cs="Arial"/>
                <w:w w:val="95"/>
                <w:lang w:val="hr-HR"/>
              </w:rPr>
            </w:pPr>
            <w:r w:rsidRPr="004D5DE4">
              <w:rPr>
                <w:rFonts w:ascii="Arial" w:eastAsia="Calibri" w:hAnsi="Arial" w:cs="Arial"/>
                <w:w w:val="95"/>
                <w:sz w:val="18"/>
                <w:szCs w:val="18"/>
                <w:lang w:val="hr-HR"/>
              </w:rPr>
              <w:t xml:space="preserve">Kvalitet </w:t>
            </w:r>
            <w:r w:rsidR="005915CD">
              <w:rPr>
                <w:rFonts w:ascii="Arial" w:eastAsia="Calibri" w:hAnsi="Arial" w:cs="Arial"/>
                <w:w w:val="95"/>
                <w:sz w:val="18"/>
                <w:szCs w:val="18"/>
                <w:lang w:val="hr-HR"/>
              </w:rPr>
              <w:t>rada suda  u procentima</w:t>
            </w:r>
            <w:r w:rsidR="00FD0B28">
              <w:rPr>
                <w:rFonts w:ascii="Arial" w:eastAsia="Calibri" w:hAnsi="Arial" w:cs="Arial"/>
                <w:w w:val="95"/>
                <w:sz w:val="18"/>
                <w:szCs w:val="18"/>
                <w:lang w:val="hr-HR"/>
              </w:rPr>
              <w:t xml:space="preserve"> povećati za 2%</w:t>
            </w:r>
          </w:p>
        </w:tc>
        <w:tc>
          <w:tcPr>
            <w:tcW w:w="1689" w:type="pct"/>
            <w:vAlign w:val="center"/>
          </w:tcPr>
          <w:p w14:paraId="08EAC355" w14:textId="4878AE6E" w:rsidR="008E1C4C" w:rsidRPr="00D52F2D" w:rsidRDefault="007E2959" w:rsidP="00E50331">
            <w:pPr>
              <w:tabs>
                <w:tab w:val="left" w:pos="2413"/>
              </w:tabs>
              <w:spacing w:line="276" w:lineRule="auto"/>
              <w:jc w:val="center"/>
              <w:rPr>
                <w:rFonts w:ascii="Arial" w:eastAsia="Calibri" w:hAnsi="Arial" w:cs="Arial"/>
                <w:color w:val="FF0000"/>
                <w:w w:val="95"/>
                <w:sz w:val="18"/>
                <w:szCs w:val="18"/>
                <w:lang w:val="hr-HR"/>
              </w:rPr>
            </w:pPr>
            <w:r>
              <w:rPr>
                <w:rFonts w:ascii="Arial" w:eastAsia="Calibri" w:hAnsi="Arial" w:cs="Arial"/>
                <w:w w:val="95"/>
                <w:sz w:val="18"/>
                <w:szCs w:val="18"/>
                <w:lang w:val="hr-HR"/>
              </w:rPr>
              <w:t>90</w:t>
            </w:r>
            <w:r w:rsidR="00D52F2D" w:rsidRPr="00D52F2D">
              <w:rPr>
                <w:rFonts w:ascii="Arial" w:eastAsia="Calibri" w:hAnsi="Arial" w:cs="Arial"/>
                <w:w w:val="95"/>
                <w:sz w:val="18"/>
                <w:szCs w:val="18"/>
                <w:lang w:val="hr-HR"/>
              </w:rPr>
              <w:t>%</w:t>
            </w:r>
          </w:p>
        </w:tc>
        <w:tc>
          <w:tcPr>
            <w:tcW w:w="1061" w:type="pct"/>
            <w:vAlign w:val="center"/>
          </w:tcPr>
          <w:p w14:paraId="31543FCA" w14:textId="23B8C5D7" w:rsidR="008E1C4C" w:rsidRPr="00D52F2D" w:rsidRDefault="000260BB" w:rsidP="00E50331">
            <w:pPr>
              <w:tabs>
                <w:tab w:val="left" w:pos="2413"/>
              </w:tabs>
              <w:spacing w:line="276" w:lineRule="auto"/>
              <w:jc w:val="center"/>
              <w:rPr>
                <w:rFonts w:ascii="Arial" w:eastAsia="Calibri" w:hAnsi="Arial" w:cs="Arial"/>
                <w:color w:val="FF0000"/>
                <w:w w:val="95"/>
                <w:sz w:val="18"/>
                <w:szCs w:val="18"/>
                <w:lang w:val="hr-HR"/>
              </w:rPr>
            </w:pPr>
            <w:r>
              <w:rPr>
                <w:rFonts w:ascii="Arial" w:eastAsia="Calibri" w:hAnsi="Arial" w:cs="Arial"/>
                <w:w w:val="95"/>
                <w:sz w:val="18"/>
                <w:szCs w:val="18"/>
                <w:lang w:val="hr-HR"/>
              </w:rPr>
              <w:t>9</w:t>
            </w:r>
            <w:r w:rsidR="007E2959">
              <w:rPr>
                <w:rFonts w:ascii="Arial" w:eastAsia="Calibri" w:hAnsi="Arial" w:cs="Arial"/>
                <w:w w:val="95"/>
                <w:sz w:val="18"/>
                <w:szCs w:val="18"/>
                <w:lang w:val="hr-HR"/>
              </w:rPr>
              <w:t>2</w:t>
            </w:r>
            <w:r w:rsidR="00D52F2D" w:rsidRPr="00D52F2D">
              <w:rPr>
                <w:rFonts w:ascii="Arial" w:eastAsia="Calibri" w:hAnsi="Arial" w:cs="Arial"/>
                <w:w w:val="95"/>
                <w:sz w:val="18"/>
                <w:szCs w:val="18"/>
                <w:lang w:val="hr-HR"/>
              </w:rPr>
              <w:t>%</w:t>
            </w:r>
          </w:p>
        </w:tc>
        <w:tc>
          <w:tcPr>
            <w:tcW w:w="985" w:type="pct"/>
            <w:vAlign w:val="center"/>
          </w:tcPr>
          <w:p w14:paraId="081FECCC" w14:textId="19A8A5F6" w:rsidR="008E1C4C" w:rsidRPr="00D52F2D" w:rsidRDefault="003D5E85" w:rsidP="00E50331">
            <w:pPr>
              <w:tabs>
                <w:tab w:val="left" w:pos="2413"/>
              </w:tabs>
              <w:spacing w:line="276" w:lineRule="auto"/>
              <w:jc w:val="center"/>
              <w:rPr>
                <w:rFonts w:ascii="Arial" w:eastAsia="Calibri" w:hAnsi="Arial" w:cs="Arial"/>
                <w:color w:val="FF0000"/>
                <w:w w:val="95"/>
                <w:sz w:val="18"/>
                <w:szCs w:val="18"/>
                <w:lang w:val="hr-HR"/>
              </w:rPr>
            </w:pPr>
            <w:r>
              <w:rPr>
                <w:rFonts w:ascii="Arial" w:eastAsia="Calibri" w:hAnsi="Arial" w:cs="Arial"/>
                <w:w w:val="95"/>
                <w:sz w:val="18"/>
                <w:szCs w:val="18"/>
                <w:lang w:val="hr-HR"/>
              </w:rPr>
              <w:t>9</w:t>
            </w:r>
            <w:r w:rsidR="007E2959">
              <w:rPr>
                <w:rFonts w:ascii="Arial" w:eastAsia="Calibri" w:hAnsi="Arial" w:cs="Arial"/>
                <w:w w:val="95"/>
                <w:sz w:val="18"/>
                <w:szCs w:val="18"/>
                <w:lang w:val="hr-HR"/>
              </w:rPr>
              <w:t>4</w:t>
            </w:r>
            <w:r w:rsidR="00D52F2D" w:rsidRPr="00D52F2D">
              <w:rPr>
                <w:rFonts w:ascii="Arial" w:eastAsia="Calibri" w:hAnsi="Arial" w:cs="Arial"/>
                <w:w w:val="95"/>
                <w:sz w:val="18"/>
                <w:szCs w:val="18"/>
                <w:lang w:val="hr-HR"/>
              </w:rPr>
              <w:t>%</w:t>
            </w:r>
          </w:p>
        </w:tc>
      </w:tr>
    </w:tbl>
    <w:p w14:paraId="28CCC1BE" w14:textId="7DA50672" w:rsidR="00850FF6" w:rsidRDefault="00850FF6" w:rsidP="00850FF6">
      <w:pPr>
        <w:widowControl w:val="0"/>
        <w:autoSpaceDE w:val="0"/>
        <w:autoSpaceDN w:val="0"/>
        <w:spacing w:before="71"/>
        <w:ind w:left="0"/>
        <w:outlineLvl w:val="1"/>
        <w:rPr>
          <w:rFonts w:ascii="Arial" w:eastAsia="Verdana" w:hAnsi="Arial" w:cs="Arial"/>
          <w:b/>
          <w:bCs/>
          <w:w w:val="95"/>
          <w:lang w:val="hr-HR"/>
        </w:rPr>
      </w:pPr>
    </w:p>
    <w:p w14:paraId="3EF539F3" w14:textId="77777777" w:rsidR="005915CD" w:rsidRPr="00850FF6" w:rsidRDefault="005915CD" w:rsidP="00850FF6">
      <w:pPr>
        <w:widowControl w:val="0"/>
        <w:autoSpaceDE w:val="0"/>
        <w:autoSpaceDN w:val="0"/>
        <w:spacing w:before="71"/>
        <w:ind w:left="0"/>
        <w:outlineLvl w:val="1"/>
        <w:rPr>
          <w:rFonts w:ascii="Arial" w:eastAsia="Verdana" w:hAnsi="Arial" w:cs="Arial"/>
          <w:b/>
          <w:bCs/>
          <w:w w:val="95"/>
          <w:lang w:val="hr-HR"/>
        </w:rPr>
      </w:pPr>
    </w:p>
    <w:tbl>
      <w:tblPr>
        <w:tblStyle w:val="TableGrid"/>
        <w:tblW w:w="5000" w:type="pct"/>
        <w:tblLook w:val="04A0" w:firstRow="1" w:lastRow="0" w:firstColumn="1" w:lastColumn="0" w:noHBand="0" w:noVBand="1"/>
      </w:tblPr>
      <w:tblGrid>
        <w:gridCol w:w="2293"/>
        <w:gridCol w:w="3061"/>
        <w:gridCol w:w="1923"/>
        <w:gridCol w:w="1785"/>
      </w:tblGrid>
      <w:tr w:rsidR="000A4382" w:rsidRPr="00850FF6" w14:paraId="4067714A" w14:textId="77777777" w:rsidTr="00E50331">
        <w:tc>
          <w:tcPr>
            <w:tcW w:w="1265" w:type="pct"/>
            <w:shd w:val="clear" w:color="auto" w:fill="4472C4"/>
            <w:vAlign w:val="center"/>
          </w:tcPr>
          <w:p w14:paraId="62A38BB2" w14:textId="62A55AC3" w:rsidR="002176EC" w:rsidRPr="00850FF6" w:rsidRDefault="000A4382" w:rsidP="002176EC">
            <w:pPr>
              <w:tabs>
                <w:tab w:val="left" w:pos="2413"/>
              </w:tabs>
              <w:spacing w:line="276" w:lineRule="auto"/>
              <w:jc w:val="center"/>
              <w:rPr>
                <w:rFonts w:ascii="Arial" w:eastAsia="Calibri" w:hAnsi="Arial" w:cs="Arial"/>
                <w:b/>
                <w:w w:val="95"/>
                <w:lang w:val="hr-HR"/>
              </w:rPr>
            </w:pPr>
            <w:bookmarkStart w:id="13" w:name="_Hlk71544277"/>
            <w:bookmarkStart w:id="14" w:name="_Toc29479786"/>
            <w:bookmarkStart w:id="15" w:name="_Toc39666948"/>
            <w:bookmarkStart w:id="16" w:name="_Toc64459482"/>
            <w:r w:rsidRPr="00850FF6">
              <w:rPr>
                <w:rFonts w:ascii="Arial" w:eastAsia="Calibri" w:hAnsi="Arial" w:cs="Arial"/>
                <w:b/>
                <w:w w:val="95"/>
                <w:lang w:val="hr-HR"/>
              </w:rPr>
              <w:t xml:space="preserve">Naziv strateškog cilja </w:t>
            </w:r>
            <w:r w:rsidR="006D5A31">
              <w:rPr>
                <w:rFonts w:ascii="Arial" w:eastAsia="Calibri" w:hAnsi="Arial" w:cs="Arial"/>
                <w:b/>
                <w:w w:val="95"/>
                <w:lang w:val="hr-HR"/>
              </w:rPr>
              <w:t>3.</w:t>
            </w:r>
          </w:p>
        </w:tc>
        <w:tc>
          <w:tcPr>
            <w:tcW w:w="1689" w:type="pct"/>
            <w:shd w:val="clear" w:color="auto" w:fill="4472C4"/>
            <w:vAlign w:val="center"/>
          </w:tcPr>
          <w:p w14:paraId="37330CFF" w14:textId="77777777" w:rsidR="000A4382" w:rsidRPr="00850FF6" w:rsidRDefault="000A4382" w:rsidP="00E50331">
            <w:pPr>
              <w:tabs>
                <w:tab w:val="left" w:pos="2413"/>
              </w:tabs>
              <w:spacing w:line="276" w:lineRule="auto"/>
              <w:jc w:val="center"/>
              <w:rPr>
                <w:rFonts w:ascii="Arial" w:eastAsia="Calibri" w:hAnsi="Arial" w:cs="Arial"/>
                <w:w w:val="95"/>
                <w:lang w:val="hr-HR"/>
              </w:rPr>
            </w:pPr>
            <w:r w:rsidRPr="00850FF6">
              <w:rPr>
                <w:rFonts w:ascii="Arial" w:eastAsia="Calibri" w:hAnsi="Arial" w:cs="Arial"/>
                <w:b/>
                <w:w w:val="95"/>
                <w:lang w:val="hr-HR"/>
              </w:rPr>
              <w:t>Izvor</w:t>
            </w:r>
          </w:p>
          <w:p w14:paraId="3C866A9A" w14:textId="77777777" w:rsidR="000A4382" w:rsidRPr="00850FF6" w:rsidRDefault="000A4382" w:rsidP="00E50331">
            <w:pPr>
              <w:tabs>
                <w:tab w:val="left" w:pos="2413"/>
              </w:tabs>
              <w:spacing w:line="276" w:lineRule="auto"/>
              <w:jc w:val="center"/>
              <w:rPr>
                <w:rFonts w:ascii="Arial" w:eastAsia="Calibri" w:hAnsi="Arial" w:cs="Arial"/>
                <w:i/>
                <w:w w:val="95"/>
                <w:lang w:val="hr-HR"/>
              </w:rPr>
            </w:pPr>
            <w:r w:rsidRPr="00850FF6">
              <w:rPr>
                <w:rFonts w:ascii="Arial" w:eastAsia="Calibri" w:hAnsi="Arial" w:cs="Arial"/>
                <w:i/>
                <w:w w:val="95"/>
                <w:lang w:val="hr-HR"/>
              </w:rPr>
              <w:t>(veza sa ciljevima iz strateškog okvira)</w:t>
            </w:r>
          </w:p>
        </w:tc>
        <w:tc>
          <w:tcPr>
            <w:tcW w:w="1061" w:type="pct"/>
            <w:shd w:val="clear" w:color="auto" w:fill="4472C4"/>
            <w:vAlign w:val="center"/>
          </w:tcPr>
          <w:p w14:paraId="0BB4793B" w14:textId="77777777" w:rsidR="000A4382" w:rsidRPr="00850FF6" w:rsidRDefault="000A4382" w:rsidP="00E50331">
            <w:pPr>
              <w:tabs>
                <w:tab w:val="left" w:pos="2413"/>
              </w:tabs>
              <w:spacing w:line="276" w:lineRule="auto"/>
              <w:jc w:val="center"/>
              <w:rPr>
                <w:rFonts w:ascii="Arial" w:eastAsia="Calibri" w:hAnsi="Arial" w:cs="Arial"/>
                <w:b/>
                <w:w w:val="95"/>
                <w:lang w:val="hr-HR"/>
              </w:rPr>
            </w:pPr>
            <w:r w:rsidRPr="00850FF6">
              <w:rPr>
                <w:rFonts w:ascii="Arial" w:eastAsia="Calibri" w:hAnsi="Arial" w:cs="Arial"/>
                <w:b/>
                <w:w w:val="95"/>
                <w:lang w:val="hr-HR"/>
              </w:rPr>
              <w:t>Program u DOB-u</w:t>
            </w:r>
          </w:p>
          <w:p w14:paraId="259B7366" w14:textId="77777777" w:rsidR="000A4382" w:rsidRPr="00850FF6" w:rsidRDefault="000A4382" w:rsidP="00E50331">
            <w:pPr>
              <w:tabs>
                <w:tab w:val="left" w:pos="2413"/>
              </w:tabs>
              <w:spacing w:line="276" w:lineRule="auto"/>
              <w:jc w:val="center"/>
              <w:rPr>
                <w:rFonts w:ascii="Arial" w:eastAsia="Calibri" w:hAnsi="Arial" w:cs="Arial"/>
                <w:i/>
                <w:w w:val="95"/>
                <w:lang w:val="hr-HR"/>
              </w:rPr>
            </w:pPr>
            <w:r w:rsidRPr="00850FF6">
              <w:rPr>
                <w:rFonts w:ascii="Arial" w:eastAsia="Calibri" w:hAnsi="Arial" w:cs="Arial"/>
                <w:i/>
                <w:w w:val="95"/>
                <w:lang w:val="hr-HR"/>
              </w:rPr>
              <w:t>(Upisati broj i naziv programa)</w:t>
            </w:r>
          </w:p>
        </w:tc>
        <w:tc>
          <w:tcPr>
            <w:tcW w:w="985" w:type="pct"/>
            <w:shd w:val="clear" w:color="auto" w:fill="4472C4"/>
            <w:vAlign w:val="center"/>
          </w:tcPr>
          <w:p w14:paraId="57A6D4EA" w14:textId="77777777" w:rsidR="000A4382" w:rsidRPr="00850FF6" w:rsidRDefault="000A4382" w:rsidP="00E50331">
            <w:pPr>
              <w:tabs>
                <w:tab w:val="left" w:pos="2413"/>
              </w:tabs>
              <w:spacing w:line="276" w:lineRule="auto"/>
              <w:jc w:val="center"/>
              <w:rPr>
                <w:rFonts w:ascii="Arial" w:eastAsia="Calibri" w:hAnsi="Arial" w:cs="Arial"/>
                <w:w w:val="95"/>
                <w:lang w:val="hr-HR"/>
              </w:rPr>
            </w:pPr>
            <w:r w:rsidRPr="00850FF6">
              <w:rPr>
                <w:rFonts w:ascii="Arial" w:eastAsia="Calibri" w:hAnsi="Arial" w:cs="Arial"/>
                <w:b/>
                <w:w w:val="95"/>
                <w:lang w:val="hr-HR"/>
              </w:rPr>
              <w:t>Partneri</w:t>
            </w:r>
            <w:r w:rsidRPr="00850FF6">
              <w:rPr>
                <w:rFonts w:ascii="Arial" w:eastAsia="Calibri" w:hAnsi="Arial" w:cs="Arial"/>
                <w:w w:val="95"/>
                <w:lang w:val="hr-HR"/>
              </w:rPr>
              <w:t xml:space="preserve"> </w:t>
            </w:r>
          </w:p>
          <w:p w14:paraId="3642EC13" w14:textId="785B6A14" w:rsidR="000A4382" w:rsidRPr="00850FF6" w:rsidRDefault="000A4382" w:rsidP="00E50331">
            <w:pPr>
              <w:tabs>
                <w:tab w:val="left" w:pos="2413"/>
              </w:tabs>
              <w:spacing w:line="276" w:lineRule="auto"/>
              <w:jc w:val="center"/>
              <w:rPr>
                <w:rFonts w:ascii="Arial" w:eastAsia="Calibri" w:hAnsi="Arial" w:cs="Arial"/>
                <w:i/>
                <w:w w:val="95"/>
                <w:lang w:val="hr-HR"/>
              </w:rPr>
            </w:pPr>
          </w:p>
        </w:tc>
      </w:tr>
      <w:tr w:rsidR="000A4382" w:rsidRPr="00850FF6" w14:paraId="495EBE0D" w14:textId="77777777" w:rsidTr="00E50331">
        <w:tc>
          <w:tcPr>
            <w:tcW w:w="1265" w:type="pct"/>
          </w:tcPr>
          <w:p w14:paraId="5B71FC4C" w14:textId="0CC41027" w:rsidR="000A4382" w:rsidRPr="004A08F9" w:rsidRDefault="00AB04BE" w:rsidP="00E50331">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Unapređenje transparentnosti i dostupnosti informacija o radu suda široj javnosti</w:t>
            </w:r>
          </w:p>
        </w:tc>
        <w:tc>
          <w:tcPr>
            <w:tcW w:w="1689" w:type="pct"/>
          </w:tcPr>
          <w:p w14:paraId="3EE8D656" w14:textId="77777777" w:rsidR="000A4382" w:rsidRDefault="000A4382" w:rsidP="00E50331">
            <w:pPr>
              <w:tabs>
                <w:tab w:val="left" w:pos="2413"/>
              </w:tabs>
              <w:spacing w:line="276" w:lineRule="auto"/>
              <w:jc w:val="both"/>
              <w:rPr>
                <w:rFonts w:ascii="Arial" w:eastAsia="Calibri" w:hAnsi="Arial" w:cs="Arial"/>
                <w:w w:val="95"/>
                <w:sz w:val="18"/>
                <w:szCs w:val="18"/>
                <w:lang w:val="hr-HR"/>
              </w:rPr>
            </w:pPr>
            <w:r w:rsidRPr="00DE60AC">
              <w:rPr>
                <w:rFonts w:ascii="Arial" w:eastAsia="Calibri" w:hAnsi="Arial" w:cs="Arial"/>
                <w:w w:val="95"/>
                <w:sz w:val="18"/>
                <w:szCs w:val="18"/>
                <w:lang w:val="hr-HR"/>
              </w:rPr>
              <w:t xml:space="preserve">Strateški plan </w:t>
            </w:r>
            <w:r>
              <w:rPr>
                <w:rFonts w:ascii="Arial" w:eastAsia="Calibri" w:hAnsi="Arial" w:cs="Arial"/>
                <w:w w:val="95"/>
                <w:sz w:val="18"/>
                <w:szCs w:val="18"/>
                <w:lang w:val="hr-HR"/>
              </w:rPr>
              <w:t>VSTS-a</w:t>
            </w:r>
          </w:p>
          <w:p w14:paraId="05737C36" w14:textId="661D4A9B" w:rsidR="000A4382" w:rsidRPr="00DE60AC" w:rsidRDefault="000A4382" w:rsidP="00E50331">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 xml:space="preserve">Cilj: </w:t>
            </w:r>
            <w:r w:rsidR="00AB04BE">
              <w:rPr>
                <w:rFonts w:ascii="Arial" w:eastAsia="Calibri" w:hAnsi="Arial" w:cs="Arial"/>
                <w:w w:val="95"/>
                <w:sz w:val="18"/>
                <w:szCs w:val="18"/>
                <w:lang w:val="hr-HR"/>
              </w:rPr>
              <w:t xml:space="preserve">Transparentnost </w:t>
            </w:r>
            <w:r w:rsidR="006D5A31">
              <w:rPr>
                <w:rFonts w:ascii="Arial" w:eastAsia="Calibri" w:hAnsi="Arial" w:cs="Arial"/>
                <w:w w:val="95"/>
                <w:sz w:val="18"/>
                <w:szCs w:val="18"/>
                <w:lang w:val="hr-HR"/>
              </w:rPr>
              <w:t>pravosuđa u BiH</w:t>
            </w:r>
          </w:p>
        </w:tc>
        <w:tc>
          <w:tcPr>
            <w:tcW w:w="1061" w:type="pct"/>
          </w:tcPr>
          <w:p w14:paraId="3A70C45D" w14:textId="77777777" w:rsidR="000A4382" w:rsidRPr="00850FF6" w:rsidRDefault="000A4382" w:rsidP="00E50331">
            <w:pPr>
              <w:tabs>
                <w:tab w:val="left" w:pos="2413"/>
              </w:tabs>
              <w:spacing w:line="276" w:lineRule="auto"/>
              <w:jc w:val="both"/>
              <w:rPr>
                <w:rFonts w:ascii="Arial" w:eastAsia="Calibri" w:hAnsi="Arial" w:cs="Arial"/>
                <w:w w:val="95"/>
                <w:lang w:val="hr-HR"/>
              </w:rPr>
            </w:pPr>
          </w:p>
        </w:tc>
        <w:tc>
          <w:tcPr>
            <w:tcW w:w="985" w:type="pct"/>
          </w:tcPr>
          <w:p w14:paraId="7C0CAFC4" w14:textId="77777777" w:rsidR="000A4382" w:rsidRDefault="000A4382" w:rsidP="00E50331">
            <w:pPr>
              <w:tabs>
                <w:tab w:val="left" w:pos="2413"/>
              </w:tabs>
              <w:spacing w:line="276" w:lineRule="auto"/>
              <w:jc w:val="both"/>
              <w:rPr>
                <w:rFonts w:ascii="Arial" w:eastAsia="Calibri" w:hAnsi="Arial" w:cs="Arial"/>
                <w:w w:val="95"/>
                <w:sz w:val="18"/>
                <w:szCs w:val="18"/>
                <w:lang w:val="hr-HR"/>
              </w:rPr>
            </w:pPr>
            <w:r w:rsidRPr="00DE60AC">
              <w:rPr>
                <w:rFonts w:ascii="Arial" w:eastAsia="Calibri" w:hAnsi="Arial" w:cs="Arial"/>
                <w:w w:val="95"/>
                <w:sz w:val="18"/>
                <w:szCs w:val="18"/>
                <w:lang w:val="hr-HR"/>
              </w:rPr>
              <w:t>VSTS</w:t>
            </w:r>
            <w:r>
              <w:rPr>
                <w:rFonts w:ascii="Arial" w:eastAsia="Calibri" w:hAnsi="Arial" w:cs="Arial"/>
                <w:w w:val="95"/>
                <w:sz w:val="18"/>
                <w:szCs w:val="18"/>
                <w:lang w:val="hr-HR"/>
              </w:rPr>
              <w:t xml:space="preserve"> BiH</w:t>
            </w:r>
          </w:p>
          <w:p w14:paraId="1329E5BA" w14:textId="7337E3D6" w:rsidR="00D52F2D" w:rsidRPr="00DE60AC" w:rsidRDefault="00D52F2D" w:rsidP="00E50331">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IKT odjel</w:t>
            </w:r>
          </w:p>
        </w:tc>
      </w:tr>
      <w:tr w:rsidR="000A4382" w:rsidRPr="00850FF6" w14:paraId="6C3B5F9C" w14:textId="77777777" w:rsidTr="00E50331">
        <w:tc>
          <w:tcPr>
            <w:tcW w:w="1265" w:type="pct"/>
            <w:vMerge w:val="restart"/>
            <w:shd w:val="clear" w:color="auto" w:fill="D9E2F3"/>
          </w:tcPr>
          <w:p w14:paraId="52ADDC60" w14:textId="77777777" w:rsidR="000A4382" w:rsidRPr="00850FF6" w:rsidRDefault="000A4382" w:rsidP="00E50331">
            <w:pPr>
              <w:tabs>
                <w:tab w:val="left" w:pos="2413"/>
              </w:tabs>
              <w:spacing w:line="276" w:lineRule="auto"/>
              <w:jc w:val="both"/>
              <w:rPr>
                <w:rFonts w:ascii="Arial" w:eastAsia="Calibri" w:hAnsi="Arial" w:cs="Arial"/>
                <w:b/>
                <w:w w:val="95"/>
                <w:lang w:val="hr-HR"/>
              </w:rPr>
            </w:pPr>
            <w:r w:rsidRPr="00850FF6">
              <w:rPr>
                <w:rFonts w:ascii="Arial" w:eastAsia="Calibri" w:hAnsi="Arial" w:cs="Arial"/>
                <w:b/>
                <w:w w:val="95"/>
                <w:lang w:val="hr-HR"/>
              </w:rPr>
              <w:t>Pokazatelji za krajnje rezultate</w:t>
            </w:r>
          </w:p>
        </w:tc>
        <w:tc>
          <w:tcPr>
            <w:tcW w:w="3735" w:type="pct"/>
            <w:gridSpan w:val="3"/>
            <w:shd w:val="clear" w:color="auto" w:fill="D9E2F3"/>
            <w:vAlign w:val="center"/>
          </w:tcPr>
          <w:p w14:paraId="72EC3F0A" w14:textId="77777777" w:rsidR="000A4382" w:rsidRPr="00850FF6" w:rsidRDefault="000A4382" w:rsidP="00E50331">
            <w:pPr>
              <w:tabs>
                <w:tab w:val="left" w:pos="2413"/>
              </w:tabs>
              <w:spacing w:line="276" w:lineRule="auto"/>
              <w:jc w:val="center"/>
              <w:rPr>
                <w:rFonts w:ascii="Arial" w:eastAsia="Calibri" w:hAnsi="Arial" w:cs="Arial"/>
                <w:b/>
                <w:w w:val="95"/>
                <w:lang w:val="hr-HR"/>
              </w:rPr>
            </w:pPr>
            <w:r w:rsidRPr="00850FF6">
              <w:rPr>
                <w:rFonts w:ascii="Arial" w:eastAsia="Calibri" w:hAnsi="Arial" w:cs="Arial"/>
                <w:b/>
                <w:w w:val="95"/>
                <w:lang w:val="hr-HR"/>
              </w:rPr>
              <w:t>Očekivani rezultati po godinama</w:t>
            </w:r>
          </w:p>
        </w:tc>
      </w:tr>
      <w:tr w:rsidR="000A4382" w:rsidRPr="00850FF6" w14:paraId="0A7EB05A" w14:textId="77777777" w:rsidTr="00E50331">
        <w:tc>
          <w:tcPr>
            <w:tcW w:w="1265" w:type="pct"/>
            <w:vMerge/>
          </w:tcPr>
          <w:p w14:paraId="3CCFE2FA" w14:textId="77777777" w:rsidR="000A4382" w:rsidRPr="00850FF6" w:rsidRDefault="000A4382" w:rsidP="00E50331">
            <w:pPr>
              <w:tabs>
                <w:tab w:val="left" w:pos="2413"/>
              </w:tabs>
              <w:spacing w:line="276" w:lineRule="auto"/>
              <w:jc w:val="both"/>
              <w:rPr>
                <w:rFonts w:ascii="Arial" w:eastAsia="Calibri" w:hAnsi="Arial" w:cs="Arial"/>
                <w:w w:val="95"/>
                <w:lang w:val="hr-HR"/>
              </w:rPr>
            </w:pPr>
          </w:p>
        </w:tc>
        <w:tc>
          <w:tcPr>
            <w:tcW w:w="1689" w:type="pct"/>
            <w:vAlign w:val="center"/>
          </w:tcPr>
          <w:p w14:paraId="0E435BAD" w14:textId="29EF7109" w:rsidR="000A4382" w:rsidRPr="00850FF6" w:rsidRDefault="000A4382" w:rsidP="00E50331">
            <w:pPr>
              <w:tabs>
                <w:tab w:val="left" w:pos="2413"/>
              </w:tabs>
              <w:spacing w:line="276" w:lineRule="auto"/>
              <w:jc w:val="center"/>
              <w:rPr>
                <w:rFonts w:ascii="Arial" w:eastAsia="Calibri" w:hAnsi="Arial" w:cs="Arial"/>
                <w:w w:val="95"/>
                <w:lang w:val="hr-HR"/>
              </w:rPr>
            </w:pPr>
            <w:r>
              <w:rPr>
                <w:rFonts w:ascii="Arial" w:eastAsia="Calibri" w:hAnsi="Arial" w:cs="Arial"/>
                <w:w w:val="95"/>
                <w:lang w:val="hr-HR"/>
              </w:rPr>
              <w:t>202</w:t>
            </w:r>
            <w:r w:rsidR="00BD6DFD">
              <w:rPr>
                <w:rFonts w:ascii="Arial" w:eastAsia="Calibri" w:hAnsi="Arial" w:cs="Arial"/>
                <w:w w:val="95"/>
                <w:lang w:val="hr-HR"/>
              </w:rPr>
              <w:t>2</w:t>
            </w:r>
          </w:p>
        </w:tc>
        <w:tc>
          <w:tcPr>
            <w:tcW w:w="1061" w:type="pct"/>
            <w:vAlign w:val="center"/>
          </w:tcPr>
          <w:p w14:paraId="4920C0EE" w14:textId="0AF67DD7" w:rsidR="000A4382" w:rsidRPr="00850FF6" w:rsidRDefault="000A4382" w:rsidP="00E50331">
            <w:pPr>
              <w:tabs>
                <w:tab w:val="left" w:pos="2413"/>
              </w:tabs>
              <w:spacing w:line="276" w:lineRule="auto"/>
              <w:jc w:val="center"/>
              <w:rPr>
                <w:rFonts w:ascii="Arial" w:eastAsia="Calibri" w:hAnsi="Arial" w:cs="Arial"/>
                <w:w w:val="95"/>
                <w:lang w:val="hr-HR"/>
              </w:rPr>
            </w:pPr>
            <w:r>
              <w:rPr>
                <w:rFonts w:ascii="Arial" w:eastAsia="Calibri" w:hAnsi="Arial" w:cs="Arial"/>
                <w:w w:val="95"/>
                <w:lang w:val="hr-HR"/>
              </w:rPr>
              <w:t>202</w:t>
            </w:r>
            <w:r w:rsidR="00BD6DFD">
              <w:rPr>
                <w:rFonts w:ascii="Arial" w:eastAsia="Calibri" w:hAnsi="Arial" w:cs="Arial"/>
                <w:w w:val="95"/>
                <w:lang w:val="hr-HR"/>
              </w:rPr>
              <w:t>3</w:t>
            </w:r>
          </w:p>
        </w:tc>
        <w:tc>
          <w:tcPr>
            <w:tcW w:w="985" w:type="pct"/>
            <w:vAlign w:val="center"/>
          </w:tcPr>
          <w:p w14:paraId="08965670" w14:textId="017D6365" w:rsidR="000A4382" w:rsidRPr="00850FF6" w:rsidRDefault="000A4382" w:rsidP="00E50331">
            <w:pPr>
              <w:tabs>
                <w:tab w:val="left" w:pos="2413"/>
              </w:tabs>
              <w:spacing w:line="276" w:lineRule="auto"/>
              <w:jc w:val="center"/>
              <w:rPr>
                <w:rFonts w:ascii="Arial" w:eastAsia="Calibri" w:hAnsi="Arial" w:cs="Arial"/>
                <w:w w:val="95"/>
                <w:lang w:val="hr-HR"/>
              </w:rPr>
            </w:pPr>
            <w:r>
              <w:rPr>
                <w:rFonts w:ascii="Arial" w:eastAsia="Calibri" w:hAnsi="Arial" w:cs="Arial"/>
                <w:w w:val="95"/>
                <w:lang w:val="hr-HR"/>
              </w:rPr>
              <w:t>202</w:t>
            </w:r>
            <w:r w:rsidR="00BD6DFD">
              <w:rPr>
                <w:rFonts w:ascii="Arial" w:eastAsia="Calibri" w:hAnsi="Arial" w:cs="Arial"/>
                <w:w w:val="95"/>
                <w:lang w:val="hr-HR"/>
              </w:rPr>
              <w:t>4</w:t>
            </w:r>
          </w:p>
        </w:tc>
      </w:tr>
      <w:tr w:rsidR="000A4382" w:rsidRPr="00850FF6" w14:paraId="4B9FC904" w14:textId="77777777" w:rsidTr="00E50331">
        <w:tc>
          <w:tcPr>
            <w:tcW w:w="1265" w:type="pct"/>
          </w:tcPr>
          <w:p w14:paraId="39401FDF" w14:textId="735B13EC" w:rsidR="000A4382" w:rsidRPr="00850FF6" w:rsidRDefault="005F425D" w:rsidP="00E50331">
            <w:pPr>
              <w:tabs>
                <w:tab w:val="left" w:pos="2413"/>
              </w:tabs>
              <w:spacing w:line="276" w:lineRule="auto"/>
              <w:jc w:val="both"/>
              <w:rPr>
                <w:rFonts w:ascii="Arial" w:eastAsia="Calibri" w:hAnsi="Arial" w:cs="Arial"/>
                <w:w w:val="95"/>
                <w:lang w:val="hr-HR"/>
              </w:rPr>
            </w:pPr>
            <w:r w:rsidRPr="00811F95">
              <w:rPr>
                <w:rFonts w:ascii="Arial" w:eastAsia="Calibri" w:hAnsi="Arial" w:cs="Arial"/>
                <w:w w:val="95"/>
                <w:sz w:val="18"/>
                <w:szCs w:val="18"/>
                <w:lang w:val="hr-HR"/>
              </w:rPr>
              <w:t>Broj objava na web stranici suda povećati za 30%</w:t>
            </w:r>
          </w:p>
        </w:tc>
        <w:tc>
          <w:tcPr>
            <w:tcW w:w="1689" w:type="pct"/>
            <w:vAlign w:val="center"/>
          </w:tcPr>
          <w:p w14:paraId="6C138A2C" w14:textId="30F956BC" w:rsidR="000A4382" w:rsidRPr="00BD6DFD" w:rsidRDefault="00BD6DFD" w:rsidP="00E50331">
            <w:pPr>
              <w:tabs>
                <w:tab w:val="left" w:pos="2413"/>
              </w:tabs>
              <w:spacing w:line="276" w:lineRule="auto"/>
              <w:jc w:val="center"/>
              <w:rPr>
                <w:rFonts w:ascii="Arial" w:eastAsia="Calibri" w:hAnsi="Arial" w:cs="Arial"/>
                <w:w w:val="95"/>
                <w:sz w:val="18"/>
                <w:szCs w:val="18"/>
                <w:lang w:val="hr-HR"/>
              </w:rPr>
            </w:pPr>
            <w:r w:rsidRPr="00BD6DFD">
              <w:rPr>
                <w:rFonts w:ascii="Arial" w:eastAsia="Calibri" w:hAnsi="Arial" w:cs="Arial"/>
                <w:w w:val="95"/>
                <w:sz w:val="18"/>
                <w:szCs w:val="18"/>
                <w:lang w:val="hr-HR"/>
              </w:rPr>
              <w:t>7</w:t>
            </w:r>
          </w:p>
        </w:tc>
        <w:tc>
          <w:tcPr>
            <w:tcW w:w="1061" w:type="pct"/>
            <w:vAlign w:val="center"/>
          </w:tcPr>
          <w:p w14:paraId="44A8A3DC" w14:textId="40371A5F" w:rsidR="000A4382" w:rsidRPr="003D5E85" w:rsidRDefault="00BD6DFD" w:rsidP="00E50331">
            <w:pPr>
              <w:tabs>
                <w:tab w:val="left" w:pos="2413"/>
              </w:tabs>
              <w:spacing w:line="276" w:lineRule="auto"/>
              <w:jc w:val="center"/>
              <w:rPr>
                <w:rFonts w:ascii="Arial" w:eastAsia="Calibri" w:hAnsi="Arial" w:cs="Arial"/>
                <w:b/>
                <w:bCs/>
                <w:color w:val="000000" w:themeColor="text1"/>
                <w:w w:val="95"/>
                <w:sz w:val="18"/>
                <w:szCs w:val="18"/>
                <w:lang w:val="hr-HR"/>
              </w:rPr>
            </w:pPr>
            <w:r>
              <w:rPr>
                <w:rFonts w:ascii="Arial" w:eastAsia="Calibri" w:hAnsi="Arial" w:cs="Arial"/>
                <w:b/>
                <w:bCs/>
                <w:color w:val="000000" w:themeColor="text1"/>
                <w:w w:val="95"/>
                <w:sz w:val="18"/>
                <w:szCs w:val="18"/>
                <w:lang w:val="hr-HR"/>
              </w:rPr>
              <w:t>9</w:t>
            </w:r>
          </w:p>
        </w:tc>
        <w:tc>
          <w:tcPr>
            <w:tcW w:w="985" w:type="pct"/>
            <w:vAlign w:val="center"/>
          </w:tcPr>
          <w:p w14:paraId="14A2FBBA" w14:textId="6B57FF8A" w:rsidR="000A4382" w:rsidRPr="003D5E85" w:rsidRDefault="00BD6DFD" w:rsidP="00E50331">
            <w:pPr>
              <w:tabs>
                <w:tab w:val="left" w:pos="2413"/>
              </w:tabs>
              <w:spacing w:line="276" w:lineRule="auto"/>
              <w:jc w:val="center"/>
              <w:rPr>
                <w:rFonts w:ascii="Arial" w:eastAsia="Calibri" w:hAnsi="Arial" w:cs="Arial"/>
                <w:color w:val="000000" w:themeColor="text1"/>
                <w:w w:val="95"/>
                <w:sz w:val="18"/>
                <w:szCs w:val="18"/>
                <w:lang w:val="hr-HR"/>
              </w:rPr>
            </w:pPr>
            <w:r>
              <w:rPr>
                <w:rFonts w:ascii="Arial" w:eastAsia="Calibri" w:hAnsi="Arial" w:cs="Arial"/>
                <w:color w:val="000000" w:themeColor="text1"/>
                <w:w w:val="95"/>
                <w:sz w:val="18"/>
                <w:szCs w:val="18"/>
                <w:lang w:val="hr-HR"/>
              </w:rPr>
              <w:t>11</w:t>
            </w:r>
          </w:p>
        </w:tc>
      </w:tr>
      <w:bookmarkEnd w:id="13"/>
    </w:tbl>
    <w:p w14:paraId="7B72B301" w14:textId="4F7F7C26" w:rsidR="000A4382" w:rsidRDefault="000A4382" w:rsidP="000A4382">
      <w:pPr>
        <w:ind w:left="0"/>
        <w:rPr>
          <w:rFonts w:ascii="Arial" w:eastAsia="Calibri" w:hAnsi="Arial" w:cs="Arial"/>
          <w:w w:val="95"/>
          <w:lang w:val="hr-HR"/>
        </w:rPr>
      </w:pPr>
    </w:p>
    <w:p w14:paraId="68E02C70" w14:textId="7B15C2A4" w:rsidR="005915CD" w:rsidRPr="00BD6DFD" w:rsidRDefault="005915CD" w:rsidP="000A4382">
      <w:pPr>
        <w:ind w:left="0"/>
        <w:rPr>
          <w:rFonts w:ascii="Arial" w:eastAsia="Times New Roman" w:hAnsi="Arial" w:cs="Arial"/>
          <w:w w:val="95"/>
          <w:lang w:val="hr-HR"/>
        </w:rPr>
      </w:pPr>
    </w:p>
    <w:p w14:paraId="0CD8F462" w14:textId="77777777" w:rsidR="005915CD" w:rsidRPr="00850FF6" w:rsidRDefault="005915CD" w:rsidP="000A4382">
      <w:pPr>
        <w:ind w:left="0"/>
        <w:rPr>
          <w:rFonts w:ascii="Arial" w:eastAsia="Times New Roman" w:hAnsi="Arial" w:cs="Arial"/>
          <w:w w:val="95"/>
          <w:lang w:val="hr-HR"/>
        </w:rPr>
      </w:pPr>
    </w:p>
    <w:p w14:paraId="4ED5C913" w14:textId="3D1E61F3" w:rsidR="00C028A6" w:rsidRPr="005E66F3" w:rsidRDefault="00850FF6" w:rsidP="00682806">
      <w:pPr>
        <w:keepNext/>
        <w:keepLines/>
        <w:numPr>
          <w:ilvl w:val="0"/>
          <w:numId w:val="10"/>
        </w:numPr>
        <w:spacing w:before="40"/>
        <w:outlineLvl w:val="2"/>
        <w:rPr>
          <w:rFonts w:ascii="Arial" w:eastAsia="Times New Roman" w:hAnsi="Arial" w:cs="Arial"/>
          <w:b/>
          <w:bCs/>
          <w:w w:val="95"/>
          <w:sz w:val="24"/>
          <w:szCs w:val="24"/>
          <w:lang w:val="hr-HR"/>
        </w:rPr>
      </w:pPr>
      <w:r w:rsidRPr="005E66F3">
        <w:rPr>
          <w:rFonts w:ascii="Arial" w:eastAsia="Times New Roman" w:hAnsi="Arial" w:cs="Arial"/>
          <w:b/>
          <w:bCs/>
          <w:w w:val="95"/>
          <w:sz w:val="24"/>
          <w:szCs w:val="24"/>
          <w:lang w:val="hr-HR"/>
        </w:rPr>
        <w:lastRenderedPageBreak/>
        <w:t>Trogodišnji ciljevi i aktivnosti po strateškim ciljevima</w:t>
      </w:r>
      <w:bookmarkEnd w:id="14"/>
      <w:bookmarkEnd w:id="15"/>
      <w:bookmarkEnd w:id="16"/>
    </w:p>
    <w:p w14:paraId="51A07FFE" w14:textId="2C3C7CA1" w:rsidR="00C028A6" w:rsidRDefault="00C028A6" w:rsidP="00C028A6">
      <w:pPr>
        <w:keepNext/>
        <w:keepLines/>
        <w:spacing w:before="40"/>
        <w:ind w:left="720"/>
        <w:outlineLvl w:val="2"/>
        <w:rPr>
          <w:rFonts w:ascii="Arial" w:eastAsia="Times New Roman" w:hAnsi="Arial" w:cs="Arial"/>
          <w:w w:val="95"/>
          <w:lang w:val="hr-HR"/>
        </w:rPr>
      </w:pPr>
    </w:p>
    <w:p w14:paraId="2785EDE7" w14:textId="77777777" w:rsidR="005E66F3" w:rsidRDefault="005E66F3" w:rsidP="00C028A6">
      <w:pPr>
        <w:keepNext/>
        <w:keepLines/>
        <w:spacing w:before="40"/>
        <w:ind w:left="720"/>
        <w:outlineLvl w:val="2"/>
        <w:rPr>
          <w:rFonts w:ascii="Arial" w:eastAsia="Times New Roman" w:hAnsi="Arial" w:cs="Arial"/>
          <w:w w:val="95"/>
          <w:lang w:val="hr-HR"/>
        </w:rPr>
      </w:pPr>
    </w:p>
    <w:tbl>
      <w:tblPr>
        <w:tblStyle w:val="TableGrid"/>
        <w:tblW w:w="0" w:type="auto"/>
        <w:tblLook w:val="04A0" w:firstRow="1" w:lastRow="0" w:firstColumn="1" w:lastColumn="0" w:noHBand="0" w:noVBand="1"/>
      </w:tblPr>
      <w:tblGrid>
        <w:gridCol w:w="988"/>
        <w:gridCol w:w="2053"/>
        <w:gridCol w:w="2485"/>
        <w:gridCol w:w="410"/>
        <w:gridCol w:w="1209"/>
        <w:gridCol w:w="1613"/>
      </w:tblGrid>
      <w:tr w:rsidR="00C028A6" w:rsidRPr="00850FF6" w14:paraId="211DD26F" w14:textId="77777777" w:rsidTr="00E50331">
        <w:tc>
          <w:tcPr>
            <w:tcW w:w="3041" w:type="dxa"/>
            <w:gridSpan w:val="2"/>
            <w:shd w:val="clear" w:color="auto" w:fill="8EAADB"/>
          </w:tcPr>
          <w:p w14:paraId="7A8FC48D" w14:textId="77777777" w:rsidR="00C028A6" w:rsidRPr="00850FF6" w:rsidRDefault="00C028A6" w:rsidP="00E50331">
            <w:pPr>
              <w:spacing w:line="276" w:lineRule="auto"/>
              <w:jc w:val="both"/>
              <w:rPr>
                <w:rFonts w:ascii="Arial" w:eastAsia="Calibri" w:hAnsi="Arial" w:cs="Arial"/>
                <w:b/>
                <w:w w:val="95"/>
                <w:lang w:val="hr-HR"/>
              </w:rPr>
            </w:pPr>
            <w:bookmarkStart w:id="17" w:name="_Hlk71892574"/>
            <w:r w:rsidRPr="00850FF6">
              <w:rPr>
                <w:rFonts w:ascii="Arial" w:eastAsia="Calibri" w:hAnsi="Arial" w:cs="Arial"/>
                <w:b/>
                <w:w w:val="95"/>
                <w:lang w:val="hr-HR"/>
              </w:rPr>
              <w:t xml:space="preserve">Strateški cilj </w:t>
            </w:r>
            <w:r>
              <w:rPr>
                <w:rFonts w:ascii="Arial" w:eastAsia="Calibri" w:hAnsi="Arial" w:cs="Arial"/>
                <w:b/>
                <w:w w:val="95"/>
                <w:lang w:val="hr-HR"/>
              </w:rPr>
              <w:t>1</w:t>
            </w:r>
          </w:p>
        </w:tc>
        <w:tc>
          <w:tcPr>
            <w:tcW w:w="5717" w:type="dxa"/>
            <w:gridSpan w:val="4"/>
            <w:shd w:val="clear" w:color="auto" w:fill="8EAADB"/>
            <w:vAlign w:val="center"/>
          </w:tcPr>
          <w:p w14:paraId="78744F94" w14:textId="77777777" w:rsidR="00C028A6" w:rsidRPr="00D258E4" w:rsidRDefault="00C028A6" w:rsidP="00E50331">
            <w:pPr>
              <w:spacing w:line="276" w:lineRule="auto"/>
              <w:jc w:val="both"/>
              <w:rPr>
                <w:rFonts w:ascii="Arial" w:eastAsia="Calibri" w:hAnsi="Arial" w:cs="Arial"/>
                <w:b/>
                <w:iCs/>
                <w:w w:val="95"/>
                <w:sz w:val="18"/>
                <w:szCs w:val="18"/>
                <w:lang w:val="hr-HR"/>
              </w:rPr>
            </w:pPr>
            <w:r w:rsidRPr="00D258E4">
              <w:rPr>
                <w:rFonts w:ascii="Arial" w:eastAsia="Calibri" w:hAnsi="Arial" w:cs="Arial"/>
                <w:b/>
                <w:iCs/>
                <w:w w:val="95"/>
                <w:sz w:val="18"/>
                <w:szCs w:val="18"/>
                <w:lang w:val="hr-HR"/>
              </w:rPr>
              <w:t>Povećanje efikasnosti u privrednim sporovima</w:t>
            </w:r>
          </w:p>
        </w:tc>
      </w:tr>
      <w:bookmarkEnd w:id="17"/>
      <w:tr w:rsidR="00C028A6" w:rsidRPr="00850FF6" w14:paraId="4E5E02FF" w14:textId="77777777" w:rsidTr="00E50331">
        <w:tc>
          <w:tcPr>
            <w:tcW w:w="3041" w:type="dxa"/>
            <w:gridSpan w:val="2"/>
            <w:shd w:val="clear" w:color="auto" w:fill="8EAADB"/>
          </w:tcPr>
          <w:p w14:paraId="101EB4EF" w14:textId="77777777" w:rsidR="00C028A6" w:rsidRPr="00850FF6" w:rsidRDefault="00C028A6" w:rsidP="00E50331">
            <w:pPr>
              <w:spacing w:line="276" w:lineRule="auto"/>
              <w:jc w:val="both"/>
              <w:rPr>
                <w:rFonts w:ascii="Arial" w:eastAsia="Calibri" w:hAnsi="Arial" w:cs="Arial"/>
                <w:b/>
                <w:w w:val="95"/>
                <w:lang w:val="hr-HR"/>
              </w:rPr>
            </w:pPr>
            <w:r w:rsidRPr="00850FF6">
              <w:rPr>
                <w:rFonts w:ascii="Arial" w:eastAsia="Calibri" w:hAnsi="Arial" w:cs="Arial"/>
                <w:b/>
                <w:w w:val="95"/>
                <w:lang w:val="hr-HR"/>
              </w:rPr>
              <w:t>Trogodišnji cilj 1.1.</w:t>
            </w:r>
          </w:p>
        </w:tc>
        <w:tc>
          <w:tcPr>
            <w:tcW w:w="5717" w:type="dxa"/>
            <w:gridSpan w:val="4"/>
            <w:shd w:val="clear" w:color="auto" w:fill="8EAADB"/>
            <w:vAlign w:val="center"/>
          </w:tcPr>
          <w:p w14:paraId="050FE8AE" w14:textId="0198DE13" w:rsidR="00C028A6" w:rsidRPr="00D258E4" w:rsidRDefault="00C028A6" w:rsidP="00E50331">
            <w:pPr>
              <w:spacing w:line="276" w:lineRule="auto"/>
              <w:jc w:val="both"/>
              <w:rPr>
                <w:rFonts w:ascii="Arial" w:eastAsia="Calibri" w:hAnsi="Arial" w:cs="Arial"/>
                <w:b/>
                <w:bCs/>
                <w:iCs/>
                <w:w w:val="95"/>
                <w:sz w:val="18"/>
                <w:szCs w:val="18"/>
                <w:lang w:val="hr-HR"/>
              </w:rPr>
            </w:pPr>
            <w:r w:rsidRPr="00D258E4">
              <w:rPr>
                <w:rFonts w:ascii="Arial" w:eastAsia="Calibri" w:hAnsi="Arial" w:cs="Arial"/>
                <w:b/>
                <w:bCs/>
                <w:iCs/>
                <w:w w:val="95"/>
                <w:sz w:val="18"/>
                <w:szCs w:val="18"/>
                <w:lang w:val="hr-HR"/>
              </w:rPr>
              <w:t>Smanjenje broja ner</w:t>
            </w:r>
            <w:r w:rsidR="00FD0B28">
              <w:rPr>
                <w:rFonts w:ascii="Arial" w:eastAsia="Calibri" w:hAnsi="Arial" w:cs="Arial"/>
                <w:b/>
                <w:bCs/>
                <w:iCs/>
                <w:w w:val="95"/>
                <w:sz w:val="18"/>
                <w:szCs w:val="18"/>
                <w:lang w:val="hr-HR"/>
              </w:rPr>
              <w:t>i</w:t>
            </w:r>
            <w:r w:rsidRPr="00D258E4">
              <w:rPr>
                <w:rFonts w:ascii="Arial" w:eastAsia="Calibri" w:hAnsi="Arial" w:cs="Arial"/>
                <w:b/>
                <w:bCs/>
                <w:iCs/>
                <w:w w:val="95"/>
                <w:sz w:val="18"/>
                <w:szCs w:val="18"/>
                <w:lang w:val="hr-HR"/>
              </w:rPr>
              <w:t>ješenih privrednih predmeta</w:t>
            </w:r>
          </w:p>
        </w:tc>
      </w:tr>
      <w:tr w:rsidR="00C028A6" w:rsidRPr="00850FF6" w14:paraId="320C2568" w14:textId="77777777" w:rsidTr="00E50331">
        <w:tc>
          <w:tcPr>
            <w:tcW w:w="3041" w:type="dxa"/>
            <w:gridSpan w:val="2"/>
            <w:vMerge w:val="restart"/>
            <w:shd w:val="clear" w:color="auto" w:fill="8EAADB"/>
          </w:tcPr>
          <w:p w14:paraId="07A5DBCA" w14:textId="77777777" w:rsidR="00C028A6" w:rsidRPr="00850FF6" w:rsidRDefault="00C028A6" w:rsidP="00E50331">
            <w:pPr>
              <w:spacing w:line="276" w:lineRule="auto"/>
              <w:jc w:val="both"/>
              <w:rPr>
                <w:rFonts w:ascii="Arial" w:eastAsia="Calibri" w:hAnsi="Arial" w:cs="Arial"/>
                <w:b/>
                <w:w w:val="95"/>
                <w:lang w:val="hr-HR"/>
              </w:rPr>
            </w:pPr>
            <w:r w:rsidRPr="00850FF6">
              <w:rPr>
                <w:rFonts w:ascii="Arial" w:eastAsia="Calibri" w:hAnsi="Arial" w:cs="Arial"/>
                <w:b/>
                <w:w w:val="95"/>
                <w:lang w:val="hr-HR"/>
              </w:rPr>
              <w:t>Pokazatelji za izlazne rezultate</w:t>
            </w:r>
          </w:p>
        </w:tc>
        <w:tc>
          <w:tcPr>
            <w:tcW w:w="5717" w:type="dxa"/>
            <w:gridSpan w:val="4"/>
            <w:shd w:val="clear" w:color="auto" w:fill="8EAADB"/>
            <w:vAlign w:val="center"/>
          </w:tcPr>
          <w:p w14:paraId="00ED7E1F" w14:textId="77777777" w:rsidR="00C028A6" w:rsidRPr="00850FF6" w:rsidRDefault="00C028A6" w:rsidP="00E50331">
            <w:pPr>
              <w:spacing w:line="276" w:lineRule="auto"/>
              <w:jc w:val="center"/>
              <w:rPr>
                <w:rFonts w:ascii="Arial" w:eastAsia="Calibri" w:hAnsi="Arial" w:cs="Arial"/>
                <w:b/>
                <w:w w:val="95"/>
                <w:lang w:val="hr-HR"/>
              </w:rPr>
            </w:pPr>
            <w:r w:rsidRPr="00850FF6">
              <w:rPr>
                <w:rFonts w:ascii="Arial" w:eastAsia="Calibri" w:hAnsi="Arial" w:cs="Arial"/>
                <w:b/>
                <w:w w:val="95"/>
                <w:lang w:val="hr-HR"/>
              </w:rPr>
              <w:t>Očekivani rezultati po godinama</w:t>
            </w:r>
          </w:p>
        </w:tc>
      </w:tr>
      <w:tr w:rsidR="00C028A6" w:rsidRPr="00850FF6" w14:paraId="606C8FC6" w14:textId="77777777" w:rsidTr="00E50331">
        <w:tc>
          <w:tcPr>
            <w:tcW w:w="3041" w:type="dxa"/>
            <w:gridSpan w:val="2"/>
            <w:vMerge/>
            <w:shd w:val="clear" w:color="auto" w:fill="8EAADB"/>
          </w:tcPr>
          <w:p w14:paraId="1703DED3" w14:textId="77777777" w:rsidR="00C028A6" w:rsidRPr="00850FF6" w:rsidRDefault="00C028A6" w:rsidP="00E50331">
            <w:pPr>
              <w:spacing w:line="276" w:lineRule="auto"/>
              <w:jc w:val="both"/>
              <w:rPr>
                <w:rFonts w:ascii="Arial" w:eastAsia="Calibri" w:hAnsi="Arial" w:cs="Arial"/>
                <w:w w:val="95"/>
                <w:lang w:val="hr-HR"/>
              </w:rPr>
            </w:pPr>
          </w:p>
        </w:tc>
        <w:tc>
          <w:tcPr>
            <w:tcW w:w="2485" w:type="dxa"/>
            <w:shd w:val="clear" w:color="auto" w:fill="D9E2F3"/>
            <w:vAlign w:val="center"/>
          </w:tcPr>
          <w:p w14:paraId="0A88140B" w14:textId="79E53989" w:rsidR="00C028A6" w:rsidRPr="00850FF6" w:rsidRDefault="00C028A6" w:rsidP="00E50331">
            <w:pPr>
              <w:spacing w:line="276" w:lineRule="auto"/>
              <w:jc w:val="center"/>
              <w:rPr>
                <w:rFonts w:ascii="Arial" w:eastAsia="Calibri" w:hAnsi="Arial" w:cs="Arial"/>
                <w:w w:val="95"/>
                <w:lang w:val="hr-HR"/>
              </w:rPr>
            </w:pPr>
            <w:r w:rsidRPr="00850FF6">
              <w:rPr>
                <w:rFonts w:ascii="Arial" w:eastAsia="Calibri" w:hAnsi="Arial" w:cs="Arial"/>
                <w:w w:val="95"/>
                <w:lang w:val="hr-HR"/>
              </w:rPr>
              <w:t>202</w:t>
            </w:r>
            <w:r w:rsidR="00BD6DFD">
              <w:rPr>
                <w:rFonts w:ascii="Arial" w:eastAsia="Calibri" w:hAnsi="Arial" w:cs="Arial"/>
                <w:w w:val="95"/>
                <w:lang w:val="hr-HR"/>
              </w:rPr>
              <w:t>2</w:t>
            </w:r>
            <w:r w:rsidRPr="00850FF6">
              <w:rPr>
                <w:rFonts w:ascii="Arial" w:eastAsia="Calibri" w:hAnsi="Arial" w:cs="Arial"/>
                <w:w w:val="95"/>
                <w:lang w:val="hr-HR"/>
              </w:rPr>
              <w:t xml:space="preserve"> (n)</w:t>
            </w:r>
          </w:p>
        </w:tc>
        <w:tc>
          <w:tcPr>
            <w:tcW w:w="1619" w:type="dxa"/>
            <w:gridSpan w:val="2"/>
            <w:shd w:val="clear" w:color="auto" w:fill="D9E2F3"/>
            <w:vAlign w:val="center"/>
          </w:tcPr>
          <w:p w14:paraId="21759B7D" w14:textId="66FA73E4" w:rsidR="00C028A6" w:rsidRPr="00850FF6" w:rsidRDefault="00C028A6" w:rsidP="00E50331">
            <w:pPr>
              <w:spacing w:line="276" w:lineRule="auto"/>
              <w:jc w:val="center"/>
              <w:rPr>
                <w:rFonts w:ascii="Arial" w:eastAsia="Calibri" w:hAnsi="Arial" w:cs="Arial"/>
                <w:w w:val="95"/>
                <w:lang w:val="hr-HR"/>
              </w:rPr>
            </w:pPr>
            <w:r w:rsidRPr="00850FF6">
              <w:rPr>
                <w:rFonts w:ascii="Arial" w:eastAsia="Calibri" w:hAnsi="Arial" w:cs="Arial"/>
                <w:w w:val="95"/>
                <w:lang w:val="hr-HR"/>
              </w:rPr>
              <w:t>202</w:t>
            </w:r>
            <w:r w:rsidR="00BD6DFD">
              <w:rPr>
                <w:rFonts w:ascii="Arial" w:eastAsia="Calibri" w:hAnsi="Arial" w:cs="Arial"/>
                <w:w w:val="95"/>
                <w:lang w:val="hr-HR"/>
              </w:rPr>
              <w:t>3</w:t>
            </w:r>
            <w:r w:rsidRPr="00850FF6">
              <w:rPr>
                <w:rFonts w:ascii="Arial" w:eastAsia="Calibri" w:hAnsi="Arial" w:cs="Arial"/>
                <w:w w:val="95"/>
                <w:lang w:val="hr-HR"/>
              </w:rPr>
              <w:t xml:space="preserve"> (n+1)</w:t>
            </w:r>
          </w:p>
        </w:tc>
        <w:tc>
          <w:tcPr>
            <w:tcW w:w="1613" w:type="dxa"/>
            <w:shd w:val="clear" w:color="auto" w:fill="D9E2F3"/>
            <w:vAlign w:val="center"/>
          </w:tcPr>
          <w:p w14:paraId="37DAD00F" w14:textId="09859570" w:rsidR="00C028A6" w:rsidRPr="00850FF6" w:rsidRDefault="00C028A6" w:rsidP="00E50331">
            <w:pPr>
              <w:spacing w:line="276" w:lineRule="auto"/>
              <w:jc w:val="center"/>
              <w:rPr>
                <w:rFonts w:ascii="Arial" w:eastAsia="Calibri" w:hAnsi="Arial" w:cs="Arial"/>
                <w:w w:val="95"/>
                <w:lang w:val="hr-HR"/>
              </w:rPr>
            </w:pPr>
            <w:r w:rsidRPr="00850FF6">
              <w:rPr>
                <w:rFonts w:ascii="Arial" w:eastAsia="Calibri" w:hAnsi="Arial" w:cs="Arial"/>
                <w:w w:val="95"/>
                <w:lang w:val="hr-HR"/>
              </w:rPr>
              <w:t>202</w:t>
            </w:r>
            <w:r w:rsidR="00BD6DFD">
              <w:rPr>
                <w:rFonts w:ascii="Arial" w:eastAsia="Calibri" w:hAnsi="Arial" w:cs="Arial"/>
                <w:w w:val="95"/>
                <w:lang w:val="hr-HR"/>
              </w:rPr>
              <w:t>4</w:t>
            </w:r>
            <w:r w:rsidRPr="00850FF6">
              <w:rPr>
                <w:rFonts w:ascii="Arial" w:eastAsia="Calibri" w:hAnsi="Arial" w:cs="Arial"/>
                <w:w w:val="95"/>
                <w:lang w:val="hr-HR"/>
              </w:rPr>
              <w:t xml:space="preserve"> (n+2)</w:t>
            </w:r>
          </w:p>
        </w:tc>
      </w:tr>
      <w:tr w:rsidR="00C028A6" w:rsidRPr="00850FF6" w14:paraId="7FDF748D" w14:textId="77777777" w:rsidTr="00E50331">
        <w:tc>
          <w:tcPr>
            <w:tcW w:w="3041" w:type="dxa"/>
            <w:gridSpan w:val="2"/>
          </w:tcPr>
          <w:p w14:paraId="3FD489A1" w14:textId="6D211A19" w:rsidR="00C028A6" w:rsidRPr="00055D22" w:rsidRDefault="005472E9" w:rsidP="00055D22">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Broj neriješenih predmeta na kraju godine</w:t>
            </w:r>
          </w:p>
        </w:tc>
        <w:tc>
          <w:tcPr>
            <w:tcW w:w="2485" w:type="dxa"/>
            <w:vAlign w:val="center"/>
          </w:tcPr>
          <w:p w14:paraId="57B0B224" w14:textId="69E146E5" w:rsidR="00C028A6" w:rsidRPr="004C6A05" w:rsidRDefault="00BD6DFD" w:rsidP="00E50331">
            <w:pPr>
              <w:spacing w:line="276" w:lineRule="auto"/>
              <w:jc w:val="center"/>
              <w:rPr>
                <w:rFonts w:ascii="Arial" w:eastAsia="Calibri" w:hAnsi="Arial" w:cs="Arial"/>
                <w:color w:val="FF0000"/>
                <w:w w:val="95"/>
                <w:sz w:val="18"/>
                <w:szCs w:val="18"/>
                <w:lang w:val="hr-HR"/>
              </w:rPr>
            </w:pPr>
            <w:r>
              <w:rPr>
                <w:rFonts w:ascii="Arial" w:eastAsia="Calibri" w:hAnsi="Arial" w:cs="Arial"/>
                <w:w w:val="95"/>
                <w:sz w:val="18"/>
                <w:szCs w:val="18"/>
                <w:lang w:val="hr-HR"/>
              </w:rPr>
              <w:t>5</w:t>
            </w:r>
            <w:r w:rsidR="001D5BC9">
              <w:rPr>
                <w:rFonts w:ascii="Arial" w:eastAsia="Calibri" w:hAnsi="Arial" w:cs="Arial"/>
                <w:w w:val="95"/>
                <w:sz w:val="18"/>
                <w:szCs w:val="18"/>
                <w:lang w:val="hr-HR"/>
              </w:rPr>
              <w:t>67</w:t>
            </w:r>
          </w:p>
        </w:tc>
        <w:tc>
          <w:tcPr>
            <w:tcW w:w="1619" w:type="dxa"/>
            <w:gridSpan w:val="2"/>
            <w:vAlign w:val="center"/>
          </w:tcPr>
          <w:p w14:paraId="30AEE1F3" w14:textId="2E0B756D" w:rsidR="00C028A6" w:rsidRPr="004C6A05" w:rsidRDefault="00BD6DFD" w:rsidP="00E50331">
            <w:pPr>
              <w:spacing w:line="276" w:lineRule="auto"/>
              <w:jc w:val="center"/>
              <w:rPr>
                <w:rFonts w:ascii="Arial" w:eastAsia="Calibri" w:hAnsi="Arial" w:cs="Arial"/>
                <w:color w:val="FF0000"/>
                <w:w w:val="95"/>
                <w:sz w:val="18"/>
                <w:szCs w:val="18"/>
                <w:lang w:val="hr-HR"/>
              </w:rPr>
            </w:pPr>
            <w:r>
              <w:rPr>
                <w:rFonts w:ascii="Arial" w:eastAsia="Calibri" w:hAnsi="Arial" w:cs="Arial"/>
                <w:w w:val="95"/>
                <w:sz w:val="18"/>
                <w:szCs w:val="18"/>
                <w:lang w:val="hr-HR"/>
              </w:rPr>
              <w:t>4</w:t>
            </w:r>
            <w:r w:rsidR="001D5BC9">
              <w:rPr>
                <w:rFonts w:ascii="Arial" w:eastAsia="Calibri" w:hAnsi="Arial" w:cs="Arial"/>
                <w:w w:val="95"/>
                <w:sz w:val="18"/>
                <w:szCs w:val="18"/>
                <w:lang w:val="hr-HR"/>
              </w:rPr>
              <w:t>67</w:t>
            </w:r>
          </w:p>
        </w:tc>
        <w:tc>
          <w:tcPr>
            <w:tcW w:w="1613" w:type="dxa"/>
            <w:vAlign w:val="center"/>
          </w:tcPr>
          <w:p w14:paraId="401EFD12" w14:textId="2D7CAA9E" w:rsidR="00C028A6" w:rsidRPr="004C6A05" w:rsidRDefault="00BD6DFD" w:rsidP="00E50331">
            <w:pPr>
              <w:spacing w:line="276" w:lineRule="auto"/>
              <w:jc w:val="center"/>
              <w:rPr>
                <w:rFonts w:ascii="Arial" w:eastAsia="Calibri" w:hAnsi="Arial" w:cs="Arial"/>
                <w:color w:val="FF0000"/>
                <w:w w:val="95"/>
                <w:sz w:val="18"/>
                <w:szCs w:val="18"/>
                <w:lang w:val="hr-HR"/>
              </w:rPr>
            </w:pPr>
            <w:r>
              <w:rPr>
                <w:rFonts w:ascii="Arial" w:eastAsia="Calibri" w:hAnsi="Arial" w:cs="Arial"/>
                <w:color w:val="000000" w:themeColor="text1"/>
                <w:w w:val="95"/>
                <w:sz w:val="18"/>
                <w:szCs w:val="18"/>
                <w:lang w:val="hr-HR"/>
              </w:rPr>
              <w:t>3</w:t>
            </w:r>
            <w:r w:rsidR="001D5BC9">
              <w:rPr>
                <w:rFonts w:ascii="Arial" w:eastAsia="Calibri" w:hAnsi="Arial" w:cs="Arial"/>
                <w:color w:val="000000" w:themeColor="text1"/>
                <w:w w:val="95"/>
                <w:sz w:val="18"/>
                <w:szCs w:val="18"/>
                <w:lang w:val="hr-HR"/>
              </w:rPr>
              <w:t>67</w:t>
            </w:r>
          </w:p>
        </w:tc>
      </w:tr>
      <w:tr w:rsidR="00C028A6" w:rsidRPr="00850FF6" w14:paraId="1B9CC150" w14:textId="77777777" w:rsidTr="005E66F3">
        <w:tc>
          <w:tcPr>
            <w:tcW w:w="988" w:type="dxa"/>
            <w:shd w:val="clear" w:color="auto" w:fill="D9E2F3"/>
          </w:tcPr>
          <w:p w14:paraId="191494F2" w14:textId="77777777" w:rsidR="00C028A6" w:rsidRPr="00850FF6" w:rsidRDefault="00C028A6" w:rsidP="00E50331">
            <w:pPr>
              <w:spacing w:line="276" w:lineRule="auto"/>
              <w:jc w:val="center"/>
              <w:rPr>
                <w:rFonts w:ascii="Arial" w:eastAsia="Calibri" w:hAnsi="Arial" w:cs="Arial"/>
                <w:b/>
                <w:w w:val="95"/>
                <w:lang w:val="hr-HR"/>
              </w:rPr>
            </w:pPr>
            <w:r w:rsidRPr="00850FF6">
              <w:rPr>
                <w:rFonts w:ascii="Arial" w:eastAsia="Calibri" w:hAnsi="Arial" w:cs="Arial"/>
                <w:b/>
                <w:w w:val="95"/>
                <w:lang w:val="hr-HR"/>
              </w:rPr>
              <w:t>Redni broj</w:t>
            </w:r>
          </w:p>
        </w:tc>
        <w:tc>
          <w:tcPr>
            <w:tcW w:w="2053" w:type="dxa"/>
            <w:shd w:val="clear" w:color="auto" w:fill="D9E2F3"/>
          </w:tcPr>
          <w:p w14:paraId="45A2CD39" w14:textId="4F415276" w:rsidR="00C028A6" w:rsidRPr="00850FF6" w:rsidRDefault="00C028A6" w:rsidP="00E50331">
            <w:pPr>
              <w:spacing w:line="276" w:lineRule="auto"/>
              <w:jc w:val="center"/>
              <w:rPr>
                <w:rFonts w:ascii="Arial" w:eastAsia="Calibri" w:hAnsi="Arial" w:cs="Arial"/>
                <w:b/>
                <w:w w:val="95"/>
                <w:lang w:val="hr-HR"/>
              </w:rPr>
            </w:pPr>
            <w:r w:rsidRPr="00850FF6">
              <w:rPr>
                <w:rFonts w:ascii="Arial" w:eastAsia="Calibri" w:hAnsi="Arial" w:cs="Arial"/>
                <w:b/>
                <w:w w:val="95"/>
                <w:lang w:val="hr-HR"/>
              </w:rPr>
              <w:t>Naziv aktivnosti za 202</w:t>
            </w:r>
            <w:r w:rsidR="00CB250B">
              <w:rPr>
                <w:rFonts w:ascii="Arial" w:eastAsia="Calibri" w:hAnsi="Arial" w:cs="Arial"/>
                <w:b/>
                <w:w w:val="95"/>
                <w:lang w:val="hr-HR"/>
              </w:rPr>
              <w:t>2</w:t>
            </w:r>
            <w:r w:rsidRPr="00850FF6">
              <w:rPr>
                <w:rFonts w:ascii="Arial" w:eastAsia="Calibri" w:hAnsi="Arial" w:cs="Arial"/>
                <w:b/>
                <w:w w:val="95"/>
                <w:lang w:val="hr-HR"/>
              </w:rPr>
              <w:t>. godinu</w:t>
            </w:r>
          </w:p>
        </w:tc>
        <w:tc>
          <w:tcPr>
            <w:tcW w:w="2895" w:type="dxa"/>
            <w:gridSpan w:val="2"/>
            <w:shd w:val="clear" w:color="auto" w:fill="D9E2F3"/>
          </w:tcPr>
          <w:p w14:paraId="11A7DE39" w14:textId="77777777" w:rsidR="00C028A6" w:rsidRPr="00850FF6" w:rsidRDefault="00C028A6" w:rsidP="00E50331">
            <w:pPr>
              <w:spacing w:line="276" w:lineRule="auto"/>
              <w:jc w:val="center"/>
              <w:rPr>
                <w:rFonts w:ascii="Arial" w:eastAsia="Calibri" w:hAnsi="Arial" w:cs="Arial"/>
                <w:b/>
                <w:w w:val="95"/>
                <w:lang w:val="hr-HR"/>
              </w:rPr>
            </w:pPr>
            <w:r w:rsidRPr="00850FF6">
              <w:rPr>
                <w:rFonts w:ascii="Arial" w:eastAsia="Calibri" w:hAnsi="Arial" w:cs="Arial"/>
                <w:b/>
                <w:w w:val="95"/>
                <w:lang w:val="hr-HR"/>
              </w:rPr>
              <w:t xml:space="preserve">Rok izvršenja </w:t>
            </w:r>
          </w:p>
          <w:p w14:paraId="7004F45D" w14:textId="76396559" w:rsidR="00C028A6" w:rsidRPr="00850FF6" w:rsidRDefault="00C028A6" w:rsidP="00E50331">
            <w:pPr>
              <w:spacing w:line="276" w:lineRule="auto"/>
              <w:jc w:val="center"/>
              <w:rPr>
                <w:rFonts w:ascii="Arial" w:eastAsia="Calibri" w:hAnsi="Arial" w:cs="Arial"/>
                <w:w w:val="95"/>
                <w:lang w:val="hr-HR"/>
              </w:rPr>
            </w:pPr>
            <w:r>
              <w:rPr>
                <w:rFonts w:ascii="Arial" w:eastAsia="Calibri" w:hAnsi="Arial" w:cs="Arial"/>
                <w:w w:val="95"/>
                <w:lang w:val="hr-HR"/>
              </w:rPr>
              <w:t>(po kvartalima u 202</w:t>
            </w:r>
            <w:r w:rsidR="00BD6DFD">
              <w:rPr>
                <w:rFonts w:ascii="Arial" w:eastAsia="Calibri" w:hAnsi="Arial" w:cs="Arial"/>
                <w:w w:val="95"/>
                <w:lang w:val="hr-HR"/>
              </w:rPr>
              <w:t>2</w:t>
            </w:r>
            <w:r w:rsidRPr="00850FF6">
              <w:rPr>
                <w:rFonts w:ascii="Arial" w:eastAsia="Calibri" w:hAnsi="Arial" w:cs="Arial"/>
                <w:w w:val="95"/>
                <w:lang w:val="hr-HR"/>
              </w:rPr>
              <w:t>. godini)</w:t>
            </w:r>
          </w:p>
        </w:tc>
        <w:tc>
          <w:tcPr>
            <w:tcW w:w="2822" w:type="dxa"/>
            <w:gridSpan w:val="2"/>
            <w:shd w:val="clear" w:color="auto" w:fill="D9E2F3"/>
          </w:tcPr>
          <w:p w14:paraId="091F94D1" w14:textId="77777777" w:rsidR="00C028A6" w:rsidRPr="00850FF6" w:rsidRDefault="00C028A6" w:rsidP="00E50331">
            <w:pPr>
              <w:spacing w:line="276" w:lineRule="auto"/>
              <w:jc w:val="center"/>
              <w:rPr>
                <w:rFonts w:ascii="Arial" w:eastAsia="Calibri" w:hAnsi="Arial" w:cs="Arial"/>
                <w:b/>
                <w:w w:val="95"/>
                <w:lang w:val="hr-HR"/>
              </w:rPr>
            </w:pPr>
            <w:r w:rsidRPr="00850FF6">
              <w:rPr>
                <w:rFonts w:ascii="Arial" w:eastAsia="Calibri" w:hAnsi="Arial" w:cs="Arial"/>
                <w:b/>
                <w:w w:val="95"/>
                <w:lang w:val="hr-HR"/>
              </w:rPr>
              <w:t xml:space="preserve">Nosilac </w:t>
            </w:r>
            <w:r w:rsidRPr="00850FF6">
              <w:rPr>
                <w:rFonts w:ascii="Arial" w:eastAsia="Calibri" w:hAnsi="Arial" w:cs="Arial"/>
                <w:w w:val="95"/>
                <w:lang w:val="hr-HR"/>
              </w:rPr>
              <w:t>(najmanji organizacioni dio)</w:t>
            </w:r>
          </w:p>
        </w:tc>
      </w:tr>
      <w:tr w:rsidR="0094556B" w:rsidRPr="0094556B" w14:paraId="1147D378" w14:textId="77777777" w:rsidTr="005E66F3">
        <w:tc>
          <w:tcPr>
            <w:tcW w:w="988" w:type="dxa"/>
          </w:tcPr>
          <w:p w14:paraId="67B0D40E" w14:textId="0B868BFE" w:rsidR="00C028A6" w:rsidRPr="0094556B" w:rsidRDefault="00C100D0" w:rsidP="00E50331">
            <w:pPr>
              <w:spacing w:line="276" w:lineRule="auto"/>
              <w:jc w:val="center"/>
              <w:rPr>
                <w:rFonts w:ascii="Arial" w:eastAsia="Calibri" w:hAnsi="Arial" w:cs="Arial"/>
                <w:color w:val="FF0000"/>
                <w:w w:val="95"/>
                <w:sz w:val="18"/>
                <w:szCs w:val="18"/>
                <w:lang w:val="hr-HR"/>
              </w:rPr>
            </w:pPr>
            <w:r w:rsidRPr="0094556B">
              <w:rPr>
                <w:rFonts w:ascii="Arial" w:eastAsia="Calibri" w:hAnsi="Arial" w:cs="Arial"/>
                <w:w w:val="95"/>
                <w:sz w:val="18"/>
                <w:szCs w:val="18"/>
                <w:lang w:val="hr-HR"/>
              </w:rPr>
              <w:t>1.1.1.</w:t>
            </w:r>
          </w:p>
        </w:tc>
        <w:tc>
          <w:tcPr>
            <w:tcW w:w="2053" w:type="dxa"/>
          </w:tcPr>
          <w:p w14:paraId="05C40D8F" w14:textId="68FB2FDE" w:rsidR="00C028A6" w:rsidRPr="0094556B" w:rsidRDefault="00C100D0" w:rsidP="00E50331">
            <w:pPr>
              <w:spacing w:line="276" w:lineRule="auto"/>
              <w:jc w:val="both"/>
              <w:rPr>
                <w:rFonts w:ascii="Arial" w:eastAsia="Calibri" w:hAnsi="Arial" w:cs="Arial"/>
                <w:w w:val="95"/>
                <w:sz w:val="18"/>
                <w:szCs w:val="18"/>
                <w:lang w:val="hr-HR"/>
              </w:rPr>
            </w:pPr>
            <w:r w:rsidRPr="0094556B">
              <w:rPr>
                <w:rFonts w:ascii="Arial" w:eastAsia="Calibri" w:hAnsi="Arial" w:cs="Arial"/>
                <w:w w:val="95"/>
                <w:sz w:val="18"/>
                <w:szCs w:val="18"/>
                <w:lang w:val="hr-HR"/>
              </w:rPr>
              <w:t>Analiza zaduženosti sudija sa predmetima</w:t>
            </w:r>
          </w:p>
        </w:tc>
        <w:tc>
          <w:tcPr>
            <w:tcW w:w="2895" w:type="dxa"/>
            <w:gridSpan w:val="2"/>
            <w:vAlign w:val="center"/>
          </w:tcPr>
          <w:p w14:paraId="4D48CCB6" w14:textId="15F043A1" w:rsidR="00C028A6" w:rsidRPr="0094556B" w:rsidRDefault="00C100D0" w:rsidP="00E50331">
            <w:pPr>
              <w:spacing w:line="276" w:lineRule="auto"/>
              <w:jc w:val="center"/>
              <w:rPr>
                <w:rFonts w:ascii="Arial" w:eastAsia="Calibri" w:hAnsi="Arial" w:cs="Arial"/>
                <w:w w:val="95"/>
                <w:sz w:val="18"/>
                <w:szCs w:val="18"/>
                <w:lang w:val="hr-HR"/>
              </w:rPr>
            </w:pPr>
            <w:r w:rsidRPr="0094556B">
              <w:rPr>
                <w:rFonts w:ascii="Arial" w:eastAsia="Calibri" w:hAnsi="Arial" w:cs="Arial"/>
                <w:w w:val="95"/>
                <w:sz w:val="18"/>
                <w:szCs w:val="18"/>
                <w:lang w:val="hr-HR"/>
              </w:rPr>
              <w:t>I-IV</w:t>
            </w:r>
          </w:p>
        </w:tc>
        <w:tc>
          <w:tcPr>
            <w:tcW w:w="2822" w:type="dxa"/>
            <w:gridSpan w:val="2"/>
            <w:vAlign w:val="center"/>
          </w:tcPr>
          <w:p w14:paraId="7CE250EF" w14:textId="656B7A27" w:rsidR="00C028A6" w:rsidRPr="0094556B" w:rsidRDefault="00C100D0" w:rsidP="00E50331">
            <w:pPr>
              <w:spacing w:line="276" w:lineRule="auto"/>
              <w:jc w:val="center"/>
              <w:rPr>
                <w:rFonts w:ascii="Arial" w:eastAsia="Calibri" w:hAnsi="Arial" w:cs="Arial"/>
                <w:w w:val="95"/>
                <w:sz w:val="18"/>
                <w:szCs w:val="18"/>
                <w:lang w:val="hr-HR"/>
              </w:rPr>
            </w:pPr>
            <w:r w:rsidRPr="0094556B">
              <w:rPr>
                <w:rFonts w:ascii="Arial" w:eastAsia="Calibri" w:hAnsi="Arial" w:cs="Arial"/>
                <w:w w:val="95"/>
                <w:sz w:val="18"/>
                <w:szCs w:val="18"/>
                <w:lang w:val="hr-HR"/>
              </w:rPr>
              <w:t xml:space="preserve">Predsjednik suda </w:t>
            </w:r>
          </w:p>
        </w:tc>
      </w:tr>
      <w:tr w:rsidR="00C028A6" w:rsidRPr="00850FF6" w14:paraId="3CDECD28" w14:textId="77777777" w:rsidTr="005E66F3">
        <w:tc>
          <w:tcPr>
            <w:tcW w:w="988" w:type="dxa"/>
          </w:tcPr>
          <w:p w14:paraId="0B8852C7" w14:textId="0DC90AAD" w:rsidR="00C028A6" w:rsidRPr="0094556B" w:rsidRDefault="00C100D0" w:rsidP="00E50331">
            <w:pPr>
              <w:jc w:val="center"/>
              <w:rPr>
                <w:rFonts w:ascii="Arial" w:eastAsia="Trebuchet MS" w:hAnsi="Arial" w:cs="Arial"/>
                <w:sz w:val="18"/>
                <w:szCs w:val="18"/>
                <w:lang w:val="hr-HR"/>
              </w:rPr>
            </w:pPr>
            <w:r w:rsidRPr="0094556B">
              <w:rPr>
                <w:rFonts w:ascii="Arial" w:eastAsia="Trebuchet MS" w:hAnsi="Arial" w:cs="Arial"/>
                <w:sz w:val="18"/>
                <w:szCs w:val="18"/>
                <w:lang w:val="hr-HR"/>
              </w:rPr>
              <w:t>1.1.2.</w:t>
            </w:r>
          </w:p>
        </w:tc>
        <w:tc>
          <w:tcPr>
            <w:tcW w:w="2053" w:type="dxa"/>
          </w:tcPr>
          <w:p w14:paraId="07DC47E8" w14:textId="58F70A23" w:rsidR="00C028A6" w:rsidRPr="0094556B" w:rsidRDefault="00C100D0" w:rsidP="00E50331">
            <w:pPr>
              <w:spacing w:line="276" w:lineRule="auto"/>
              <w:jc w:val="both"/>
              <w:rPr>
                <w:rFonts w:ascii="Arial" w:eastAsia="Calibri" w:hAnsi="Arial" w:cs="Arial"/>
                <w:w w:val="95"/>
                <w:sz w:val="18"/>
                <w:szCs w:val="18"/>
                <w:lang w:val="hr-HR"/>
              </w:rPr>
            </w:pPr>
            <w:r w:rsidRPr="0094556B">
              <w:rPr>
                <w:rFonts w:ascii="Arial" w:eastAsia="Calibri" w:hAnsi="Arial" w:cs="Arial"/>
                <w:w w:val="95"/>
                <w:sz w:val="18"/>
                <w:szCs w:val="18"/>
                <w:lang w:val="hr-HR"/>
              </w:rPr>
              <w:t xml:space="preserve">Nadzor nad radom sudija </w:t>
            </w:r>
            <w:r w:rsidR="0094556B">
              <w:rPr>
                <w:rFonts w:ascii="Arial" w:eastAsia="Calibri" w:hAnsi="Arial" w:cs="Arial"/>
                <w:w w:val="95"/>
                <w:sz w:val="18"/>
                <w:szCs w:val="18"/>
                <w:lang w:val="hr-HR"/>
              </w:rPr>
              <w:t xml:space="preserve">i praćenje realizacije </w:t>
            </w:r>
            <w:r w:rsidR="00A50E68">
              <w:rPr>
                <w:rFonts w:ascii="Arial" w:eastAsia="Calibri" w:hAnsi="Arial" w:cs="Arial"/>
                <w:w w:val="95"/>
                <w:sz w:val="18"/>
                <w:szCs w:val="18"/>
                <w:lang w:val="hr-HR"/>
              </w:rPr>
              <w:t>plana predmeta</w:t>
            </w:r>
          </w:p>
        </w:tc>
        <w:tc>
          <w:tcPr>
            <w:tcW w:w="2895" w:type="dxa"/>
            <w:gridSpan w:val="2"/>
            <w:vAlign w:val="center"/>
          </w:tcPr>
          <w:p w14:paraId="28BF37D2" w14:textId="560CAAEE" w:rsidR="00C028A6" w:rsidRPr="0094556B" w:rsidRDefault="00A50E68" w:rsidP="00E50331">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I-IV</w:t>
            </w:r>
          </w:p>
        </w:tc>
        <w:tc>
          <w:tcPr>
            <w:tcW w:w="2822" w:type="dxa"/>
            <w:gridSpan w:val="2"/>
            <w:vAlign w:val="center"/>
          </w:tcPr>
          <w:p w14:paraId="4ACD3108" w14:textId="6D098151" w:rsidR="00C028A6" w:rsidRPr="0094556B" w:rsidRDefault="00C100D0" w:rsidP="00E50331">
            <w:pPr>
              <w:spacing w:line="276" w:lineRule="auto"/>
              <w:jc w:val="center"/>
              <w:rPr>
                <w:rFonts w:ascii="Arial" w:eastAsia="Calibri" w:hAnsi="Arial" w:cs="Arial"/>
                <w:w w:val="95"/>
                <w:sz w:val="18"/>
                <w:szCs w:val="18"/>
                <w:lang w:val="hr-HR"/>
              </w:rPr>
            </w:pPr>
            <w:r w:rsidRPr="0094556B">
              <w:rPr>
                <w:rFonts w:ascii="Arial" w:eastAsia="Calibri" w:hAnsi="Arial" w:cs="Arial"/>
                <w:w w:val="95"/>
                <w:sz w:val="18"/>
                <w:szCs w:val="18"/>
                <w:lang w:val="hr-HR"/>
              </w:rPr>
              <w:t>Predsjednik suda</w:t>
            </w:r>
          </w:p>
        </w:tc>
      </w:tr>
      <w:tr w:rsidR="00C028A6" w:rsidRPr="00850FF6" w14:paraId="5B49E68C" w14:textId="77777777" w:rsidTr="005E66F3">
        <w:tc>
          <w:tcPr>
            <w:tcW w:w="988" w:type="dxa"/>
          </w:tcPr>
          <w:p w14:paraId="4A715BC9" w14:textId="77777777" w:rsidR="00C028A6" w:rsidRPr="00850FF6" w:rsidRDefault="00C028A6" w:rsidP="00E50331">
            <w:pPr>
              <w:widowControl w:val="0"/>
              <w:autoSpaceDE w:val="0"/>
              <w:autoSpaceDN w:val="0"/>
              <w:spacing w:before="101" w:line="276" w:lineRule="auto"/>
              <w:ind w:left="1080"/>
              <w:jc w:val="both"/>
              <w:rPr>
                <w:rFonts w:ascii="Arial" w:eastAsia="Trebuchet MS" w:hAnsi="Arial" w:cs="Arial"/>
                <w:w w:val="95"/>
                <w:lang w:val="hr-HR"/>
              </w:rPr>
            </w:pPr>
          </w:p>
        </w:tc>
        <w:tc>
          <w:tcPr>
            <w:tcW w:w="2053" w:type="dxa"/>
          </w:tcPr>
          <w:p w14:paraId="79DB0934" w14:textId="0EF3DBB2" w:rsidR="00C028A6" w:rsidRPr="00850FF6" w:rsidRDefault="00671A88" w:rsidP="00E50331">
            <w:pPr>
              <w:spacing w:line="276" w:lineRule="auto"/>
              <w:jc w:val="both"/>
              <w:rPr>
                <w:rFonts w:ascii="Arial" w:eastAsia="Calibri" w:hAnsi="Arial" w:cs="Arial"/>
                <w:w w:val="95"/>
                <w:lang w:val="hr-HR"/>
              </w:rPr>
            </w:pPr>
            <w:r w:rsidRPr="00676242">
              <w:rPr>
                <w:rFonts w:ascii="Arial" w:eastAsia="Calibri" w:hAnsi="Arial" w:cs="Arial"/>
                <w:w w:val="95"/>
                <w:sz w:val="18"/>
                <w:szCs w:val="18"/>
                <w:lang w:val="hr-HR"/>
              </w:rPr>
              <w:t>Angažovati pripravnike kao pomoć sudiji</w:t>
            </w:r>
          </w:p>
        </w:tc>
        <w:tc>
          <w:tcPr>
            <w:tcW w:w="2895" w:type="dxa"/>
            <w:gridSpan w:val="2"/>
            <w:vAlign w:val="center"/>
          </w:tcPr>
          <w:p w14:paraId="62FD1244" w14:textId="50C7EDC4" w:rsidR="00C028A6" w:rsidRPr="00055D22" w:rsidRDefault="00671A88" w:rsidP="00E50331">
            <w:pPr>
              <w:spacing w:line="276" w:lineRule="auto"/>
              <w:jc w:val="center"/>
              <w:rPr>
                <w:rFonts w:ascii="Arial" w:eastAsia="Calibri" w:hAnsi="Arial" w:cs="Arial"/>
                <w:w w:val="95"/>
                <w:sz w:val="18"/>
                <w:szCs w:val="18"/>
                <w:lang w:val="hr-HR"/>
              </w:rPr>
            </w:pPr>
            <w:r w:rsidRPr="00055D22">
              <w:rPr>
                <w:rFonts w:ascii="Arial" w:eastAsia="Calibri" w:hAnsi="Arial" w:cs="Arial"/>
                <w:w w:val="95"/>
                <w:sz w:val="18"/>
                <w:szCs w:val="18"/>
                <w:lang w:val="hr-HR"/>
              </w:rPr>
              <w:t>I-IV</w:t>
            </w:r>
          </w:p>
        </w:tc>
        <w:tc>
          <w:tcPr>
            <w:tcW w:w="2822" w:type="dxa"/>
            <w:gridSpan w:val="2"/>
            <w:vAlign w:val="center"/>
          </w:tcPr>
          <w:p w14:paraId="21B296A4" w14:textId="28CA98A5" w:rsidR="00C028A6" w:rsidRPr="00055D22" w:rsidRDefault="00671A88" w:rsidP="00E50331">
            <w:pPr>
              <w:spacing w:line="276" w:lineRule="auto"/>
              <w:jc w:val="center"/>
              <w:rPr>
                <w:rFonts w:ascii="Arial" w:eastAsia="Calibri" w:hAnsi="Arial" w:cs="Arial"/>
                <w:w w:val="95"/>
                <w:sz w:val="18"/>
                <w:szCs w:val="18"/>
                <w:lang w:val="hr-HR"/>
              </w:rPr>
            </w:pPr>
            <w:r w:rsidRPr="00055D22">
              <w:rPr>
                <w:rFonts w:ascii="Arial" w:eastAsia="Calibri" w:hAnsi="Arial" w:cs="Arial"/>
                <w:w w:val="95"/>
                <w:sz w:val="18"/>
                <w:szCs w:val="18"/>
                <w:lang w:val="hr-HR"/>
              </w:rPr>
              <w:t>Predsjednik suda</w:t>
            </w:r>
          </w:p>
        </w:tc>
      </w:tr>
    </w:tbl>
    <w:p w14:paraId="07766E02" w14:textId="3E40C03E" w:rsidR="00EA5084" w:rsidRDefault="00EA5084" w:rsidP="004C396B">
      <w:pPr>
        <w:keepNext/>
        <w:keepLines/>
        <w:spacing w:before="40"/>
        <w:ind w:left="0"/>
        <w:outlineLvl w:val="2"/>
        <w:rPr>
          <w:rFonts w:ascii="Arial" w:eastAsia="Times New Roman" w:hAnsi="Arial" w:cs="Arial"/>
          <w:w w:val="95"/>
          <w:lang w:val="hr-HR"/>
        </w:rPr>
      </w:pPr>
    </w:p>
    <w:p w14:paraId="551BF2BF" w14:textId="77777777" w:rsidR="005E66F3" w:rsidRDefault="005E66F3" w:rsidP="004C396B">
      <w:pPr>
        <w:keepNext/>
        <w:keepLines/>
        <w:spacing w:before="40"/>
        <w:ind w:left="0"/>
        <w:outlineLvl w:val="2"/>
        <w:rPr>
          <w:rFonts w:ascii="Arial" w:eastAsia="Times New Roman" w:hAnsi="Arial" w:cs="Arial"/>
          <w:w w:val="95"/>
          <w:lang w:val="hr-HR"/>
        </w:rPr>
      </w:pPr>
    </w:p>
    <w:tbl>
      <w:tblPr>
        <w:tblStyle w:val="TableGrid"/>
        <w:tblW w:w="0" w:type="auto"/>
        <w:tblLook w:val="04A0" w:firstRow="1" w:lastRow="0" w:firstColumn="1" w:lastColumn="0" w:noHBand="0" w:noVBand="1"/>
      </w:tblPr>
      <w:tblGrid>
        <w:gridCol w:w="988"/>
        <w:gridCol w:w="2053"/>
        <w:gridCol w:w="2485"/>
        <w:gridCol w:w="410"/>
        <w:gridCol w:w="1209"/>
        <w:gridCol w:w="1613"/>
      </w:tblGrid>
      <w:tr w:rsidR="0047130B" w:rsidRPr="00D258E4" w14:paraId="3648274C" w14:textId="77777777" w:rsidTr="0047130B">
        <w:tc>
          <w:tcPr>
            <w:tcW w:w="3041" w:type="dxa"/>
            <w:gridSpan w:val="2"/>
            <w:shd w:val="clear" w:color="auto" w:fill="8EAADB"/>
          </w:tcPr>
          <w:p w14:paraId="10BE03BC" w14:textId="77777777" w:rsidR="0047130B" w:rsidRPr="00850FF6" w:rsidRDefault="0047130B" w:rsidP="0047130B">
            <w:pPr>
              <w:spacing w:line="276" w:lineRule="auto"/>
              <w:jc w:val="both"/>
              <w:rPr>
                <w:rFonts w:ascii="Arial" w:eastAsia="Calibri" w:hAnsi="Arial" w:cs="Arial"/>
                <w:b/>
                <w:w w:val="95"/>
                <w:lang w:val="hr-HR"/>
              </w:rPr>
            </w:pPr>
            <w:r w:rsidRPr="00850FF6">
              <w:rPr>
                <w:rFonts w:ascii="Arial" w:eastAsia="Calibri" w:hAnsi="Arial" w:cs="Arial"/>
                <w:b/>
                <w:w w:val="95"/>
                <w:lang w:val="hr-HR"/>
              </w:rPr>
              <w:t xml:space="preserve">Strateški cilj </w:t>
            </w:r>
            <w:r>
              <w:rPr>
                <w:rFonts w:ascii="Arial" w:eastAsia="Calibri" w:hAnsi="Arial" w:cs="Arial"/>
                <w:b/>
                <w:w w:val="95"/>
                <w:lang w:val="hr-HR"/>
              </w:rPr>
              <w:t>1</w:t>
            </w:r>
          </w:p>
        </w:tc>
        <w:tc>
          <w:tcPr>
            <w:tcW w:w="5717" w:type="dxa"/>
            <w:gridSpan w:val="4"/>
            <w:shd w:val="clear" w:color="auto" w:fill="8EAADB"/>
            <w:vAlign w:val="center"/>
          </w:tcPr>
          <w:p w14:paraId="64A20289" w14:textId="77777777" w:rsidR="0047130B" w:rsidRPr="00D258E4" w:rsidRDefault="0047130B" w:rsidP="0047130B">
            <w:pPr>
              <w:spacing w:line="276" w:lineRule="auto"/>
              <w:jc w:val="both"/>
              <w:rPr>
                <w:rFonts w:ascii="Arial" w:eastAsia="Calibri" w:hAnsi="Arial" w:cs="Arial"/>
                <w:b/>
                <w:iCs/>
                <w:w w:val="95"/>
                <w:sz w:val="18"/>
                <w:szCs w:val="18"/>
                <w:lang w:val="hr-HR"/>
              </w:rPr>
            </w:pPr>
            <w:r w:rsidRPr="00D258E4">
              <w:rPr>
                <w:rFonts w:ascii="Arial" w:eastAsia="Calibri" w:hAnsi="Arial" w:cs="Arial"/>
                <w:b/>
                <w:iCs/>
                <w:w w:val="95"/>
                <w:sz w:val="18"/>
                <w:szCs w:val="18"/>
                <w:lang w:val="hr-HR"/>
              </w:rPr>
              <w:t>Povećanje efikasnosti u privrednim sporovima</w:t>
            </w:r>
          </w:p>
        </w:tc>
      </w:tr>
      <w:tr w:rsidR="00C028A6" w:rsidRPr="00850FF6" w14:paraId="40CEEA3F" w14:textId="77777777" w:rsidTr="00E50331">
        <w:tc>
          <w:tcPr>
            <w:tcW w:w="3041" w:type="dxa"/>
            <w:gridSpan w:val="2"/>
            <w:shd w:val="clear" w:color="auto" w:fill="8EAADB"/>
          </w:tcPr>
          <w:p w14:paraId="40AB9F93" w14:textId="37F4B3A9" w:rsidR="00C028A6" w:rsidRPr="00850FF6" w:rsidRDefault="00C028A6" w:rsidP="00E50331">
            <w:pPr>
              <w:spacing w:line="276" w:lineRule="auto"/>
              <w:jc w:val="both"/>
              <w:rPr>
                <w:rFonts w:ascii="Arial" w:eastAsia="Calibri" w:hAnsi="Arial" w:cs="Arial"/>
                <w:b/>
                <w:w w:val="95"/>
                <w:lang w:val="hr-HR"/>
              </w:rPr>
            </w:pPr>
            <w:r w:rsidRPr="00850FF6">
              <w:rPr>
                <w:rFonts w:ascii="Arial" w:eastAsia="Calibri" w:hAnsi="Arial" w:cs="Arial"/>
                <w:b/>
                <w:w w:val="95"/>
                <w:lang w:val="hr-HR"/>
              </w:rPr>
              <w:t>Trogodišnji cilj 1.</w:t>
            </w:r>
            <w:r w:rsidR="004C396B">
              <w:rPr>
                <w:rFonts w:ascii="Arial" w:eastAsia="Calibri" w:hAnsi="Arial" w:cs="Arial"/>
                <w:b/>
                <w:w w:val="95"/>
                <w:lang w:val="hr-HR"/>
              </w:rPr>
              <w:t>2</w:t>
            </w:r>
            <w:r w:rsidRPr="00850FF6">
              <w:rPr>
                <w:rFonts w:ascii="Arial" w:eastAsia="Calibri" w:hAnsi="Arial" w:cs="Arial"/>
                <w:b/>
                <w:w w:val="95"/>
                <w:lang w:val="hr-HR"/>
              </w:rPr>
              <w:t>.</w:t>
            </w:r>
          </w:p>
        </w:tc>
        <w:tc>
          <w:tcPr>
            <w:tcW w:w="5717" w:type="dxa"/>
            <w:gridSpan w:val="4"/>
            <w:shd w:val="clear" w:color="auto" w:fill="8EAADB"/>
            <w:vAlign w:val="center"/>
          </w:tcPr>
          <w:p w14:paraId="1315A7B1" w14:textId="2A507307" w:rsidR="00C028A6" w:rsidRPr="00D258E4" w:rsidRDefault="00C028A6" w:rsidP="00E50331">
            <w:pPr>
              <w:spacing w:line="276" w:lineRule="auto"/>
              <w:jc w:val="both"/>
              <w:rPr>
                <w:rFonts w:ascii="Arial" w:eastAsia="Calibri" w:hAnsi="Arial" w:cs="Arial"/>
                <w:b/>
                <w:bCs/>
                <w:iCs/>
                <w:w w:val="95"/>
                <w:sz w:val="18"/>
                <w:szCs w:val="18"/>
                <w:lang w:val="hr-HR"/>
              </w:rPr>
            </w:pPr>
            <w:r w:rsidRPr="00D258E4">
              <w:rPr>
                <w:rFonts w:ascii="Arial" w:eastAsia="Calibri" w:hAnsi="Arial" w:cs="Arial"/>
                <w:b/>
                <w:bCs/>
                <w:iCs/>
                <w:w w:val="95"/>
                <w:sz w:val="18"/>
                <w:szCs w:val="18"/>
                <w:lang w:val="hr-HR"/>
              </w:rPr>
              <w:t xml:space="preserve">Smanjenje </w:t>
            </w:r>
            <w:r w:rsidR="00AB04BE">
              <w:rPr>
                <w:rFonts w:ascii="Arial" w:eastAsia="Calibri" w:hAnsi="Arial" w:cs="Arial"/>
                <w:b/>
                <w:bCs/>
                <w:iCs/>
                <w:w w:val="95"/>
                <w:sz w:val="18"/>
                <w:szCs w:val="18"/>
                <w:lang w:val="hr-HR"/>
              </w:rPr>
              <w:t xml:space="preserve">dužine trajanja postupka </w:t>
            </w:r>
            <w:r w:rsidR="00E93914">
              <w:rPr>
                <w:rFonts w:ascii="Arial" w:eastAsia="Calibri" w:hAnsi="Arial" w:cs="Arial"/>
                <w:b/>
                <w:bCs/>
                <w:iCs/>
                <w:w w:val="95"/>
                <w:sz w:val="18"/>
                <w:szCs w:val="18"/>
                <w:lang w:val="hr-HR"/>
              </w:rPr>
              <w:t>u privrednim sporovima</w:t>
            </w:r>
          </w:p>
        </w:tc>
      </w:tr>
      <w:tr w:rsidR="00C028A6" w:rsidRPr="00850FF6" w14:paraId="11BB0A4B" w14:textId="77777777" w:rsidTr="00E50331">
        <w:tc>
          <w:tcPr>
            <w:tcW w:w="3041" w:type="dxa"/>
            <w:gridSpan w:val="2"/>
            <w:vMerge w:val="restart"/>
            <w:shd w:val="clear" w:color="auto" w:fill="8EAADB"/>
          </w:tcPr>
          <w:p w14:paraId="5CFD4E86" w14:textId="77777777" w:rsidR="00C028A6" w:rsidRPr="00850FF6" w:rsidRDefault="00C028A6" w:rsidP="00E50331">
            <w:pPr>
              <w:spacing w:line="276" w:lineRule="auto"/>
              <w:jc w:val="both"/>
              <w:rPr>
                <w:rFonts w:ascii="Arial" w:eastAsia="Calibri" w:hAnsi="Arial" w:cs="Arial"/>
                <w:b/>
                <w:w w:val="95"/>
                <w:lang w:val="hr-HR"/>
              </w:rPr>
            </w:pPr>
            <w:r w:rsidRPr="00850FF6">
              <w:rPr>
                <w:rFonts w:ascii="Arial" w:eastAsia="Calibri" w:hAnsi="Arial" w:cs="Arial"/>
                <w:b/>
                <w:w w:val="95"/>
                <w:lang w:val="hr-HR"/>
              </w:rPr>
              <w:t>Pokazatelji za izlazne rezultate</w:t>
            </w:r>
          </w:p>
        </w:tc>
        <w:tc>
          <w:tcPr>
            <w:tcW w:w="5717" w:type="dxa"/>
            <w:gridSpan w:val="4"/>
            <w:shd w:val="clear" w:color="auto" w:fill="8EAADB"/>
            <w:vAlign w:val="center"/>
          </w:tcPr>
          <w:p w14:paraId="7CBA4A23" w14:textId="77777777" w:rsidR="00C028A6" w:rsidRPr="00850FF6" w:rsidRDefault="00C028A6" w:rsidP="00E50331">
            <w:pPr>
              <w:spacing w:line="276" w:lineRule="auto"/>
              <w:jc w:val="center"/>
              <w:rPr>
                <w:rFonts w:ascii="Arial" w:eastAsia="Calibri" w:hAnsi="Arial" w:cs="Arial"/>
                <w:b/>
                <w:w w:val="95"/>
                <w:lang w:val="hr-HR"/>
              </w:rPr>
            </w:pPr>
            <w:r w:rsidRPr="00850FF6">
              <w:rPr>
                <w:rFonts w:ascii="Arial" w:eastAsia="Calibri" w:hAnsi="Arial" w:cs="Arial"/>
                <w:b/>
                <w:w w:val="95"/>
                <w:lang w:val="hr-HR"/>
              </w:rPr>
              <w:t>Očekivani rezultati po godinama</w:t>
            </w:r>
          </w:p>
        </w:tc>
      </w:tr>
      <w:tr w:rsidR="00C028A6" w:rsidRPr="00850FF6" w14:paraId="5C80CC0E" w14:textId="77777777" w:rsidTr="00E50331">
        <w:tc>
          <w:tcPr>
            <w:tcW w:w="3041" w:type="dxa"/>
            <w:gridSpan w:val="2"/>
            <w:vMerge/>
            <w:shd w:val="clear" w:color="auto" w:fill="8EAADB"/>
          </w:tcPr>
          <w:p w14:paraId="4F86902C" w14:textId="77777777" w:rsidR="00C028A6" w:rsidRPr="00850FF6" w:rsidRDefault="00C028A6" w:rsidP="00E50331">
            <w:pPr>
              <w:spacing w:line="276" w:lineRule="auto"/>
              <w:jc w:val="both"/>
              <w:rPr>
                <w:rFonts w:ascii="Arial" w:eastAsia="Calibri" w:hAnsi="Arial" w:cs="Arial"/>
                <w:w w:val="95"/>
                <w:lang w:val="hr-HR"/>
              </w:rPr>
            </w:pPr>
          </w:p>
        </w:tc>
        <w:tc>
          <w:tcPr>
            <w:tcW w:w="2485" w:type="dxa"/>
            <w:shd w:val="clear" w:color="auto" w:fill="D9E2F3"/>
            <w:vAlign w:val="center"/>
          </w:tcPr>
          <w:p w14:paraId="7855D946" w14:textId="5F74D0D7" w:rsidR="00C028A6" w:rsidRPr="00850FF6" w:rsidRDefault="00C028A6" w:rsidP="00E50331">
            <w:pPr>
              <w:spacing w:line="276" w:lineRule="auto"/>
              <w:jc w:val="center"/>
              <w:rPr>
                <w:rFonts w:ascii="Arial" w:eastAsia="Calibri" w:hAnsi="Arial" w:cs="Arial"/>
                <w:w w:val="95"/>
                <w:lang w:val="hr-HR"/>
              </w:rPr>
            </w:pPr>
            <w:r w:rsidRPr="00850FF6">
              <w:rPr>
                <w:rFonts w:ascii="Arial" w:eastAsia="Calibri" w:hAnsi="Arial" w:cs="Arial"/>
                <w:w w:val="95"/>
                <w:lang w:val="hr-HR"/>
              </w:rPr>
              <w:t>202</w:t>
            </w:r>
            <w:r w:rsidR="00BD6DFD">
              <w:rPr>
                <w:rFonts w:ascii="Arial" w:eastAsia="Calibri" w:hAnsi="Arial" w:cs="Arial"/>
                <w:w w:val="95"/>
                <w:lang w:val="hr-HR"/>
              </w:rPr>
              <w:t>2</w:t>
            </w:r>
            <w:r w:rsidRPr="00850FF6">
              <w:rPr>
                <w:rFonts w:ascii="Arial" w:eastAsia="Calibri" w:hAnsi="Arial" w:cs="Arial"/>
                <w:w w:val="95"/>
                <w:lang w:val="hr-HR"/>
              </w:rPr>
              <w:t xml:space="preserve"> (n)</w:t>
            </w:r>
          </w:p>
        </w:tc>
        <w:tc>
          <w:tcPr>
            <w:tcW w:w="1619" w:type="dxa"/>
            <w:gridSpan w:val="2"/>
            <w:shd w:val="clear" w:color="auto" w:fill="D9E2F3"/>
            <w:vAlign w:val="center"/>
          </w:tcPr>
          <w:p w14:paraId="107D44D9" w14:textId="0D155ECD" w:rsidR="00C028A6" w:rsidRPr="00850FF6" w:rsidRDefault="00C028A6" w:rsidP="00E50331">
            <w:pPr>
              <w:spacing w:line="276" w:lineRule="auto"/>
              <w:jc w:val="center"/>
              <w:rPr>
                <w:rFonts w:ascii="Arial" w:eastAsia="Calibri" w:hAnsi="Arial" w:cs="Arial"/>
                <w:w w:val="95"/>
                <w:lang w:val="hr-HR"/>
              </w:rPr>
            </w:pPr>
            <w:r w:rsidRPr="00850FF6">
              <w:rPr>
                <w:rFonts w:ascii="Arial" w:eastAsia="Calibri" w:hAnsi="Arial" w:cs="Arial"/>
                <w:w w:val="95"/>
                <w:lang w:val="hr-HR"/>
              </w:rPr>
              <w:t>202</w:t>
            </w:r>
            <w:r w:rsidR="00BD6DFD">
              <w:rPr>
                <w:rFonts w:ascii="Arial" w:eastAsia="Calibri" w:hAnsi="Arial" w:cs="Arial"/>
                <w:w w:val="95"/>
                <w:lang w:val="hr-HR"/>
              </w:rPr>
              <w:t>3</w:t>
            </w:r>
            <w:r w:rsidRPr="00850FF6">
              <w:rPr>
                <w:rFonts w:ascii="Arial" w:eastAsia="Calibri" w:hAnsi="Arial" w:cs="Arial"/>
                <w:w w:val="95"/>
                <w:lang w:val="hr-HR"/>
              </w:rPr>
              <w:t xml:space="preserve"> (n+1)</w:t>
            </w:r>
          </w:p>
        </w:tc>
        <w:tc>
          <w:tcPr>
            <w:tcW w:w="1613" w:type="dxa"/>
            <w:shd w:val="clear" w:color="auto" w:fill="D9E2F3"/>
            <w:vAlign w:val="center"/>
          </w:tcPr>
          <w:p w14:paraId="30C6FA65" w14:textId="1D33645A" w:rsidR="00C028A6" w:rsidRPr="00850FF6" w:rsidRDefault="00C028A6" w:rsidP="00E50331">
            <w:pPr>
              <w:spacing w:line="276" w:lineRule="auto"/>
              <w:jc w:val="center"/>
              <w:rPr>
                <w:rFonts w:ascii="Arial" w:eastAsia="Calibri" w:hAnsi="Arial" w:cs="Arial"/>
                <w:w w:val="95"/>
                <w:lang w:val="hr-HR"/>
              </w:rPr>
            </w:pPr>
            <w:r w:rsidRPr="00850FF6">
              <w:rPr>
                <w:rFonts w:ascii="Arial" w:eastAsia="Calibri" w:hAnsi="Arial" w:cs="Arial"/>
                <w:w w:val="95"/>
                <w:lang w:val="hr-HR"/>
              </w:rPr>
              <w:t>202</w:t>
            </w:r>
            <w:r w:rsidR="00BD6DFD">
              <w:rPr>
                <w:rFonts w:ascii="Arial" w:eastAsia="Calibri" w:hAnsi="Arial" w:cs="Arial"/>
                <w:w w:val="95"/>
                <w:lang w:val="hr-HR"/>
              </w:rPr>
              <w:t>4</w:t>
            </w:r>
            <w:r w:rsidRPr="00850FF6">
              <w:rPr>
                <w:rFonts w:ascii="Arial" w:eastAsia="Calibri" w:hAnsi="Arial" w:cs="Arial"/>
                <w:w w:val="95"/>
                <w:lang w:val="hr-HR"/>
              </w:rPr>
              <w:t xml:space="preserve"> (n+2)</w:t>
            </w:r>
          </w:p>
        </w:tc>
      </w:tr>
      <w:tr w:rsidR="00C028A6" w:rsidRPr="00850FF6" w14:paraId="2B886926" w14:textId="77777777" w:rsidTr="00E50331">
        <w:tc>
          <w:tcPr>
            <w:tcW w:w="3041" w:type="dxa"/>
            <w:gridSpan w:val="2"/>
          </w:tcPr>
          <w:p w14:paraId="54212D58" w14:textId="21B63278" w:rsidR="00C028A6" w:rsidRPr="00850FF6" w:rsidRDefault="004C6A05" w:rsidP="00E50331">
            <w:pPr>
              <w:spacing w:line="276" w:lineRule="auto"/>
              <w:jc w:val="both"/>
              <w:rPr>
                <w:rFonts w:ascii="Arial" w:eastAsia="Calibri" w:hAnsi="Arial" w:cs="Arial"/>
                <w:w w:val="95"/>
                <w:lang w:val="hr-HR"/>
              </w:rPr>
            </w:pPr>
            <w:r w:rsidRPr="00B33655">
              <w:rPr>
                <w:rFonts w:ascii="Arial" w:eastAsia="Calibri" w:hAnsi="Arial" w:cs="Arial"/>
                <w:w w:val="95"/>
                <w:sz w:val="18"/>
                <w:szCs w:val="18"/>
                <w:lang w:val="hr-HR"/>
              </w:rPr>
              <w:t xml:space="preserve">Smanjiti </w:t>
            </w:r>
            <w:r w:rsidR="00474471">
              <w:rPr>
                <w:rFonts w:ascii="Arial" w:eastAsia="Calibri" w:hAnsi="Arial" w:cs="Arial"/>
                <w:w w:val="95"/>
                <w:sz w:val="18"/>
                <w:szCs w:val="18"/>
                <w:lang w:val="hr-HR"/>
              </w:rPr>
              <w:t xml:space="preserve">prosječnu </w:t>
            </w:r>
            <w:r w:rsidRPr="00B33655">
              <w:rPr>
                <w:rFonts w:ascii="Arial" w:eastAsia="Calibri" w:hAnsi="Arial" w:cs="Arial"/>
                <w:w w:val="95"/>
                <w:sz w:val="18"/>
                <w:szCs w:val="18"/>
                <w:lang w:val="hr-HR"/>
              </w:rPr>
              <w:t xml:space="preserve">dužinu trajanja predmeta </w:t>
            </w:r>
            <w:r w:rsidR="00C100D0">
              <w:rPr>
                <w:rFonts w:ascii="Arial" w:eastAsia="Calibri" w:hAnsi="Arial" w:cs="Arial"/>
                <w:w w:val="95"/>
                <w:sz w:val="18"/>
                <w:szCs w:val="18"/>
                <w:lang w:val="hr-HR"/>
              </w:rPr>
              <w:t>u privrednim sporovima</w:t>
            </w:r>
            <w:r w:rsidR="0047130B">
              <w:rPr>
                <w:rFonts w:ascii="Arial" w:eastAsia="Calibri" w:hAnsi="Arial" w:cs="Arial"/>
                <w:w w:val="95"/>
                <w:sz w:val="18"/>
                <w:szCs w:val="18"/>
                <w:lang w:val="hr-HR"/>
              </w:rPr>
              <w:t xml:space="preserve"> </w:t>
            </w:r>
            <w:r>
              <w:rPr>
                <w:rFonts w:ascii="Arial" w:eastAsia="Calibri" w:hAnsi="Arial" w:cs="Arial"/>
                <w:w w:val="95"/>
                <w:sz w:val="18"/>
                <w:szCs w:val="18"/>
                <w:lang w:val="hr-HR"/>
              </w:rPr>
              <w:t>(u danima)</w:t>
            </w:r>
          </w:p>
        </w:tc>
        <w:tc>
          <w:tcPr>
            <w:tcW w:w="2485" w:type="dxa"/>
            <w:vAlign w:val="center"/>
          </w:tcPr>
          <w:p w14:paraId="17D57744" w14:textId="527B443F" w:rsidR="00C028A6" w:rsidRPr="00A24E36" w:rsidRDefault="007E2959" w:rsidP="00E50331">
            <w:pPr>
              <w:spacing w:line="276" w:lineRule="auto"/>
              <w:jc w:val="center"/>
              <w:rPr>
                <w:rFonts w:ascii="Arial" w:eastAsia="Calibri" w:hAnsi="Arial" w:cs="Arial"/>
                <w:color w:val="000000" w:themeColor="text1"/>
                <w:w w:val="95"/>
                <w:sz w:val="18"/>
                <w:szCs w:val="18"/>
                <w:lang w:val="hr-HR"/>
              </w:rPr>
            </w:pPr>
            <w:r>
              <w:rPr>
                <w:rFonts w:ascii="Arial" w:eastAsia="Calibri" w:hAnsi="Arial" w:cs="Arial"/>
                <w:color w:val="000000" w:themeColor="text1"/>
                <w:w w:val="95"/>
                <w:sz w:val="18"/>
                <w:szCs w:val="18"/>
                <w:lang w:val="hr-HR"/>
              </w:rPr>
              <w:t>240</w:t>
            </w:r>
          </w:p>
        </w:tc>
        <w:tc>
          <w:tcPr>
            <w:tcW w:w="1619" w:type="dxa"/>
            <w:gridSpan w:val="2"/>
            <w:vAlign w:val="center"/>
          </w:tcPr>
          <w:p w14:paraId="734D2D90" w14:textId="47741A2A" w:rsidR="00C028A6" w:rsidRPr="00A24E36" w:rsidRDefault="007E2959" w:rsidP="00E50331">
            <w:pPr>
              <w:spacing w:line="276" w:lineRule="auto"/>
              <w:jc w:val="center"/>
              <w:rPr>
                <w:rFonts w:ascii="Arial" w:eastAsia="Calibri" w:hAnsi="Arial" w:cs="Arial"/>
                <w:color w:val="000000" w:themeColor="text1"/>
                <w:w w:val="95"/>
                <w:sz w:val="18"/>
                <w:szCs w:val="18"/>
                <w:lang w:val="hr-HR"/>
              </w:rPr>
            </w:pPr>
            <w:r>
              <w:rPr>
                <w:rFonts w:ascii="Arial" w:eastAsia="Calibri" w:hAnsi="Arial" w:cs="Arial"/>
                <w:color w:val="000000" w:themeColor="text1"/>
                <w:w w:val="95"/>
                <w:sz w:val="18"/>
                <w:szCs w:val="18"/>
                <w:lang w:val="hr-HR"/>
              </w:rPr>
              <w:t>2</w:t>
            </w:r>
            <w:r w:rsidR="00E74E59">
              <w:rPr>
                <w:rFonts w:ascii="Arial" w:eastAsia="Calibri" w:hAnsi="Arial" w:cs="Arial"/>
                <w:color w:val="000000" w:themeColor="text1"/>
                <w:w w:val="95"/>
                <w:sz w:val="18"/>
                <w:szCs w:val="18"/>
                <w:lang w:val="hr-HR"/>
              </w:rPr>
              <w:t>2</w:t>
            </w:r>
            <w:r>
              <w:rPr>
                <w:rFonts w:ascii="Arial" w:eastAsia="Calibri" w:hAnsi="Arial" w:cs="Arial"/>
                <w:color w:val="000000" w:themeColor="text1"/>
                <w:w w:val="95"/>
                <w:sz w:val="18"/>
                <w:szCs w:val="18"/>
                <w:lang w:val="hr-HR"/>
              </w:rPr>
              <w:t>0</w:t>
            </w:r>
          </w:p>
        </w:tc>
        <w:tc>
          <w:tcPr>
            <w:tcW w:w="1613" w:type="dxa"/>
            <w:vAlign w:val="center"/>
          </w:tcPr>
          <w:p w14:paraId="72D9E08D" w14:textId="4A98D5F2" w:rsidR="00C028A6" w:rsidRPr="00A24E36" w:rsidRDefault="00E74E59" w:rsidP="00E50331">
            <w:pPr>
              <w:spacing w:line="276" w:lineRule="auto"/>
              <w:jc w:val="center"/>
              <w:rPr>
                <w:rFonts w:ascii="Arial" w:eastAsia="Calibri" w:hAnsi="Arial" w:cs="Arial"/>
                <w:color w:val="000000" w:themeColor="text1"/>
                <w:w w:val="95"/>
                <w:sz w:val="18"/>
                <w:szCs w:val="18"/>
                <w:lang w:val="hr-HR"/>
              </w:rPr>
            </w:pPr>
            <w:r>
              <w:rPr>
                <w:rFonts w:ascii="Arial" w:eastAsia="Calibri" w:hAnsi="Arial" w:cs="Arial"/>
                <w:color w:val="000000" w:themeColor="text1"/>
                <w:w w:val="95"/>
                <w:sz w:val="18"/>
                <w:szCs w:val="18"/>
                <w:lang w:val="hr-HR"/>
              </w:rPr>
              <w:t>20</w:t>
            </w:r>
            <w:r w:rsidR="007E2959">
              <w:rPr>
                <w:rFonts w:ascii="Arial" w:eastAsia="Calibri" w:hAnsi="Arial" w:cs="Arial"/>
                <w:color w:val="000000" w:themeColor="text1"/>
                <w:w w:val="95"/>
                <w:sz w:val="18"/>
                <w:szCs w:val="18"/>
                <w:lang w:val="hr-HR"/>
              </w:rPr>
              <w:t>0</w:t>
            </w:r>
          </w:p>
        </w:tc>
      </w:tr>
      <w:tr w:rsidR="00C028A6" w:rsidRPr="00850FF6" w14:paraId="685AB9F4" w14:textId="77777777" w:rsidTr="0094556B">
        <w:trPr>
          <w:trHeight w:val="1078"/>
        </w:trPr>
        <w:tc>
          <w:tcPr>
            <w:tcW w:w="988" w:type="dxa"/>
            <w:shd w:val="clear" w:color="auto" w:fill="D9E2F3"/>
          </w:tcPr>
          <w:p w14:paraId="3FFBC19C" w14:textId="77777777" w:rsidR="00C028A6" w:rsidRPr="00850FF6" w:rsidRDefault="00C028A6" w:rsidP="00E50331">
            <w:pPr>
              <w:spacing w:line="276" w:lineRule="auto"/>
              <w:jc w:val="center"/>
              <w:rPr>
                <w:rFonts w:ascii="Arial" w:eastAsia="Calibri" w:hAnsi="Arial" w:cs="Arial"/>
                <w:b/>
                <w:w w:val="95"/>
                <w:lang w:val="hr-HR"/>
              </w:rPr>
            </w:pPr>
            <w:r w:rsidRPr="00850FF6">
              <w:rPr>
                <w:rFonts w:ascii="Arial" w:eastAsia="Calibri" w:hAnsi="Arial" w:cs="Arial"/>
                <w:b/>
                <w:w w:val="95"/>
                <w:lang w:val="hr-HR"/>
              </w:rPr>
              <w:t>Redni broj</w:t>
            </w:r>
          </w:p>
        </w:tc>
        <w:tc>
          <w:tcPr>
            <w:tcW w:w="2053" w:type="dxa"/>
            <w:shd w:val="clear" w:color="auto" w:fill="D9E2F3"/>
          </w:tcPr>
          <w:p w14:paraId="383F48C0" w14:textId="1E964330" w:rsidR="00C028A6" w:rsidRPr="00850FF6" w:rsidRDefault="00C028A6" w:rsidP="00E50331">
            <w:pPr>
              <w:spacing w:line="276" w:lineRule="auto"/>
              <w:jc w:val="center"/>
              <w:rPr>
                <w:rFonts w:ascii="Arial" w:eastAsia="Calibri" w:hAnsi="Arial" w:cs="Arial"/>
                <w:b/>
                <w:w w:val="95"/>
                <w:lang w:val="hr-HR"/>
              </w:rPr>
            </w:pPr>
            <w:r w:rsidRPr="00850FF6">
              <w:rPr>
                <w:rFonts w:ascii="Arial" w:eastAsia="Calibri" w:hAnsi="Arial" w:cs="Arial"/>
                <w:b/>
                <w:w w:val="95"/>
                <w:lang w:val="hr-HR"/>
              </w:rPr>
              <w:t>Naziv aktivnosti za 202</w:t>
            </w:r>
            <w:r w:rsidR="00CB250B">
              <w:rPr>
                <w:rFonts w:ascii="Arial" w:eastAsia="Calibri" w:hAnsi="Arial" w:cs="Arial"/>
                <w:b/>
                <w:w w:val="95"/>
                <w:lang w:val="hr-HR"/>
              </w:rPr>
              <w:t>2</w:t>
            </w:r>
            <w:r w:rsidRPr="00850FF6">
              <w:rPr>
                <w:rFonts w:ascii="Arial" w:eastAsia="Calibri" w:hAnsi="Arial" w:cs="Arial"/>
                <w:b/>
                <w:w w:val="95"/>
                <w:lang w:val="hr-HR"/>
              </w:rPr>
              <w:t>. godinu</w:t>
            </w:r>
          </w:p>
        </w:tc>
        <w:tc>
          <w:tcPr>
            <w:tcW w:w="2895" w:type="dxa"/>
            <w:gridSpan w:val="2"/>
            <w:shd w:val="clear" w:color="auto" w:fill="D9E2F3"/>
          </w:tcPr>
          <w:p w14:paraId="6ED6C7BD" w14:textId="77777777" w:rsidR="00C028A6" w:rsidRPr="00850FF6" w:rsidRDefault="00C028A6" w:rsidP="00E50331">
            <w:pPr>
              <w:spacing w:line="276" w:lineRule="auto"/>
              <w:jc w:val="center"/>
              <w:rPr>
                <w:rFonts w:ascii="Arial" w:eastAsia="Calibri" w:hAnsi="Arial" w:cs="Arial"/>
                <w:b/>
                <w:w w:val="95"/>
                <w:lang w:val="hr-HR"/>
              </w:rPr>
            </w:pPr>
            <w:r w:rsidRPr="00850FF6">
              <w:rPr>
                <w:rFonts w:ascii="Arial" w:eastAsia="Calibri" w:hAnsi="Arial" w:cs="Arial"/>
                <w:b/>
                <w:w w:val="95"/>
                <w:lang w:val="hr-HR"/>
              </w:rPr>
              <w:t xml:space="preserve">Rok izvršenja </w:t>
            </w:r>
          </w:p>
          <w:p w14:paraId="40B97D45" w14:textId="7C817D7D" w:rsidR="00C028A6" w:rsidRPr="00850FF6" w:rsidRDefault="00C028A6" w:rsidP="00E50331">
            <w:pPr>
              <w:spacing w:line="276" w:lineRule="auto"/>
              <w:jc w:val="center"/>
              <w:rPr>
                <w:rFonts w:ascii="Arial" w:eastAsia="Calibri" w:hAnsi="Arial" w:cs="Arial"/>
                <w:w w:val="95"/>
                <w:lang w:val="hr-HR"/>
              </w:rPr>
            </w:pPr>
            <w:r>
              <w:rPr>
                <w:rFonts w:ascii="Arial" w:eastAsia="Calibri" w:hAnsi="Arial" w:cs="Arial"/>
                <w:w w:val="95"/>
                <w:lang w:val="hr-HR"/>
              </w:rPr>
              <w:t>(po kvartalima u 202</w:t>
            </w:r>
            <w:r w:rsidR="00BD6DFD">
              <w:rPr>
                <w:rFonts w:ascii="Arial" w:eastAsia="Calibri" w:hAnsi="Arial" w:cs="Arial"/>
                <w:w w:val="95"/>
                <w:lang w:val="hr-HR"/>
              </w:rPr>
              <w:t>2</w:t>
            </w:r>
            <w:r w:rsidRPr="00850FF6">
              <w:rPr>
                <w:rFonts w:ascii="Arial" w:eastAsia="Calibri" w:hAnsi="Arial" w:cs="Arial"/>
                <w:w w:val="95"/>
                <w:lang w:val="hr-HR"/>
              </w:rPr>
              <w:t>. godini)</w:t>
            </w:r>
          </w:p>
        </w:tc>
        <w:tc>
          <w:tcPr>
            <w:tcW w:w="2822" w:type="dxa"/>
            <w:gridSpan w:val="2"/>
            <w:shd w:val="clear" w:color="auto" w:fill="D9E2F3"/>
          </w:tcPr>
          <w:p w14:paraId="27079137" w14:textId="77777777" w:rsidR="00C028A6" w:rsidRPr="00850FF6" w:rsidRDefault="00C028A6" w:rsidP="00E50331">
            <w:pPr>
              <w:spacing w:line="276" w:lineRule="auto"/>
              <w:jc w:val="center"/>
              <w:rPr>
                <w:rFonts w:ascii="Arial" w:eastAsia="Calibri" w:hAnsi="Arial" w:cs="Arial"/>
                <w:b/>
                <w:w w:val="95"/>
                <w:lang w:val="hr-HR"/>
              </w:rPr>
            </w:pPr>
            <w:r w:rsidRPr="00850FF6">
              <w:rPr>
                <w:rFonts w:ascii="Arial" w:eastAsia="Calibri" w:hAnsi="Arial" w:cs="Arial"/>
                <w:b/>
                <w:w w:val="95"/>
                <w:lang w:val="hr-HR"/>
              </w:rPr>
              <w:t xml:space="preserve">Nosilac </w:t>
            </w:r>
            <w:r w:rsidRPr="00850FF6">
              <w:rPr>
                <w:rFonts w:ascii="Arial" w:eastAsia="Calibri" w:hAnsi="Arial" w:cs="Arial"/>
                <w:w w:val="95"/>
                <w:lang w:val="hr-HR"/>
              </w:rPr>
              <w:t>(najmanji organizacioni dio)</w:t>
            </w:r>
          </w:p>
        </w:tc>
      </w:tr>
      <w:tr w:rsidR="00C028A6" w:rsidRPr="00850FF6" w14:paraId="38BE7E23" w14:textId="77777777" w:rsidTr="00C028A6">
        <w:tc>
          <w:tcPr>
            <w:tcW w:w="988" w:type="dxa"/>
          </w:tcPr>
          <w:p w14:paraId="7B9CB0B6" w14:textId="373F8062" w:rsidR="00C028A6" w:rsidRPr="0094556B" w:rsidRDefault="00C100D0" w:rsidP="00E50331">
            <w:pPr>
              <w:spacing w:line="276" w:lineRule="auto"/>
              <w:jc w:val="center"/>
              <w:rPr>
                <w:rFonts w:ascii="Arial" w:eastAsia="Calibri" w:hAnsi="Arial" w:cs="Arial"/>
                <w:color w:val="FF0000"/>
                <w:w w:val="95"/>
                <w:sz w:val="18"/>
                <w:szCs w:val="18"/>
                <w:lang w:val="hr-HR"/>
              </w:rPr>
            </w:pPr>
            <w:r w:rsidRPr="0094556B">
              <w:rPr>
                <w:rFonts w:ascii="Arial" w:eastAsia="Calibri" w:hAnsi="Arial" w:cs="Arial"/>
                <w:w w:val="95"/>
                <w:sz w:val="18"/>
                <w:szCs w:val="18"/>
                <w:lang w:val="hr-HR"/>
              </w:rPr>
              <w:t>1.</w:t>
            </w:r>
            <w:r w:rsidR="00447BEB">
              <w:rPr>
                <w:rFonts w:ascii="Arial" w:eastAsia="Calibri" w:hAnsi="Arial" w:cs="Arial"/>
                <w:w w:val="95"/>
                <w:sz w:val="18"/>
                <w:szCs w:val="18"/>
                <w:lang w:val="hr-HR"/>
              </w:rPr>
              <w:t>2</w:t>
            </w:r>
            <w:r w:rsidRPr="0094556B">
              <w:rPr>
                <w:rFonts w:ascii="Arial" w:eastAsia="Calibri" w:hAnsi="Arial" w:cs="Arial"/>
                <w:w w:val="95"/>
                <w:sz w:val="18"/>
                <w:szCs w:val="18"/>
                <w:lang w:val="hr-HR"/>
              </w:rPr>
              <w:t>.1</w:t>
            </w:r>
          </w:p>
        </w:tc>
        <w:tc>
          <w:tcPr>
            <w:tcW w:w="2053" w:type="dxa"/>
          </w:tcPr>
          <w:p w14:paraId="4534259C" w14:textId="47EE62B3" w:rsidR="00C028A6" w:rsidRPr="0094556B" w:rsidRDefault="00C100D0" w:rsidP="00E50331">
            <w:pPr>
              <w:spacing w:line="276" w:lineRule="auto"/>
              <w:jc w:val="both"/>
              <w:rPr>
                <w:rFonts w:ascii="Arial" w:eastAsia="Calibri" w:hAnsi="Arial" w:cs="Arial"/>
                <w:color w:val="FF0000"/>
                <w:w w:val="95"/>
                <w:sz w:val="18"/>
                <w:szCs w:val="18"/>
                <w:lang w:val="hr-HR"/>
              </w:rPr>
            </w:pPr>
            <w:r w:rsidRPr="0094556B">
              <w:rPr>
                <w:rFonts w:ascii="Arial" w:eastAsia="Calibri" w:hAnsi="Arial" w:cs="Arial"/>
                <w:w w:val="95"/>
                <w:sz w:val="18"/>
                <w:szCs w:val="18"/>
                <w:lang w:val="hr-HR"/>
              </w:rPr>
              <w:t>Analiza</w:t>
            </w:r>
            <w:r w:rsidR="005E66F3">
              <w:rPr>
                <w:rFonts w:ascii="Arial" w:eastAsia="Calibri" w:hAnsi="Arial" w:cs="Arial"/>
                <w:w w:val="95"/>
                <w:sz w:val="18"/>
                <w:szCs w:val="18"/>
                <w:lang w:val="hr-HR"/>
              </w:rPr>
              <w:t xml:space="preserve"> </w:t>
            </w:r>
            <w:r w:rsidRPr="0094556B">
              <w:rPr>
                <w:rFonts w:ascii="Arial" w:eastAsia="Calibri" w:hAnsi="Arial" w:cs="Arial"/>
                <w:w w:val="95"/>
                <w:sz w:val="18"/>
                <w:szCs w:val="18"/>
                <w:lang w:val="hr-HR"/>
              </w:rPr>
              <w:t>zaduženosti sudija sa predmetima</w:t>
            </w:r>
          </w:p>
        </w:tc>
        <w:tc>
          <w:tcPr>
            <w:tcW w:w="2895" w:type="dxa"/>
            <w:gridSpan w:val="2"/>
            <w:vAlign w:val="center"/>
          </w:tcPr>
          <w:p w14:paraId="7C93B64C" w14:textId="05BD50DF" w:rsidR="00C028A6" w:rsidRPr="0094556B" w:rsidRDefault="0094556B" w:rsidP="00E50331">
            <w:pPr>
              <w:spacing w:line="276" w:lineRule="auto"/>
              <w:jc w:val="center"/>
              <w:rPr>
                <w:rFonts w:ascii="Arial" w:eastAsia="Calibri" w:hAnsi="Arial" w:cs="Arial"/>
                <w:w w:val="95"/>
                <w:sz w:val="18"/>
                <w:szCs w:val="18"/>
                <w:lang w:val="hr-HR"/>
              </w:rPr>
            </w:pPr>
            <w:r w:rsidRPr="0094556B">
              <w:rPr>
                <w:rFonts w:ascii="Arial" w:eastAsia="Calibri" w:hAnsi="Arial" w:cs="Arial"/>
                <w:w w:val="95"/>
                <w:sz w:val="18"/>
                <w:szCs w:val="18"/>
                <w:lang w:val="hr-HR"/>
              </w:rPr>
              <w:t>I-IV</w:t>
            </w:r>
          </w:p>
        </w:tc>
        <w:tc>
          <w:tcPr>
            <w:tcW w:w="2822" w:type="dxa"/>
            <w:gridSpan w:val="2"/>
            <w:vAlign w:val="center"/>
          </w:tcPr>
          <w:p w14:paraId="49C57FA3" w14:textId="1AB60630" w:rsidR="00C028A6" w:rsidRPr="0094556B" w:rsidRDefault="0094556B" w:rsidP="00E50331">
            <w:pPr>
              <w:spacing w:line="276" w:lineRule="auto"/>
              <w:jc w:val="center"/>
              <w:rPr>
                <w:rFonts w:ascii="Arial" w:eastAsia="Calibri" w:hAnsi="Arial" w:cs="Arial"/>
                <w:w w:val="95"/>
                <w:sz w:val="18"/>
                <w:szCs w:val="18"/>
                <w:lang w:val="hr-HR"/>
              </w:rPr>
            </w:pPr>
            <w:r w:rsidRPr="0094556B">
              <w:rPr>
                <w:rFonts w:ascii="Arial" w:eastAsia="Calibri" w:hAnsi="Arial" w:cs="Arial"/>
                <w:w w:val="95"/>
                <w:sz w:val="18"/>
                <w:szCs w:val="18"/>
                <w:lang w:val="hr-HR"/>
              </w:rPr>
              <w:t>Predsjednik suda</w:t>
            </w:r>
          </w:p>
        </w:tc>
      </w:tr>
      <w:tr w:rsidR="00C028A6" w:rsidRPr="00850FF6" w14:paraId="185EE0C9" w14:textId="77777777" w:rsidTr="00C028A6">
        <w:tc>
          <w:tcPr>
            <w:tcW w:w="988" w:type="dxa"/>
          </w:tcPr>
          <w:p w14:paraId="7EF9CA18" w14:textId="1A2CF42A" w:rsidR="00C028A6" w:rsidRPr="0094556B" w:rsidRDefault="00C100D0" w:rsidP="00E50331">
            <w:pPr>
              <w:jc w:val="center"/>
              <w:rPr>
                <w:rFonts w:ascii="Arial" w:eastAsia="Trebuchet MS" w:hAnsi="Arial" w:cs="Arial"/>
                <w:color w:val="FF0000"/>
                <w:sz w:val="18"/>
                <w:szCs w:val="18"/>
                <w:lang w:val="hr-HR"/>
              </w:rPr>
            </w:pPr>
            <w:r w:rsidRPr="0094556B">
              <w:rPr>
                <w:rFonts w:ascii="Arial" w:eastAsia="Trebuchet MS" w:hAnsi="Arial" w:cs="Arial"/>
                <w:sz w:val="18"/>
                <w:szCs w:val="18"/>
                <w:lang w:val="hr-HR"/>
              </w:rPr>
              <w:t>1.</w:t>
            </w:r>
            <w:r w:rsidR="00447BEB">
              <w:rPr>
                <w:rFonts w:ascii="Arial" w:eastAsia="Trebuchet MS" w:hAnsi="Arial" w:cs="Arial"/>
                <w:sz w:val="18"/>
                <w:szCs w:val="18"/>
                <w:lang w:val="hr-HR"/>
              </w:rPr>
              <w:t>2</w:t>
            </w:r>
            <w:r w:rsidRPr="0094556B">
              <w:rPr>
                <w:rFonts w:ascii="Arial" w:eastAsia="Trebuchet MS" w:hAnsi="Arial" w:cs="Arial"/>
                <w:sz w:val="18"/>
                <w:szCs w:val="18"/>
                <w:lang w:val="hr-HR"/>
              </w:rPr>
              <w:t>.2</w:t>
            </w:r>
            <w:r w:rsidRPr="0094556B">
              <w:rPr>
                <w:rFonts w:ascii="Arial" w:eastAsia="Trebuchet MS" w:hAnsi="Arial" w:cs="Arial"/>
                <w:color w:val="FF0000"/>
                <w:sz w:val="18"/>
                <w:szCs w:val="18"/>
                <w:lang w:val="hr-HR"/>
              </w:rPr>
              <w:t xml:space="preserve"> </w:t>
            </w:r>
          </w:p>
        </w:tc>
        <w:tc>
          <w:tcPr>
            <w:tcW w:w="2053" w:type="dxa"/>
          </w:tcPr>
          <w:p w14:paraId="4FCB0290" w14:textId="54A8B19F" w:rsidR="00C028A6" w:rsidRPr="0094556B" w:rsidRDefault="00C100D0" w:rsidP="00E50331">
            <w:pPr>
              <w:spacing w:line="276" w:lineRule="auto"/>
              <w:jc w:val="both"/>
              <w:rPr>
                <w:rFonts w:ascii="Arial" w:eastAsia="Calibri" w:hAnsi="Arial" w:cs="Arial"/>
                <w:w w:val="95"/>
                <w:sz w:val="18"/>
                <w:szCs w:val="18"/>
                <w:lang w:val="hr-HR"/>
              </w:rPr>
            </w:pPr>
            <w:r w:rsidRPr="0094556B">
              <w:rPr>
                <w:rFonts w:ascii="Arial" w:eastAsia="Calibri" w:hAnsi="Arial" w:cs="Arial"/>
                <w:w w:val="95"/>
                <w:sz w:val="18"/>
                <w:szCs w:val="18"/>
                <w:lang w:val="hr-HR"/>
              </w:rPr>
              <w:t>Nadzor nad radom sudija</w:t>
            </w:r>
            <w:r w:rsidR="00461042">
              <w:rPr>
                <w:rFonts w:ascii="Arial" w:eastAsia="Calibri" w:hAnsi="Arial" w:cs="Arial"/>
                <w:w w:val="95"/>
                <w:sz w:val="18"/>
                <w:szCs w:val="18"/>
                <w:lang w:val="hr-HR"/>
              </w:rPr>
              <w:t xml:space="preserve"> i praćenje dužine trajanja postupka u privrednim sporovima</w:t>
            </w:r>
          </w:p>
        </w:tc>
        <w:tc>
          <w:tcPr>
            <w:tcW w:w="2895" w:type="dxa"/>
            <w:gridSpan w:val="2"/>
            <w:vAlign w:val="center"/>
          </w:tcPr>
          <w:p w14:paraId="3A2E344A" w14:textId="48A1AEDE" w:rsidR="00C028A6" w:rsidRPr="0094556B" w:rsidRDefault="00A50E68" w:rsidP="00E50331">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I-IV</w:t>
            </w:r>
          </w:p>
        </w:tc>
        <w:tc>
          <w:tcPr>
            <w:tcW w:w="2822" w:type="dxa"/>
            <w:gridSpan w:val="2"/>
            <w:vAlign w:val="center"/>
          </w:tcPr>
          <w:p w14:paraId="1998DCE4" w14:textId="045CAE31" w:rsidR="00C028A6" w:rsidRPr="0094556B" w:rsidRDefault="00C100D0" w:rsidP="00E50331">
            <w:pPr>
              <w:spacing w:line="276" w:lineRule="auto"/>
              <w:jc w:val="center"/>
              <w:rPr>
                <w:rFonts w:ascii="Arial" w:eastAsia="Calibri" w:hAnsi="Arial" w:cs="Arial"/>
                <w:w w:val="95"/>
                <w:sz w:val="18"/>
                <w:szCs w:val="18"/>
                <w:lang w:val="hr-HR"/>
              </w:rPr>
            </w:pPr>
            <w:r w:rsidRPr="0094556B">
              <w:rPr>
                <w:rFonts w:ascii="Arial" w:eastAsia="Calibri" w:hAnsi="Arial" w:cs="Arial"/>
                <w:w w:val="95"/>
                <w:sz w:val="18"/>
                <w:szCs w:val="18"/>
                <w:lang w:val="hr-HR"/>
              </w:rPr>
              <w:t>Predsjednik suda</w:t>
            </w:r>
          </w:p>
        </w:tc>
      </w:tr>
      <w:tr w:rsidR="00C028A6" w:rsidRPr="00850FF6" w14:paraId="3088EF26" w14:textId="77777777" w:rsidTr="00C028A6">
        <w:tc>
          <w:tcPr>
            <w:tcW w:w="988" w:type="dxa"/>
          </w:tcPr>
          <w:p w14:paraId="0AE23D37" w14:textId="32DEC21C" w:rsidR="00C028A6" w:rsidRPr="00676242" w:rsidRDefault="004D0A14">
            <w:pPr>
              <w:widowControl w:val="0"/>
              <w:autoSpaceDE w:val="0"/>
              <w:autoSpaceDN w:val="0"/>
              <w:spacing w:before="101" w:line="276" w:lineRule="auto"/>
              <w:ind w:left="284"/>
              <w:jc w:val="both"/>
              <w:rPr>
                <w:rFonts w:ascii="Arial" w:eastAsia="Trebuchet MS" w:hAnsi="Arial" w:cs="Arial"/>
                <w:w w:val="95"/>
                <w:sz w:val="18"/>
                <w:szCs w:val="18"/>
                <w:lang w:val="hr-HR"/>
              </w:rPr>
            </w:pPr>
            <w:r w:rsidRPr="00676242">
              <w:rPr>
                <w:rFonts w:ascii="Arial" w:eastAsia="Trebuchet MS" w:hAnsi="Arial" w:cs="Arial"/>
                <w:w w:val="95"/>
                <w:sz w:val="18"/>
                <w:szCs w:val="18"/>
                <w:lang w:val="hr-HR"/>
              </w:rPr>
              <w:t>1.2.3.</w:t>
            </w:r>
          </w:p>
        </w:tc>
        <w:tc>
          <w:tcPr>
            <w:tcW w:w="2053" w:type="dxa"/>
          </w:tcPr>
          <w:p w14:paraId="24531151" w14:textId="39D91A90" w:rsidR="00C028A6" w:rsidRPr="00676242" w:rsidRDefault="004D0A14" w:rsidP="00E50331">
            <w:pPr>
              <w:spacing w:line="276" w:lineRule="auto"/>
              <w:jc w:val="both"/>
              <w:rPr>
                <w:rFonts w:ascii="Arial" w:eastAsia="Calibri" w:hAnsi="Arial" w:cs="Arial"/>
                <w:w w:val="95"/>
                <w:sz w:val="18"/>
                <w:szCs w:val="18"/>
                <w:lang w:val="hr-HR"/>
              </w:rPr>
            </w:pPr>
            <w:r w:rsidRPr="00676242">
              <w:rPr>
                <w:rFonts w:ascii="Arial" w:eastAsia="Calibri" w:hAnsi="Arial" w:cs="Arial"/>
                <w:w w:val="95"/>
                <w:sz w:val="18"/>
                <w:szCs w:val="18"/>
                <w:lang w:val="hr-HR"/>
              </w:rPr>
              <w:t xml:space="preserve">Angažovati pripravnike kao pomoć sudiji </w:t>
            </w:r>
          </w:p>
        </w:tc>
        <w:tc>
          <w:tcPr>
            <w:tcW w:w="2895" w:type="dxa"/>
            <w:gridSpan w:val="2"/>
            <w:vAlign w:val="center"/>
          </w:tcPr>
          <w:p w14:paraId="21CC1BF5" w14:textId="4FFAEE6B" w:rsidR="00C028A6" w:rsidRPr="00676242" w:rsidRDefault="00676242" w:rsidP="00E50331">
            <w:pPr>
              <w:spacing w:line="276" w:lineRule="auto"/>
              <w:jc w:val="center"/>
              <w:rPr>
                <w:rFonts w:ascii="Arial" w:eastAsia="Calibri" w:hAnsi="Arial" w:cs="Arial"/>
                <w:w w:val="95"/>
                <w:sz w:val="18"/>
                <w:szCs w:val="18"/>
                <w:lang w:val="hr-HR"/>
              </w:rPr>
            </w:pPr>
            <w:r w:rsidRPr="00676242">
              <w:rPr>
                <w:rFonts w:ascii="Arial" w:eastAsia="Calibri" w:hAnsi="Arial" w:cs="Arial"/>
                <w:w w:val="95"/>
                <w:sz w:val="18"/>
                <w:szCs w:val="18"/>
                <w:lang w:val="hr-HR"/>
              </w:rPr>
              <w:t>I-IV</w:t>
            </w:r>
          </w:p>
        </w:tc>
        <w:tc>
          <w:tcPr>
            <w:tcW w:w="2822" w:type="dxa"/>
            <w:gridSpan w:val="2"/>
            <w:vAlign w:val="center"/>
          </w:tcPr>
          <w:p w14:paraId="2E593D14" w14:textId="578CC1C8" w:rsidR="00C028A6" w:rsidRPr="00676242" w:rsidRDefault="00676242" w:rsidP="00E50331">
            <w:pPr>
              <w:spacing w:line="276" w:lineRule="auto"/>
              <w:jc w:val="center"/>
              <w:rPr>
                <w:rFonts w:ascii="Arial" w:eastAsia="Calibri" w:hAnsi="Arial" w:cs="Arial"/>
                <w:w w:val="95"/>
                <w:sz w:val="18"/>
                <w:szCs w:val="18"/>
                <w:lang w:val="hr-HR"/>
              </w:rPr>
            </w:pPr>
            <w:r w:rsidRPr="00676242">
              <w:rPr>
                <w:rFonts w:ascii="Arial" w:eastAsia="Calibri" w:hAnsi="Arial" w:cs="Arial"/>
                <w:w w:val="95"/>
                <w:sz w:val="18"/>
                <w:szCs w:val="18"/>
                <w:lang w:val="hr-HR"/>
              </w:rPr>
              <w:t>Predsjednik suda</w:t>
            </w:r>
          </w:p>
        </w:tc>
      </w:tr>
    </w:tbl>
    <w:p w14:paraId="078F4444" w14:textId="6804FF3C" w:rsidR="00E50331" w:rsidRPr="00850FF6" w:rsidRDefault="00E50331" w:rsidP="00E50331">
      <w:pPr>
        <w:keepNext/>
        <w:keepLines/>
        <w:spacing w:before="40"/>
        <w:ind w:left="0"/>
        <w:outlineLvl w:val="2"/>
        <w:rPr>
          <w:rFonts w:ascii="Arial" w:eastAsia="Times New Roman" w:hAnsi="Arial" w:cs="Arial"/>
          <w:w w:val="95"/>
          <w:lang w:val="hr-HR"/>
        </w:rPr>
      </w:pPr>
    </w:p>
    <w:p w14:paraId="4E7C17CD" w14:textId="77777777" w:rsidR="00850FF6" w:rsidRPr="00850FF6" w:rsidRDefault="00850FF6" w:rsidP="00850FF6">
      <w:pPr>
        <w:widowControl w:val="0"/>
        <w:autoSpaceDE w:val="0"/>
        <w:autoSpaceDN w:val="0"/>
        <w:spacing w:before="71"/>
        <w:ind w:left="0"/>
        <w:outlineLvl w:val="1"/>
        <w:rPr>
          <w:rFonts w:ascii="Arial" w:eastAsia="Verdana" w:hAnsi="Arial" w:cs="Arial"/>
          <w:b/>
          <w:bCs/>
          <w:w w:val="95"/>
          <w:lang w:val="hr-HR"/>
        </w:rPr>
      </w:pPr>
    </w:p>
    <w:tbl>
      <w:tblPr>
        <w:tblStyle w:val="TableGrid"/>
        <w:tblW w:w="0" w:type="auto"/>
        <w:tblLook w:val="04A0" w:firstRow="1" w:lastRow="0" w:firstColumn="1" w:lastColumn="0" w:noHBand="0" w:noVBand="1"/>
      </w:tblPr>
      <w:tblGrid>
        <w:gridCol w:w="988"/>
        <w:gridCol w:w="2053"/>
        <w:gridCol w:w="2485"/>
        <w:gridCol w:w="410"/>
        <w:gridCol w:w="1209"/>
        <w:gridCol w:w="1613"/>
      </w:tblGrid>
      <w:tr w:rsidR="00850FF6" w:rsidRPr="00850FF6" w14:paraId="65AFAD36" w14:textId="77777777" w:rsidTr="00055D22">
        <w:trPr>
          <w:tblHeader/>
        </w:trPr>
        <w:tc>
          <w:tcPr>
            <w:tcW w:w="3041" w:type="dxa"/>
            <w:gridSpan w:val="2"/>
            <w:shd w:val="clear" w:color="auto" w:fill="8EAADB"/>
          </w:tcPr>
          <w:p w14:paraId="09A9E779" w14:textId="43B39875" w:rsidR="00850FF6" w:rsidRPr="00850FF6" w:rsidRDefault="00850FF6" w:rsidP="00850FF6">
            <w:pPr>
              <w:spacing w:line="276" w:lineRule="auto"/>
              <w:jc w:val="both"/>
              <w:rPr>
                <w:rFonts w:ascii="Arial" w:eastAsia="Calibri" w:hAnsi="Arial" w:cs="Arial"/>
                <w:b/>
                <w:w w:val="95"/>
                <w:lang w:val="hr-HR"/>
              </w:rPr>
            </w:pPr>
            <w:bookmarkStart w:id="18" w:name="_Hlk71544632"/>
            <w:r w:rsidRPr="00850FF6">
              <w:rPr>
                <w:rFonts w:ascii="Arial" w:eastAsia="Calibri" w:hAnsi="Arial" w:cs="Arial"/>
                <w:b/>
                <w:w w:val="95"/>
                <w:lang w:val="hr-HR"/>
              </w:rPr>
              <w:t xml:space="preserve">Strateški cilj </w:t>
            </w:r>
            <w:r w:rsidR="004C396B">
              <w:rPr>
                <w:rFonts w:ascii="Arial" w:eastAsia="Calibri" w:hAnsi="Arial" w:cs="Arial"/>
                <w:b/>
                <w:w w:val="95"/>
                <w:lang w:val="hr-HR"/>
              </w:rPr>
              <w:t>2</w:t>
            </w:r>
          </w:p>
        </w:tc>
        <w:tc>
          <w:tcPr>
            <w:tcW w:w="5717" w:type="dxa"/>
            <w:gridSpan w:val="4"/>
            <w:shd w:val="clear" w:color="auto" w:fill="8EAADB"/>
            <w:vAlign w:val="center"/>
          </w:tcPr>
          <w:p w14:paraId="5621B1D2" w14:textId="289C4F41" w:rsidR="00850FF6" w:rsidRPr="00D258E4" w:rsidRDefault="00AB04BE" w:rsidP="00850FF6">
            <w:pPr>
              <w:spacing w:line="276" w:lineRule="auto"/>
              <w:jc w:val="both"/>
              <w:rPr>
                <w:rFonts w:ascii="Arial" w:eastAsia="Calibri" w:hAnsi="Arial" w:cs="Arial"/>
                <w:b/>
                <w:iCs/>
                <w:w w:val="95"/>
                <w:sz w:val="18"/>
                <w:szCs w:val="18"/>
                <w:lang w:val="hr-HR"/>
              </w:rPr>
            </w:pPr>
            <w:r>
              <w:rPr>
                <w:rFonts w:ascii="Arial" w:eastAsia="Calibri" w:hAnsi="Arial" w:cs="Arial"/>
                <w:w w:val="95"/>
                <w:sz w:val="18"/>
                <w:szCs w:val="18"/>
                <w:lang w:val="hr-HR"/>
              </w:rPr>
              <w:t>Povećanje kvaliteta rada  suda</w:t>
            </w:r>
          </w:p>
        </w:tc>
      </w:tr>
      <w:tr w:rsidR="00850FF6" w:rsidRPr="00850FF6" w14:paraId="272B055E" w14:textId="77777777" w:rsidTr="00055D22">
        <w:trPr>
          <w:tblHeader/>
        </w:trPr>
        <w:tc>
          <w:tcPr>
            <w:tcW w:w="3041" w:type="dxa"/>
            <w:gridSpan w:val="2"/>
            <w:shd w:val="clear" w:color="auto" w:fill="8EAADB"/>
          </w:tcPr>
          <w:p w14:paraId="1F94EE59" w14:textId="1D4086C9" w:rsidR="00850FF6" w:rsidRPr="00850FF6" w:rsidRDefault="00850FF6" w:rsidP="00850FF6">
            <w:pPr>
              <w:spacing w:line="276" w:lineRule="auto"/>
              <w:jc w:val="both"/>
              <w:rPr>
                <w:rFonts w:ascii="Arial" w:eastAsia="Calibri" w:hAnsi="Arial" w:cs="Arial"/>
                <w:b/>
                <w:w w:val="95"/>
                <w:lang w:val="hr-HR"/>
              </w:rPr>
            </w:pPr>
            <w:r w:rsidRPr="00850FF6">
              <w:rPr>
                <w:rFonts w:ascii="Arial" w:eastAsia="Calibri" w:hAnsi="Arial" w:cs="Arial"/>
                <w:b/>
                <w:w w:val="95"/>
                <w:lang w:val="hr-HR"/>
              </w:rPr>
              <w:t xml:space="preserve">Trogodišnji cilj </w:t>
            </w:r>
            <w:r w:rsidR="004C396B">
              <w:rPr>
                <w:rFonts w:ascii="Arial" w:eastAsia="Calibri" w:hAnsi="Arial" w:cs="Arial"/>
                <w:b/>
                <w:w w:val="95"/>
                <w:lang w:val="hr-HR"/>
              </w:rPr>
              <w:t>2</w:t>
            </w:r>
            <w:r w:rsidRPr="00850FF6">
              <w:rPr>
                <w:rFonts w:ascii="Arial" w:eastAsia="Calibri" w:hAnsi="Arial" w:cs="Arial"/>
                <w:b/>
                <w:w w:val="95"/>
                <w:lang w:val="hr-HR"/>
              </w:rPr>
              <w:t>.1.</w:t>
            </w:r>
          </w:p>
        </w:tc>
        <w:tc>
          <w:tcPr>
            <w:tcW w:w="5717" w:type="dxa"/>
            <w:gridSpan w:val="4"/>
            <w:shd w:val="clear" w:color="auto" w:fill="8EAADB"/>
            <w:vAlign w:val="center"/>
          </w:tcPr>
          <w:p w14:paraId="2F889E3B" w14:textId="726FA497" w:rsidR="00850FF6" w:rsidRPr="00D258E4" w:rsidRDefault="0024711F" w:rsidP="00850FF6">
            <w:pPr>
              <w:spacing w:line="276" w:lineRule="auto"/>
              <w:jc w:val="both"/>
              <w:rPr>
                <w:rFonts w:ascii="Arial" w:eastAsia="Calibri" w:hAnsi="Arial" w:cs="Arial"/>
                <w:b/>
                <w:bCs/>
                <w:iCs/>
                <w:w w:val="95"/>
                <w:sz w:val="18"/>
                <w:szCs w:val="18"/>
                <w:lang w:val="hr-HR"/>
              </w:rPr>
            </w:pPr>
            <w:r>
              <w:rPr>
                <w:rFonts w:ascii="Arial" w:eastAsia="Calibri" w:hAnsi="Arial" w:cs="Arial"/>
                <w:b/>
                <w:bCs/>
                <w:iCs/>
                <w:w w:val="95"/>
                <w:sz w:val="18"/>
                <w:szCs w:val="18"/>
                <w:lang w:val="hr-HR"/>
              </w:rPr>
              <w:t>Ujednačavanje sudske prakse na nivou privrednih sudova Republike Srpske</w:t>
            </w:r>
          </w:p>
        </w:tc>
      </w:tr>
      <w:tr w:rsidR="00850FF6" w:rsidRPr="00850FF6" w14:paraId="26A67F82" w14:textId="77777777" w:rsidTr="00C1750D">
        <w:tc>
          <w:tcPr>
            <w:tcW w:w="3041" w:type="dxa"/>
            <w:gridSpan w:val="2"/>
            <w:vMerge w:val="restart"/>
            <w:shd w:val="clear" w:color="auto" w:fill="8EAADB"/>
          </w:tcPr>
          <w:p w14:paraId="3879A903" w14:textId="77777777" w:rsidR="00850FF6" w:rsidRPr="00850FF6" w:rsidRDefault="00850FF6" w:rsidP="00850FF6">
            <w:pPr>
              <w:spacing w:line="276" w:lineRule="auto"/>
              <w:jc w:val="both"/>
              <w:rPr>
                <w:rFonts w:ascii="Arial" w:eastAsia="Calibri" w:hAnsi="Arial" w:cs="Arial"/>
                <w:b/>
                <w:w w:val="95"/>
                <w:lang w:val="hr-HR"/>
              </w:rPr>
            </w:pPr>
            <w:r w:rsidRPr="00850FF6">
              <w:rPr>
                <w:rFonts w:ascii="Arial" w:eastAsia="Calibri" w:hAnsi="Arial" w:cs="Arial"/>
                <w:b/>
                <w:w w:val="95"/>
                <w:lang w:val="hr-HR"/>
              </w:rPr>
              <w:t>Pokazatelji za izlazne rezultate</w:t>
            </w:r>
          </w:p>
        </w:tc>
        <w:tc>
          <w:tcPr>
            <w:tcW w:w="5717" w:type="dxa"/>
            <w:gridSpan w:val="4"/>
            <w:shd w:val="clear" w:color="auto" w:fill="8EAADB"/>
            <w:vAlign w:val="center"/>
          </w:tcPr>
          <w:p w14:paraId="2E55A4F8" w14:textId="77777777" w:rsidR="00850FF6" w:rsidRPr="00850FF6" w:rsidRDefault="00850FF6" w:rsidP="00850FF6">
            <w:pPr>
              <w:spacing w:line="276" w:lineRule="auto"/>
              <w:jc w:val="center"/>
              <w:rPr>
                <w:rFonts w:ascii="Arial" w:eastAsia="Calibri" w:hAnsi="Arial" w:cs="Arial"/>
                <w:b/>
                <w:w w:val="95"/>
                <w:lang w:val="hr-HR"/>
              </w:rPr>
            </w:pPr>
            <w:r w:rsidRPr="00850FF6">
              <w:rPr>
                <w:rFonts w:ascii="Arial" w:eastAsia="Calibri" w:hAnsi="Arial" w:cs="Arial"/>
                <w:b/>
                <w:w w:val="95"/>
                <w:lang w:val="hr-HR"/>
              </w:rPr>
              <w:t>Očekivani rezultati po godinama</w:t>
            </w:r>
          </w:p>
        </w:tc>
      </w:tr>
      <w:tr w:rsidR="00850FF6" w:rsidRPr="00850FF6" w14:paraId="3E62EDD8" w14:textId="77777777" w:rsidTr="00C1750D">
        <w:tc>
          <w:tcPr>
            <w:tcW w:w="3041" w:type="dxa"/>
            <w:gridSpan w:val="2"/>
            <w:vMerge/>
            <w:shd w:val="clear" w:color="auto" w:fill="8EAADB"/>
          </w:tcPr>
          <w:p w14:paraId="5C7667A8" w14:textId="77777777" w:rsidR="00850FF6" w:rsidRPr="00850FF6" w:rsidRDefault="00850FF6" w:rsidP="00850FF6">
            <w:pPr>
              <w:spacing w:line="276" w:lineRule="auto"/>
              <w:jc w:val="both"/>
              <w:rPr>
                <w:rFonts w:ascii="Arial" w:eastAsia="Calibri" w:hAnsi="Arial" w:cs="Arial"/>
                <w:w w:val="95"/>
                <w:lang w:val="hr-HR"/>
              </w:rPr>
            </w:pPr>
          </w:p>
        </w:tc>
        <w:tc>
          <w:tcPr>
            <w:tcW w:w="2485" w:type="dxa"/>
            <w:shd w:val="clear" w:color="auto" w:fill="D9E2F3"/>
            <w:vAlign w:val="center"/>
          </w:tcPr>
          <w:p w14:paraId="4573722C" w14:textId="552039CF" w:rsidR="00850FF6" w:rsidRPr="00850FF6" w:rsidRDefault="00850FF6" w:rsidP="00EC5C3A">
            <w:pPr>
              <w:spacing w:line="276" w:lineRule="auto"/>
              <w:jc w:val="center"/>
              <w:rPr>
                <w:rFonts w:ascii="Arial" w:eastAsia="Calibri" w:hAnsi="Arial" w:cs="Arial"/>
                <w:w w:val="95"/>
                <w:lang w:val="hr-HR"/>
              </w:rPr>
            </w:pPr>
            <w:r w:rsidRPr="00850FF6">
              <w:rPr>
                <w:rFonts w:ascii="Arial" w:eastAsia="Calibri" w:hAnsi="Arial" w:cs="Arial"/>
                <w:w w:val="95"/>
                <w:lang w:val="hr-HR"/>
              </w:rPr>
              <w:t>202</w:t>
            </w:r>
            <w:r w:rsidR="00BD6DFD">
              <w:rPr>
                <w:rFonts w:ascii="Arial" w:eastAsia="Calibri" w:hAnsi="Arial" w:cs="Arial"/>
                <w:w w:val="95"/>
                <w:lang w:val="hr-HR"/>
              </w:rPr>
              <w:t>2</w:t>
            </w:r>
            <w:r w:rsidRPr="00850FF6">
              <w:rPr>
                <w:rFonts w:ascii="Arial" w:eastAsia="Calibri" w:hAnsi="Arial" w:cs="Arial"/>
                <w:w w:val="95"/>
                <w:lang w:val="hr-HR"/>
              </w:rPr>
              <w:t xml:space="preserve"> (n)</w:t>
            </w:r>
          </w:p>
        </w:tc>
        <w:tc>
          <w:tcPr>
            <w:tcW w:w="1619" w:type="dxa"/>
            <w:gridSpan w:val="2"/>
            <w:shd w:val="clear" w:color="auto" w:fill="D9E2F3"/>
            <w:vAlign w:val="center"/>
          </w:tcPr>
          <w:p w14:paraId="78EFC92A" w14:textId="288D865C" w:rsidR="00850FF6" w:rsidRPr="00850FF6" w:rsidRDefault="00850FF6" w:rsidP="00EC5C3A">
            <w:pPr>
              <w:spacing w:line="276" w:lineRule="auto"/>
              <w:jc w:val="center"/>
              <w:rPr>
                <w:rFonts w:ascii="Arial" w:eastAsia="Calibri" w:hAnsi="Arial" w:cs="Arial"/>
                <w:w w:val="95"/>
                <w:lang w:val="hr-HR"/>
              </w:rPr>
            </w:pPr>
            <w:r w:rsidRPr="00850FF6">
              <w:rPr>
                <w:rFonts w:ascii="Arial" w:eastAsia="Calibri" w:hAnsi="Arial" w:cs="Arial"/>
                <w:w w:val="95"/>
                <w:lang w:val="hr-HR"/>
              </w:rPr>
              <w:t>202</w:t>
            </w:r>
            <w:r w:rsidR="00BD6DFD">
              <w:rPr>
                <w:rFonts w:ascii="Arial" w:eastAsia="Calibri" w:hAnsi="Arial" w:cs="Arial"/>
                <w:w w:val="95"/>
                <w:lang w:val="hr-HR"/>
              </w:rPr>
              <w:t>3</w:t>
            </w:r>
            <w:r w:rsidRPr="00850FF6">
              <w:rPr>
                <w:rFonts w:ascii="Arial" w:eastAsia="Calibri" w:hAnsi="Arial" w:cs="Arial"/>
                <w:w w:val="95"/>
                <w:lang w:val="hr-HR"/>
              </w:rPr>
              <w:t xml:space="preserve"> (n+1)</w:t>
            </w:r>
          </w:p>
        </w:tc>
        <w:tc>
          <w:tcPr>
            <w:tcW w:w="1613" w:type="dxa"/>
            <w:shd w:val="clear" w:color="auto" w:fill="D9E2F3"/>
            <w:vAlign w:val="center"/>
          </w:tcPr>
          <w:p w14:paraId="22053F87" w14:textId="34F9A967" w:rsidR="00850FF6" w:rsidRPr="00850FF6" w:rsidRDefault="00850FF6" w:rsidP="00EC5C3A">
            <w:pPr>
              <w:spacing w:line="276" w:lineRule="auto"/>
              <w:jc w:val="center"/>
              <w:rPr>
                <w:rFonts w:ascii="Arial" w:eastAsia="Calibri" w:hAnsi="Arial" w:cs="Arial"/>
                <w:w w:val="95"/>
                <w:lang w:val="hr-HR"/>
              </w:rPr>
            </w:pPr>
            <w:r w:rsidRPr="00850FF6">
              <w:rPr>
                <w:rFonts w:ascii="Arial" w:eastAsia="Calibri" w:hAnsi="Arial" w:cs="Arial"/>
                <w:w w:val="95"/>
                <w:lang w:val="hr-HR"/>
              </w:rPr>
              <w:t>202</w:t>
            </w:r>
            <w:r w:rsidR="00BD6DFD">
              <w:rPr>
                <w:rFonts w:ascii="Arial" w:eastAsia="Calibri" w:hAnsi="Arial" w:cs="Arial"/>
                <w:w w:val="95"/>
                <w:lang w:val="hr-HR"/>
              </w:rPr>
              <w:t>4</w:t>
            </w:r>
            <w:r w:rsidRPr="00850FF6">
              <w:rPr>
                <w:rFonts w:ascii="Arial" w:eastAsia="Calibri" w:hAnsi="Arial" w:cs="Arial"/>
                <w:w w:val="95"/>
                <w:lang w:val="hr-HR"/>
              </w:rPr>
              <w:t xml:space="preserve"> (n+2)</w:t>
            </w:r>
          </w:p>
        </w:tc>
      </w:tr>
      <w:tr w:rsidR="00850FF6" w:rsidRPr="00850FF6" w14:paraId="3360CDA9" w14:textId="77777777" w:rsidTr="00C1750D">
        <w:tc>
          <w:tcPr>
            <w:tcW w:w="3041" w:type="dxa"/>
            <w:gridSpan w:val="2"/>
          </w:tcPr>
          <w:p w14:paraId="744B3C1A" w14:textId="4F0AF287" w:rsidR="00850FF6" w:rsidRPr="004D5DE4" w:rsidRDefault="0024711F" w:rsidP="00850FF6">
            <w:pPr>
              <w:spacing w:line="276" w:lineRule="auto"/>
              <w:jc w:val="both"/>
              <w:rPr>
                <w:rFonts w:ascii="Arial" w:eastAsia="Calibri" w:hAnsi="Arial" w:cs="Arial"/>
                <w:w w:val="95"/>
                <w:sz w:val="18"/>
                <w:szCs w:val="18"/>
                <w:lang w:val="hr-HR"/>
              </w:rPr>
            </w:pPr>
            <w:r w:rsidRPr="004D5DE4">
              <w:rPr>
                <w:rFonts w:ascii="Arial" w:eastAsia="Calibri" w:hAnsi="Arial" w:cs="Arial"/>
                <w:w w:val="95"/>
                <w:sz w:val="18"/>
                <w:szCs w:val="18"/>
                <w:lang w:val="hr-HR"/>
              </w:rPr>
              <w:t>Kvalitet odluka</w:t>
            </w:r>
            <w:r w:rsidR="004D5DE4" w:rsidRPr="004D5DE4">
              <w:rPr>
                <w:rFonts w:ascii="Arial" w:eastAsia="Calibri" w:hAnsi="Arial" w:cs="Arial"/>
                <w:w w:val="95"/>
                <w:sz w:val="18"/>
                <w:szCs w:val="18"/>
                <w:lang w:val="hr-HR"/>
              </w:rPr>
              <w:t xml:space="preserve"> na nivou</w:t>
            </w:r>
            <w:r w:rsidRPr="004D5DE4">
              <w:rPr>
                <w:rFonts w:ascii="Arial" w:eastAsia="Calibri" w:hAnsi="Arial" w:cs="Arial"/>
                <w:w w:val="95"/>
                <w:sz w:val="18"/>
                <w:szCs w:val="18"/>
                <w:lang w:val="hr-HR"/>
              </w:rPr>
              <w:t xml:space="preserve"> suda povećati </w:t>
            </w:r>
            <w:r w:rsidR="004D5DE4">
              <w:rPr>
                <w:rFonts w:ascii="Arial" w:eastAsia="Calibri" w:hAnsi="Arial" w:cs="Arial"/>
                <w:w w:val="95"/>
                <w:sz w:val="18"/>
                <w:szCs w:val="18"/>
                <w:lang w:val="hr-HR"/>
              </w:rPr>
              <w:t xml:space="preserve">na godišnjem nivou </w:t>
            </w:r>
            <w:r w:rsidRPr="004D5DE4">
              <w:rPr>
                <w:rFonts w:ascii="Arial" w:eastAsia="Calibri" w:hAnsi="Arial" w:cs="Arial"/>
                <w:w w:val="95"/>
                <w:sz w:val="18"/>
                <w:szCs w:val="18"/>
                <w:lang w:val="hr-HR"/>
              </w:rPr>
              <w:t>za 2%</w:t>
            </w:r>
          </w:p>
        </w:tc>
        <w:tc>
          <w:tcPr>
            <w:tcW w:w="2485" w:type="dxa"/>
            <w:vAlign w:val="center"/>
          </w:tcPr>
          <w:p w14:paraId="054D99F9" w14:textId="2BDCE584" w:rsidR="00850FF6" w:rsidRPr="004D5DE4" w:rsidRDefault="007E2959" w:rsidP="00850FF6">
            <w:pPr>
              <w:spacing w:line="276" w:lineRule="auto"/>
              <w:jc w:val="center"/>
              <w:rPr>
                <w:rFonts w:ascii="Arial" w:eastAsia="Calibri" w:hAnsi="Arial" w:cs="Arial"/>
                <w:color w:val="FF0000"/>
                <w:w w:val="95"/>
                <w:sz w:val="18"/>
                <w:szCs w:val="18"/>
                <w:lang w:val="hr-HR"/>
              </w:rPr>
            </w:pPr>
            <w:r>
              <w:rPr>
                <w:rFonts w:ascii="Arial" w:eastAsia="Calibri" w:hAnsi="Arial" w:cs="Arial"/>
                <w:color w:val="000000" w:themeColor="text1"/>
                <w:w w:val="95"/>
                <w:sz w:val="18"/>
                <w:szCs w:val="18"/>
                <w:lang w:val="hr-HR"/>
              </w:rPr>
              <w:t>90</w:t>
            </w:r>
            <w:r w:rsidR="004D5DE4" w:rsidRPr="004D5DE4">
              <w:rPr>
                <w:rFonts w:ascii="Arial" w:eastAsia="Calibri" w:hAnsi="Arial" w:cs="Arial"/>
                <w:color w:val="000000" w:themeColor="text1"/>
                <w:w w:val="95"/>
                <w:sz w:val="18"/>
                <w:szCs w:val="18"/>
                <w:lang w:val="hr-HR"/>
              </w:rPr>
              <w:t>%</w:t>
            </w:r>
          </w:p>
        </w:tc>
        <w:tc>
          <w:tcPr>
            <w:tcW w:w="1619" w:type="dxa"/>
            <w:gridSpan w:val="2"/>
            <w:vAlign w:val="center"/>
          </w:tcPr>
          <w:p w14:paraId="0D18A7EC" w14:textId="2E59D843" w:rsidR="00850FF6" w:rsidRPr="004D5DE4" w:rsidRDefault="00BD6DFD" w:rsidP="00850FF6">
            <w:pPr>
              <w:spacing w:line="276" w:lineRule="auto"/>
              <w:jc w:val="center"/>
              <w:rPr>
                <w:rFonts w:ascii="Arial" w:eastAsia="Calibri" w:hAnsi="Arial" w:cs="Arial"/>
                <w:color w:val="FF0000"/>
                <w:w w:val="95"/>
                <w:sz w:val="18"/>
                <w:szCs w:val="18"/>
                <w:lang w:val="hr-HR"/>
              </w:rPr>
            </w:pPr>
            <w:r>
              <w:rPr>
                <w:rFonts w:ascii="Arial" w:eastAsia="Calibri" w:hAnsi="Arial" w:cs="Arial"/>
                <w:color w:val="000000" w:themeColor="text1"/>
                <w:w w:val="95"/>
                <w:sz w:val="18"/>
                <w:szCs w:val="18"/>
                <w:lang w:val="hr-HR"/>
              </w:rPr>
              <w:t>9</w:t>
            </w:r>
            <w:r w:rsidR="007E2959">
              <w:rPr>
                <w:rFonts w:ascii="Arial" w:eastAsia="Calibri" w:hAnsi="Arial" w:cs="Arial"/>
                <w:color w:val="000000" w:themeColor="text1"/>
                <w:w w:val="95"/>
                <w:sz w:val="18"/>
                <w:szCs w:val="18"/>
                <w:lang w:val="hr-HR"/>
              </w:rPr>
              <w:t>2</w:t>
            </w:r>
            <w:r w:rsidR="004D5DE4" w:rsidRPr="004D5DE4">
              <w:rPr>
                <w:rFonts w:ascii="Arial" w:eastAsia="Calibri" w:hAnsi="Arial" w:cs="Arial"/>
                <w:color w:val="000000" w:themeColor="text1"/>
                <w:w w:val="95"/>
                <w:sz w:val="18"/>
                <w:szCs w:val="18"/>
                <w:lang w:val="hr-HR"/>
              </w:rPr>
              <w:t>%</w:t>
            </w:r>
          </w:p>
        </w:tc>
        <w:tc>
          <w:tcPr>
            <w:tcW w:w="1613" w:type="dxa"/>
            <w:vAlign w:val="center"/>
          </w:tcPr>
          <w:p w14:paraId="05EEC0A2" w14:textId="34907850" w:rsidR="00850FF6" w:rsidRPr="004D5DE4" w:rsidRDefault="004D5DE4" w:rsidP="00850FF6">
            <w:pPr>
              <w:spacing w:line="276" w:lineRule="auto"/>
              <w:jc w:val="center"/>
              <w:rPr>
                <w:rFonts w:ascii="Arial" w:eastAsia="Calibri" w:hAnsi="Arial" w:cs="Arial"/>
                <w:color w:val="FF0000"/>
                <w:w w:val="95"/>
                <w:sz w:val="18"/>
                <w:szCs w:val="18"/>
                <w:lang w:val="hr-HR"/>
              </w:rPr>
            </w:pPr>
            <w:r w:rsidRPr="004D5DE4">
              <w:rPr>
                <w:rFonts w:ascii="Arial" w:eastAsia="Calibri" w:hAnsi="Arial" w:cs="Arial"/>
                <w:color w:val="000000" w:themeColor="text1"/>
                <w:w w:val="95"/>
                <w:sz w:val="18"/>
                <w:szCs w:val="18"/>
                <w:lang w:val="hr-HR"/>
              </w:rPr>
              <w:t>9</w:t>
            </w:r>
            <w:r w:rsidR="007E2959">
              <w:rPr>
                <w:rFonts w:ascii="Arial" w:eastAsia="Calibri" w:hAnsi="Arial" w:cs="Arial"/>
                <w:color w:val="000000" w:themeColor="text1"/>
                <w:w w:val="95"/>
                <w:sz w:val="18"/>
                <w:szCs w:val="18"/>
                <w:lang w:val="hr-HR"/>
              </w:rPr>
              <w:t>4</w:t>
            </w:r>
            <w:r w:rsidRPr="004D5DE4">
              <w:rPr>
                <w:rFonts w:ascii="Arial" w:eastAsia="Calibri" w:hAnsi="Arial" w:cs="Arial"/>
                <w:color w:val="000000" w:themeColor="text1"/>
                <w:w w:val="95"/>
                <w:sz w:val="18"/>
                <w:szCs w:val="18"/>
                <w:lang w:val="hr-HR"/>
              </w:rPr>
              <w:t>%</w:t>
            </w:r>
          </w:p>
        </w:tc>
      </w:tr>
      <w:tr w:rsidR="00850FF6" w:rsidRPr="00850FF6" w14:paraId="04396245" w14:textId="77777777" w:rsidTr="00811F95">
        <w:tc>
          <w:tcPr>
            <w:tcW w:w="988" w:type="dxa"/>
            <w:shd w:val="clear" w:color="auto" w:fill="D9E2F3"/>
          </w:tcPr>
          <w:p w14:paraId="2C593159" w14:textId="77777777" w:rsidR="00850FF6" w:rsidRPr="00850FF6" w:rsidRDefault="00850FF6" w:rsidP="00850FF6">
            <w:pPr>
              <w:spacing w:line="276" w:lineRule="auto"/>
              <w:jc w:val="center"/>
              <w:rPr>
                <w:rFonts w:ascii="Arial" w:eastAsia="Calibri" w:hAnsi="Arial" w:cs="Arial"/>
                <w:b/>
                <w:w w:val="95"/>
                <w:lang w:val="hr-HR"/>
              </w:rPr>
            </w:pPr>
            <w:r w:rsidRPr="00850FF6">
              <w:rPr>
                <w:rFonts w:ascii="Arial" w:eastAsia="Calibri" w:hAnsi="Arial" w:cs="Arial"/>
                <w:b/>
                <w:w w:val="95"/>
                <w:lang w:val="hr-HR"/>
              </w:rPr>
              <w:lastRenderedPageBreak/>
              <w:t>Redni broj</w:t>
            </w:r>
          </w:p>
        </w:tc>
        <w:tc>
          <w:tcPr>
            <w:tcW w:w="2053" w:type="dxa"/>
            <w:shd w:val="clear" w:color="auto" w:fill="D9E2F3"/>
          </w:tcPr>
          <w:p w14:paraId="74C6F261" w14:textId="583174F8" w:rsidR="00850FF6" w:rsidRPr="00850FF6" w:rsidRDefault="00850FF6" w:rsidP="00850FF6">
            <w:pPr>
              <w:spacing w:line="276" w:lineRule="auto"/>
              <w:jc w:val="center"/>
              <w:rPr>
                <w:rFonts w:ascii="Arial" w:eastAsia="Calibri" w:hAnsi="Arial" w:cs="Arial"/>
                <w:b/>
                <w:w w:val="95"/>
                <w:lang w:val="hr-HR"/>
              </w:rPr>
            </w:pPr>
            <w:r w:rsidRPr="00850FF6">
              <w:rPr>
                <w:rFonts w:ascii="Arial" w:eastAsia="Calibri" w:hAnsi="Arial" w:cs="Arial"/>
                <w:b/>
                <w:w w:val="95"/>
                <w:lang w:val="hr-HR"/>
              </w:rPr>
              <w:t>Naziv aktivnosti za 202</w:t>
            </w:r>
            <w:r w:rsidR="00CB250B">
              <w:rPr>
                <w:rFonts w:ascii="Arial" w:eastAsia="Calibri" w:hAnsi="Arial" w:cs="Arial"/>
                <w:b/>
                <w:w w:val="95"/>
                <w:lang w:val="hr-HR"/>
              </w:rPr>
              <w:t>2</w:t>
            </w:r>
            <w:r w:rsidRPr="00850FF6">
              <w:rPr>
                <w:rFonts w:ascii="Arial" w:eastAsia="Calibri" w:hAnsi="Arial" w:cs="Arial"/>
                <w:b/>
                <w:w w:val="95"/>
                <w:lang w:val="hr-HR"/>
              </w:rPr>
              <w:t>. godinu</w:t>
            </w:r>
          </w:p>
        </w:tc>
        <w:tc>
          <w:tcPr>
            <w:tcW w:w="2895" w:type="dxa"/>
            <w:gridSpan w:val="2"/>
            <w:shd w:val="clear" w:color="auto" w:fill="D9E2F3"/>
          </w:tcPr>
          <w:p w14:paraId="0F4D6548" w14:textId="77777777" w:rsidR="00850FF6" w:rsidRPr="00850FF6" w:rsidRDefault="00850FF6" w:rsidP="00850FF6">
            <w:pPr>
              <w:spacing w:line="276" w:lineRule="auto"/>
              <w:jc w:val="center"/>
              <w:rPr>
                <w:rFonts w:ascii="Arial" w:eastAsia="Calibri" w:hAnsi="Arial" w:cs="Arial"/>
                <w:b/>
                <w:w w:val="95"/>
                <w:lang w:val="hr-HR"/>
              </w:rPr>
            </w:pPr>
            <w:r w:rsidRPr="00850FF6">
              <w:rPr>
                <w:rFonts w:ascii="Arial" w:eastAsia="Calibri" w:hAnsi="Arial" w:cs="Arial"/>
                <w:b/>
                <w:w w:val="95"/>
                <w:lang w:val="hr-HR"/>
              </w:rPr>
              <w:t xml:space="preserve">Rok izvršenja </w:t>
            </w:r>
          </w:p>
          <w:p w14:paraId="27334051" w14:textId="2407394D" w:rsidR="00850FF6" w:rsidRPr="00850FF6" w:rsidRDefault="00C1750D" w:rsidP="00850FF6">
            <w:pPr>
              <w:spacing w:line="276" w:lineRule="auto"/>
              <w:jc w:val="center"/>
              <w:rPr>
                <w:rFonts w:ascii="Arial" w:eastAsia="Calibri" w:hAnsi="Arial" w:cs="Arial"/>
                <w:w w:val="95"/>
                <w:lang w:val="hr-HR"/>
              </w:rPr>
            </w:pPr>
            <w:r>
              <w:rPr>
                <w:rFonts w:ascii="Arial" w:eastAsia="Calibri" w:hAnsi="Arial" w:cs="Arial"/>
                <w:w w:val="95"/>
                <w:lang w:val="hr-HR"/>
              </w:rPr>
              <w:t>(po kvartalima u 202</w:t>
            </w:r>
            <w:r w:rsidR="00BD6DFD">
              <w:rPr>
                <w:rFonts w:ascii="Arial" w:eastAsia="Calibri" w:hAnsi="Arial" w:cs="Arial"/>
                <w:w w:val="95"/>
                <w:lang w:val="hr-HR"/>
              </w:rPr>
              <w:t>2</w:t>
            </w:r>
            <w:r w:rsidR="00850FF6" w:rsidRPr="00850FF6">
              <w:rPr>
                <w:rFonts w:ascii="Arial" w:eastAsia="Calibri" w:hAnsi="Arial" w:cs="Arial"/>
                <w:w w:val="95"/>
                <w:lang w:val="hr-HR"/>
              </w:rPr>
              <w:t>. godini)</w:t>
            </w:r>
          </w:p>
        </w:tc>
        <w:tc>
          <w:tcPr>
            <w:tcW w:w="2822" w:type="dxa"/>
            <w:gridSpan w:val="2"/>
            <w:shd w:val="clear" w:color="auto" w:fill="D9E2F3"/>
          </w:tcPr>
          <w:p w14:paraId="74373000" w14:textId="77777777" w:rsidR="00850FF6" w:rsidRPr="00850FF6" w:rsidRDefault="00850FF6" w:rsidP="00850FF6">
            <w:pPr>
              <w:spacing w:line="276" w:lineRule="auto"/>
              <w:jc w:val="center"/>
              <w:rPr>
                <w:rFonts w:ascii="Arial" w:eastAsia="Calibri" w:hAnsi="Arial" w:cs="Arial"/>
                <w:b/>
                <w:w w:val="95"/>
                <w:lang w:val="hr-HR"/>
              </w:rPr>
            </w:pPr>
            <w:r w:rsidRPr="00850FF6">
              <w:rPr>
                <w:rFonts w:ascii="Arial" w:eastAsia="Calibri" w:hAnsi="Arial" w:cs="Arial"/>
                <w:b/>
                <w:w w:val="95"/>
                <w:lang w:val="hr-HR"/>
              </w:rPr>
              <w:t xml:space="preserve">Nosilac </w:t>
            </w:r>
            <w:r w:rsidRPr="00850FF6">
              <w:rPr>
                <w:rFonts w:ascii="Arial" w:eastAsia="Calibri" w:hAnsi="Arial" w:cs="Arial"/>
                <w:w w:val="95"/>
                <w:lang w:val="hr-HR"/>
              </w:rPr>
              <w:t>(najmanji organizacioni dio)</w:t>
            </w:r>
          </w:p>
        </w:tc>
      </w:tr>
      <w:tr w:rsidR="00850FF6" w:rsidRPr="00850FF6" w14:paraId="589B3FEA" w14:textId="77777777" w:rsidTr="00811F95">
        <w:tc>
          <w:tcPr>
            <w:tcW w:w="988" w:type="dxa"/>
          </w:tcPr>
          <w:p w14:paraId="287BA4B2" w14:textId="2C59C9D5" w:rsidR="00850FF6" w:rsidRPr="00447BEB" w:rsidRDefault="00447BEB" w:rsidP="00C1750D">
            <w:pPr>
              <w:spacing w:line="276" w:lineRule="auto"/>
              <w:jc w:val="center"/>
              <w:rPr>
                <w:rFonts w:ascii="Arial" w:eastAsia="Calibri" w:hAnsi="Arial" w:cs="Arial"/>
                <w:color w:val="000000" w:themeColor="text1"/>
                <w:w w:val="95"/>
                <w:sz w:val="18"/>
                <w:szCs w:val="18"/>
                <w:lang w:val="hr-HR"/>
              </w:rPr>
            </w:pPr>
            <w:r w:rsidRPr="00447BEB">
              <w:rPr>
                <w:rFonts w:ascii="Arial" w:eastAsia="Calibri" w:hAnsi="Arial" w:cs="Arial"/>
                <w:w w:val="95"/>
                <w:sz w:val="18"/>
                <w:szCs w:val="18"/>
                <w:lang w:val="hr-HR"/>
              </w:rPr>
              <w:t>2.1.1</w:t>
            </w:r>
            <w:r w:rsidR="007B0B4F" w:rsidRPr="00447BEB">
              <w:rPr>
                <w:rFonts w:ascii="Arial" w:eastAsia="Calibri" w:hAnsi="Arial" w:cs="Arial"/>
                <w:w w:val="95"/>
                <w:sz w:val="18"/>
                <w:szCs w:val="18"/>
                <w:lang w:val="hr-HR"/>
              </w:rPr>
              <w:t>.</w:t>
            </w:r>
          </w:p>
        </w:tc>
        <w:tc>
          <w:tcPr>
            <w:tcW w:w="2053" w:type="dxa"/>
          </w:tcPr>
          <w:p w14:paraId="2A69F9E9" w14:textId="620FBDE7" w:rsidR="00850FF6" w:rsidRPr="007B0B4F" w:rsidRDefault="007B0B4F" w:rsidP="00850FF6">
            <w:pPr>
              <w:spacing w:line="276" w:lineRule="auto"/>
              <w:jc w:val="both"/>
              <w:rPr>
                <w:rFonts w:ascii="Arial" w:eastAsia="Calibri" w:hAnsi="Arial" w:cs="Arial"/>
                <w:color w:val="FF0000"/>
                <w:w w:val="95"/>
                <w:sz w:val="18"/>
                <w:szCs w:val="18"/>
                <w:lang w:val="hr-HR"/>
              </w:rPr>
            </w:pPr>
            <w:r w:rsidRPr="007B0B4F">
              <w:rPr>
                <w:rFonts w:ascii="Arial" w:eastAsia="Calibri" w:hAnsi="Arial" w:cs="Arial"/>
                <w:w w:val="95"/>
                <w:sz w:val="18"/>
                <w:szCs w:val="18"/>
                <w:lang w:val="hr-HR"/>
              </w:rPr>
              <w:t>Održavanje</w:t>
            </w:r>
            <w:r>
              <w:rPr>
                <w:rFonts w:ascii="Arial" w:eastAsia="Calibri" w:hAnsi="Arial" w:cs="Arial"/>
                <w:color w:val="FF0000"/>
                <w:w w:val="95"/>
                <w:sz w:val="18"/>
                <w:szCs w:val="18"/>
                <w:lang w:val="hr-HR"/>
              </w:rPr>
              <w:t xml:space="preserve"> </w:t>
            </w:r>
            <w:r w:rsidRPr="007B0B4F">
              <w:rPr>
                <w:rFonts w:ascii="Arial" w:eastAsia="Calibri" w:hAnsi="Arial" w:cs="Arial"/>
                <w:w w:val="95"/>
                <w:sz w:val="18"/>
                <w:szCs w:val="18"/>
                <w:lang w:val="hr-HR"/>
              </w:rPr>
              <w:t xml:space="preserve">redovnih sjednica kolegija radi analize odluka viših sudova i ujednačavanja sudske prakse </w:t>
            </w:r>
          </w:p>
        </w:tc>
        <w:tc>
          <w:tcPr>
            <w:tcW w:w="2895" w:type="dxa"/>
            <w:gridSpan w:val="2"/>
            <w:vAlign w:val="center"/>
          </w:tcPr>
          <w:p w14:paraId="3EA530CB" w14:textId="6C0831D2" w:rsidR="00850FF6" w:rsidRPr="007B0B4F" w:rsidRDefault="007B0B4F" w:rsidP="00850FF6">
            <w:pPr>
              <w:spacing w:line="276" w:lineRule="auto"/>
              <w:jc w:val="center"/>
              <w:rPr>
                <w:rFonts w:ascii="Arial" w:eastAsia="Calibri" w:hAnsi="Arial" w:cs="Arial"/>
                <w:color w:val="FF0000"/>
                <w:w w:val="95"/>
                <w:sz w:val="18"/>
                <w:szCs w:val="18"/>
                <w:lang w:val="hr-HR"/>
              </w:rPr>
            </w:pPr>
            <w:r w:rsidRPr="007B0B4F">
              <w:rPr>
                <w:rFonts w:ascii="Arial" w:eastAsia="Calibri" w:hAnsi="Arial" w:cs="Arial"/>
                <w:w w:val="95"/>
                <w:sz w:val="18"/>
                <w:szCs w:val="18"/>
                <w:lang w:val="hr-HR"/>
              </w:rPr>
              <w:t>I-IV</w:t>
            </w:r>
          </w:p>
        </w:tc>
        <w:tc>
          <w:tcPr>
            <w:tcW w:w="2822" w:type="dxa"/>
            <w:gridSpan w:val="2"/>
            <w:vAlign w:val="center"/>
          </w:tcPr>
          <w:p w14:paraId="624DAAB8" w14:textId="1FFCBB5E" w:rsidR="00850FF6" w:rsidRPr="007B0B4F" w:rsidRDefault="007B0B4F" w:rsidP="00850FF6">
            <w:pPr>
              <w:spacing w:line="276" w:lineRule="auto"/>
              <w:jc w:val="center"/>
              <w:rPr>
                <w:rFonts w:ascii="Arial" w:eastAsia="Calibri" w:hAnsi="Arial" w:cs="Arial"/>
                <w:color w:val="FF0000"/>
                <w:w w:val="95"/>
                <w:sz w:val="18"/>
                <w:szCs w:val="18"/>
                <w:lang w:val="hr-HR"/>
              </w:rPr>
            </w:pPr>
            <w:r w:rsidRPr="007B0B4F">
              <w:rPr>
                <w:rFonts w:ascii="Arial" w:eastAsia="Calibri" w:hAnsi="Arial" w:cs="Arial"/>
                <w:w w:val="95"/>
                <w:sz w:val="18"/>
                <w:szCs w:val="18"/>
                <w:lang w:val="hr-HR"/>
              </w:rPr>
              <w:t>Predsjednik suda</w:t>
            </w:r>
          </w:p>
        </w:tc>
      </w:tr>
      <w:tr w:rsidR="00850FF6" w:rsidRPr="00850FF6" w14:paraId="1120CD93" w14:textId="77777777" w:rsidTr="00811F95">
        <w:tc>
          <w:tcPr>
            <w:tcW w:w="988" w:type="dxa"/>
          </w:tcPr>
          <w:p w14:paraId="56EFE380" w14:textId="578BA636" w:rsidR="00850FF6" w:rsidRPr="0024711F" w:rsidRDefault="0024711F" w:rsidP="00C1750D">
            <w:pPr>
              <w:jc w:val="center"/>
              <w:rPr>
                <w:rFonts w:ascii="Arial" w:eastAsia="Trebuchet MS" w:hAnsi="Arial" w:cs="Arial"/>
                <w:color w:val="FF0000"/>
                <w:sz w:val="18"/>
                <w:szCs w:val="18"/>
                <w:lang w:val="hr-HR"/>
              </w:rPr>
            </w:pPr>
            <w:r w:rsidRPr="0024711F">
              <w:rPr>
                <w:rFonts w:ascii="Arial" w:eastAsia="Trebuchet MS" w:hAnsi="Arial" w:cs="Arial"/>
                <w:sz w:val="18"/>
                <w:szCs w:val="18"/>
                <w:lang w:val="hr-HR"/>
              </w:rPr>
              <w:t>2.</w:t>
            </w:r>
            <w:r w:rsidR="00447BEB">
              <w:rPr>
                <w:rFonts w:ascii="Arial" w:eastAsia="Trebuchet MS" w:hAnsi="Arial" w:cs="Arial"/>
                <w:sz w:val="18"/>
                <w:szCs w:val="18"/>
                <w:lang w:val="hr-HR"/>
              </w:rPr>
              <w:t>1.2</w:t>
            </w:r>
          </w:p>
        </w:tc>
        <w:tc>
          <w:tcPr>
            <w:tcW w:w="2053" w:type="dxa"/>
          </w:tcPr>
          <w:p w14:paraId="4BF78A21" w14:textId="38BD396D" w:rsidR="00850FF6" w:rsidRPr="0024711F" w:rsidRDefault="0024711F" w:rsidP="00850FF6">
            <w:pPr>
              <w:spacing w:line="276" w:lineRule="auto"/>
              <w:jc w:val="both"/>
              <w:rPr>
                <w:rFonts w:ascii="Arial" w:eastAsia="Calibri" w:hAnsi="Arial" w:cs="Arial"/>
                <w:color w:val="FF0000"/>
                <w:w w:val="95"/>
                <w:sz w:val="18"/>
                <w:szCs w:val="18"/>
                <w:lang w:val="hr-HR"/>
              </w:rPr>
            </w:pPr>
            <w:r w:rsidRPr="0024711F">
              <w:rPr>
                <w:rFonts w:ascii="Arial" w:eastAsia="Calibri" w:hAnsi="Arial" w:cs="Arial"/>
                <w:w w:val="95"/>
                <w:sz w:val="18"/>
                <w:szCs w:val="18"/>
                <w:lang w:val="hr-HR"/>
              </w:rPr>
              <w:t>Održavanje kvartalnih sastanaka sa predsjednikom višeg suda</w:t>
            </w:r>
            <w:r w:rsidR="005F425D">
              <w:rPr>
                <w:rFonts w:ascii="Arial" w:eastAsia="Calibri" w:hAnsi="Arial" w:cs="Arial"/>
                <w:w w:val="95"/>
                <w:sz w:val="18"/>
                <w:szCs w:val="18"/>
                <w:lang w:val="hr-HR"/>
              </w:rPr>
              <w:t xml:space="preserve"> radi ujednačavanja sudske prakse na nivou privrednih sudova RS</w:t>
            </w:r>
          </w:p>
        </w:tc>
        <w:tc>
          <w:tcPr>
            <w:tcW w:w="2895" w:type="dxa"/>
            <w:gridSpan w:val="2"/>
            <w:vAlign w:val="center"/>
          </w:tcPr>
          <w:p w14:paraId="727AEBA7" w14:textId="07B1CA22" w:rsidR="00850FF6" w:rsidRPr="0024711F" w:rsidRDefault="0024711F" w:rsidP="00850FF6">
            <w:pPr>
              <w:spacing w:line="276" w:lineRule="auto"/>
              <w:jc w:val="center"/>
              <w:rPr>
                <w:rFonts w:ascii="Arial" w:eastAsia="Calibri" w:hAnsi="Arial" w:cs="Arial"/>
                <w:color w:val="FF0000"/>
                <w:w w:val="95"/>
                <w:sz w:val="18"/>
                <w:szCs w:val="18"/>
                <w:lang w:val="hr-HR"/>
              </w:rPr>
            </w:pPr>
            <w:r w:rsidRPr="0024711F">
              <w:rPr>
                <w:rFonts w:ascii="Arial" w:eastAsia="Calibri" w:hAnsi="Arial" w:cs="Arial"/>
                <w:w w:val="95"/>
                <w:sz w:val="18"/>
                <w:szCs w:val="18"/>
                <w:lang w:val="hr-HR"/>
              </w:rPr>
              <w:t>I-IV</w:t>
            </w:r>
          </w:p>
        </w:tc>
        <w:tc>
          <w:tcPr>
            <w:tcW w:w="2822" w:type="dxa"/>
            <w:gridSpan w:val="2"/>
            <w:vAlign w:val="center"/>
          </w:tcPr>
          <w:p w14:paraId="70AF536F" w14:textId="448970A3" w:rsidR="00850FF6" w:rsidRPr="0024711F" w:rsidRDefault="0024711F" w:rsidP="00850FF6">
            <w:pPr>
              <w:spacing w:line="276" w:lineRule="auto"/>
              <w:jc w:val="center"/>
              <w:rPr>
                <w:rFonts w:ascii="Arial" w:eastAsia="Calibri" w:hAnsi="Arial" w:cs="Arial"/>
                <w:color w:val="FF0000"/>
                <w:w w:val="95"/>
                <w:sz w:val="18"/>
                <w:szCs w:val="18"/>
                <w:lang w:val="hr-HR"/>
              </w:rPr>
            </w:pPr>
            <w:r w:rsidRPr="0024711F">
              <w:rPr>
                <w:rFonts w:ascii="Arial" w:eastAsia="Calibri" w:hAnsi="Arial" w:cs="Arial"/>
                <w:w w:val="95"/>
                <w:sz w:val="18"/>
                <w:szCs w:val="18"/>
                <w:lang w:val="hr-HR"/>
              </w:rPr>
              <w:t>Predsjednik suda</w:t>
            </w:r>
          </w:p>
        </w:tc>
      </w:tr>
      <w:tr w:rsidR="00B0593A" w:rsidRPr="00850FF6" w14:paraId="285831E6" w14:textId="77777777" w:rsidTr="00811F95">
        <w:tc>
          <w:tcPr>
            <w:tcW w:w="988" w:type="dxa"/>
          </w:tcPr>
          <w:p w14:paraId="3A8E4716" w14:textId="2FDBF4E7" w:rsidR="00B0593A" w:rsidRPr="0024711F" w:rsidRDefault="00447BEB" w:rsidP="00C1750D">
            <w:pPr>
              <w:jc w:val="center"/>
              <w:rPr>
                <w:rFonts w:ascii="Arial" w:eastAsia="Trebuchet MS" w:hAnsi="Arial" w:cs="Arial"/>
                <w:sz w:val="18"/>
                <w:szCs w:val="18"/>
                <w:lang w:val="hr-HR"/>
              </w:rPr>
            </w:pPr>
            <w:r>
              <w:rPr>
                <w:rFonts w:ascii="Arial" w:eastAsia="Trebuchet MS" w:hAnsi="Arial" w:cs="Arial"/>
                <w:sz w:val="18"/>
                <w:szCs w:val="18"/>
                <w:lang w:val="hr-HR"/>
              </w:rPr>
              <w:t>2.1.3</w:t>
            </w:r>
          </w:p>
        </w:tc>
        <w:tc>
          <w:tcPr>
            <w:tcW w:w="2053" w:type="dxa"/>
          </w:tcPr>
          <w:p w14:paraId="7F49DCF9" w14:textId="328A5BC0" w:rsidR="00B0593A" w:rsidRPr="0024711F" w:rsidRDefault="00B0593A" w:rsidP="00850FF6">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Redovno prisustvo sudija edukacijama CEST-a  iz privredne oblasti</w:t>
            </w:r>
          </w:p>
        </w:tc>
        <w:tc>
          <w:tcPr>
            <w:tcW w:w="2895" w:type="dxa"/>
            <w:gridSpan w:val="2"/>
            <w:vAlign w:val="center"/>
          </w:tcPr>
          <w:p w14:paraId="4FAF2F52" w14:textId="07D2DDE2" w:rsidR="00B0593A" w:rsidRPr="0024711F" w:rsidRDefault="0058445F" w:rsidP="00850FF6">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I-IV</w:t>
            </w:r>
          </w:p>
        </w:tc>
        <w:tc>
          <w:tcPr>
            <w:tcW w:w="2822" w:type="dxa"/>
            <w:gridSpan w:val="2"/>
            <w:vAlign w:val="center"/>
          </w:tcPr>
          <w:p w14:paraId="0EB7482A" w14:textId="15AD9F3E" w:rsidR="00B0593A" w:rsidRPr="0024711F" w:rsidRDefault="00B0593A" w:rsidP="00850FF6">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Sud</w:t>
            </w:r>
            <w:r w:rsidR="0047130B">
              <w:rPr>
                <w:rFonts w:ascii="Arial" w:eastAsia="Calibri" w:hAnsi="Arial" w:cs="Arial"/>
                <w:w w:val="95"/>
                <w:sz w:val="18"/>
                <w:szCs w:val="18"/>
                <w:lang w:val="hr-HR"/>
              </w:rPr>
              <w:t>ije</w:t>
            </w:r>
            <w:r>
              <w:rPr>
                <w:rFonts w:ascii="Arial" w:eastAsia="Calibri" w:hAnsi="Arial" w:cs="Arial"/>
                <w:w w:val="95"/>
                <w:sz w:val="18"/>
                <w:szCs w:val="18"/>
                <w:lang w:val="hr-HR"/>
              </w:rPr>
              <w:t xml:space="preserve"> suda</w:t>
            </w:r>
          </w:p>
        </w:tc>
      </w:tr>
      <w:tr w:rsidR="00874767" w:rsidRPr="00850FF6" w14:paraId="7CFAAD2A" w14:textId="77777777" w:rsidTr="00811F95">
        <w:tc>
          <w:tcPr>
            <w:tcW w:w="988" w:type="dxa"/>
          </w:tcPr>
          <w:p w14:paraId="169BAB80" w14:textId="6F166564" w:rsidR="00874767" w:rsidRDefault="004D0A14" w:rsidP="00C1750D">
            <w:pPr>
              <w:jc w:val="center"/>
              <w:rPr>
                <w:rFonts w:ascii="Arial" w:eastAsia="Trebuchet MS" w:hAnsi="Arial" w:cs="Arial"/>
                <w:sz w:val="18"/>
                <w:szCs w:val="18"/>
                <w:lang w:val="hr-HR"/>
              </w:rPr>
            </w:pPr>
            <w:r>
              <w:rPr>
                <w:rFonts w:ascii="Arial" w:eastAsia="Trebuchet MS" w:hAnsi="Arial" w:cs="Arial"/>
                <w:sz w:val="18"/>
                <w:szCs w:val="18"/>
                <w:lang w:val="hr-HR"/>
              </w:rPr>
              <w:t>2.1.4.</w:t>
            </w:r>
          </w:p>
        </w:tc>
        <w:tc>
          <w:tcPr>
            <w:tcW w:w="2053" w:type="dxa"/>
          </w:tcPr>
          <w:p w14:paraId="6D0EF9DB" w14:textId="627B3DAA" w:rsidR="00874767" w:rsidRDefault="004D0A14" w:rsidP="00850FF6">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Redovno praćenje sudske prakse</w:t>
            </w:r>
          </w:p>
        </w:tc>
        <w:tc>
          <w:tcPr>
            <w:tcW w:w="2895" w:type="dxa"/>
            <w:gridSpan w:val="2"/>
            <w:vAlign w:val="center"/>
          </w:tcPr>
          <w:p w14:paraId="729434C6" w14:textId="1D1D5626" w:rsidR="00874767" w:rsidRDefault="004D0A14" w:rsidP="00850FF6">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 xml:space="preserve">I-IV </w:t>
            </w:r>
          </w:p>
        </w:tc>
        <w:tc>
          <w:tcPr>
            <w:tcW w:w="2822" w:type="dxa"/>
            <w:gridSpan w:val="2"/>
            <w:vAlign w:val="center"/>
          </w:tcPr>
          <w:p w14:paraId="013A01CB" w14:textId="77777777" w:rsidR="005E457E" w:rsidRDefault="005E457E" w:rsidP="00850FF6">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Sekretar suda</w:t>
            </w:r>
          </w:p>
          <w:p w14:paraId="3AB997A0" w14:textId="4A74E31F" w:rsidR="00874767" w:rsidRDefault="004D0A14" w:rsidP="00850FF6">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Sudije suda</w:t>
            </w:r>
          </w:p>
        </w:tc>
      </w:tr>
      <w:bookmarkEnd w:id="18"/>
    </w:tbl>
    <w:p w14:paraId="01AE31AE" w14:textId="06003F68" w:rsidR="00850FF6" w:rsidRDefault="00850FF6" w:rsidP="00850FF6">
      <w:pPr>
        <w:widowControl w:val="0"/>
        <w:autoSpaceDE w:val="0"/>
        <w:autoSpaceDN w:val="0"/>
        <w:spacing w:before="71"/>
        <w:ind w:left="0"/>
        <w:outlineLvl w:val="1"/>
        <w:rPr>
          <w:rFonts w:ascii="Arial" w:eastAsia="Verdana" w:hAnsi="Arial" w:cs="Arial"/>
          <w:b/>
          <w:bCs/>
          <w:w w:val="95"/>
          <w:lang w:val="hr-HR"/>
        </w:rPr>
      </w:pPr>
    </w:p>
    <w:p w14:paraId="528D3C84" w14:textId="77777777" w:rsidR="00EA5084" w:rsidRDefault="00EA5084" w:rsidP="00850FF6">
      <w:pPr>
        <w:widowControl w:val="0"/>
        <w:autoSpaceDE w:val="0"/>
        <w:autoSpaceDN w:val="0"/>
        <w:spacing w:before="71"/>
        <w:ind w:left="0"/>
        <w:outlineLvl w:val="1"/>
        <w:rPr>
          <w:rFonts w:ascii="Arial" w:eastAsia="Verdana" w:hAnsi="Arial" w:cs="Arial"/>
          <w:b/>
          <w:bCs/>
          <w:w w:val="95"/>
          <w:lang w:val="hr-HR"/>
        </w:rPr>
      </w:pPr>
    </w:p>
    <w:tbl>
      <w:tblPr>
        <w:tblStyle w:val="TableGrid"/>
        <w:tblW w:w="0" w:type="auto"/>
        <w:tblLook w:val="04A0" w:firstRow="1" w:lastRow="0" w:firstColumn="1" w:lastColumn="0" w:noHBand="0" w:noVBand="1"/>
      </w:tblPr>
      <w:tblGrid>
        <w:gridCol w:w="988"/>
        <w:gridCol w:w="2053"/>
        <w:gridCol w:w="2485"/>
        <w:gridCol w:w="410"/>
        <w:gridCol w:w="1209"/>
        <w:gridCol w:w="1613"/>
      </w:tblGrid>
      <w:tr w:rsidR="00EA5084" w:rsidRPr="00850FF6" w14:paraId="05463A2E" w14:textId="77777777" w:rsidTr="00E50331">
        <w:tc>
          <w:tcPr>
            <w:tcW w:w="3041" w:type="dxa"/>
            <w:gridSpan w:val="2"/>
            <w:shd w:val="clear" w:color="auto" w:fill="8EAADB"/>
          </w:tcPr>
          <w:p w14:paraId="6679B2CB" w14:textId="5916B6AE" w:rsidR="00EA5084" w:rsidRPr="00850FF6" w:rsidRDefault="00EA5084" w:rsidP="00E50331">
            <w:pPr>
              <w:spacing w:line="276" w:lineRule="auto"/>
              <w:jc w:val="both"/>
              <w:rPr>
                <w:rFonts w:ascii="Arial" w:eastAsia="Calibri" w:hAnsi="Arial" w:cs="Arial"/>
                <w:b/>
                <w:w w:val="95"/>
                <w:lang w:val="hr-HR"/>
              </w:rPr>
            </w:pPr>
            <w:r w:rsidRPr="00850FF6">
              <w:rPr>
                <w:rFonts w:ascii="Arial" w:eastAsia="Calibri" w:hAnsi="Arial" w:cs="Arial"/>
                <w:b/>
                <w:w w:val="95"/>
                <w:lang w:val="hr-HR"/>
              </w:rPr>
              <w:t xml:space="preserve">Strateški cilj </w:t>
            </w:r>
            <w:r>
              <w:rPr>
                <w:rFonts w:ascii="Arial" w:eastAsia="Calibri" w:hAnsi="Arial" w:cs="Arial"/>
                <w:b/>
                <w:w w:val="95"/>
                <w:lang w:val="hr-HR"/>
              </w:rPr>
              <w:t>3</w:t>
            </w:r>
          </w:p>
        </w:tc>
        <w:tc>
          <w:tcPr>
            <w:tcW w:w="5717" w:type="dxa"/>
            <w:gridSpan w:val="4"/>
            <w:shd w:val="clear" w:color="auto" w:fill="8EAADB"/>
            <w:vAlign w:val="center"/>
          </w:tcPr>
          <w:p w14:paraId="65CD0503" w14:textId="5D032F4F" w:rsidR="00EA5084" w:rsidRPr="00D258E4" w:rsidRDefault="007B0B4F" w:rsidP="00E50331">
            <w:pPr>
              <w:spacing w:line="276" w:lineRule="auto"/>
              <w:jc w:val="both"/>
              <w:rPr>
                <w:rFonts w:ascii="Arial" w:eastAsia="Calibri" w:hAnsi="Arial" w:cs="Arial"/>
                <w:b/>
                <w:iCs/>
                <w:w w:val="95"/>
                <w:sz w:val="18"/>
                <w:szCs w:val="18"/>
                <w:lang w:val="hr-HR"/>
              </w:rPr>
            </w:pPr>
            <w:r>
              <w:rPr>
                <w:rFonts w:ascii="Arial" w:eastAsia="Calibri" w:hAnsi="Arial" w:cs="Arial"/>
                <w:b/>
                <w:iCs/>
                <w:w w:val="95"/>
                <w:sz w:val="18"/>
                <w:szCs w:val="18"/>
                <w:lang w:val="hr-HR"/>
              </w:rPr>
              <w:t>Unapređenje transparentnosti i dostupnosti informacija o radu suda široj javnosti</w:t>
            </w:r>
          </w:p>
        </w:tc>
      </w:tr>
      <w:tr w:rsidR="00EA5084" w:rsidRPr="00850FF6" w14:paraId="6679DDD7" w14:textId="77777777" w:rsidTr="00E50331">
        <w:tc>
          <w:tcPr>
            <w:tcW w:w="3041" w:type="dxa"/>
            <w:gridSpan w:val="2"/>
            <w:shd w:val="clear" w:color="auto" w:fill="8EAADB"/>
          </w:tcPr>
          <w:p w14:paraId="7232B460" w14:textId="41D5B4E9" w:rsidR="00EA5084" w:rsidRPr="00850FF6" w:rsidRDefault="00EA5084" w:rsidP="00E50331">
            <w:pPr>
              <w:spacing w:line="276" w:lineRule="auto"/>
              <w:jc w:val="both"/>
              <w:rPr>
                <w:rFonts w:ascii="Arial" w:eastAsia="Calibri" w:hAnsi="Arial" w:cs="Arial"/>
                <w:b/>
                <w:w w:val="95"/>
                <w:lang w:val="hr-HR"/>
              </w:rPr>
            </w:pPr>
            <w:r w:rsidRPr="00850FF6">
              <w:rPr>
                <w:rFonts w:ascii="Arial" w:eastAsia="Calibri" w:hAnsi="Arial" w:cs="Arial"/>
                <w:b/>
                <w:w w:val="95"/>
                <w:lang w:val="hr-HR"/>
              </w:rPr>
              <w:t xml:space="preserve">Trogodišnji cilj </w:t>
            </w:r>
            <w:r>
              <w:rPr>
                <w:rFonts w:ascii="Arial" w:eastAsia="Calibri" w:hAnsi="Arial" w:cs="Arial"/>
                <w:b/>
                <w:w w:val="95"/>
                <w:lang w:val="hr-HR"/>
              </w:rPr>
              <w:t>3</w:t>
            </w:r>
            <w:r w:rsidRPr="00850FF6">
              <w:rPr>
                <w:rFonts w:ascii="Arial" w:eastAsia="Calibri" w:hAnsi="Arial" w:cs="Arial"/>
                <w:b/>
                <w:w w:val="95"/>
                <w:lang w:val="hr-HR"/>
              </w:rPr>
              <w:t>.1.</w:t>
            </w:r>
          </w:p>
        </w:tc>
        <w:tc>
          <w:tcPr>
            <w:tcW w:w="5717" w:type="dxa"/>
            <w:gridSpan w:val="4"/>
            <w:shd w:val="clear" w:color="auto" w:fill="8EAADB"/>
            <w:vAlign w:val="center"/>
          </w:tcPr>
          <w:p w14:paraId="1E3EB386" w14:textId="6C0E147B" w:rsidR="00EA5084" w:rsidRPr="00D258E4" w:rsidRDefault="00F77DB9" w:rsidP="00E50331">
            <w:pPr>
              <w:spacing w:line="276" w:lineRule="auto"/>
              <w:jc w:val="both"/>
              <w:rPr>
                <w:rFonts w:ascii="Arial" w:eastAsia="Calibri" w:hAnsi="Arial" w:cs="Arial"/>
                <w:b/>
                <w:bCs/>
                <w:iCs/>
                <w:w w:val="95"/>
                <w:sz w:val="18"/>
                <w:szCs w:val="18"/>
                <w:lang w:val="hr-HR"/>
              </w:rPr>
            </w:pPr>
            <w:r>
              <w:rPr>
                <w:rFonts w:ascii="Arial" w:eastAsia="Calibri" w:hAnsi="Arial" w:cs="Arial"/>
                <w:b/>
                <w:bCs/>
                <w:iCs/>
                <w:w w:val="95"/>
                <w:sz w:val="18"/>
                <w:szCs w:val="18"/>
                <w:lang w:val="hr-HR"/>
              </w:rPr>
              <w:t>Unapređenje komunikacije sa medijima i javnosti</w:t>
            </w:r>
          </w:p>
        </w:tc>
      </w:tr>
      <w:tr w:rsidR="00EA5084" w:rsidRPr="00850FF6" w14:paraId="24CAEF33" w14:textId="77777777" w:rsidTr="00E50331">
        <w:tc>
          <w:tcPr>
            <w:tcW w:w="3041" w:type="dxa"/>
            <w:gridSpan w:val="2"/>
            <w:vMerge w:val="restart"/>
            <w:shd w:val="clear" w:color="auto" w:fill="8EAADB"/>
          </w:tcPr>
          <w:p w14:paraId="6C4069DA" w14:textId="77777777" w:rsidR="00EA5084" w:rsidRPr="00850FF6" w:rsidRDefault="00EA5084" w:rsidP="00E50331">
            <w:pPr>
              <w:spacing w:line="276" w:lineRule="auto"/>
              <w:jc w:val="both"/>
              <w:rPr>
                <w:rFonts w:ascii="Arial" w:eastAsia="Calibri" w:hAnsi="Arial" w:cs="Arial"/>
                <w:b/>
                <w:w w:val="95"/>
                <w:lang w:val="hr-HR"/>
              </w:rPr>
            </w:pPr>
            <w:r w:rsidRPr="00850FF6">
              <w:rPr>
                <w:rFonts w:ascii="Arial" w:eastAsia="Calibri" w:hAnsi="Arial" w:cs="Arial"/>
                <w:b/>
                <w:w w:val="95"/>
                <w:lang w:val="hr-HR"/>
              </w:rPr>
              <w:t>Pokazatelji za izlazne rezultate</w:t>
            </w:r>
          </w:p>
        </w:tc>
        <w:tc>
          <w:tcPr>
            <w:tcW w:w="5717" w:type="dxa"/>
            <w:gridSpan w:val="4"/>
            <w:shd w:val="clear" w:color="auto" w:fill="8EAADB"/>
            <w:vAlign w:val="center"/>
          </w:tcPr>
          <w:p w14:paraId="7E29CDD9" w14:textId="77777777" w:rsidR="00EA5084" w:rsidRPr="00850FF6" w:rsidRDefault="00EA5084" w:rsidP="00E50331">
            <w:pPr>
              <w:spacing w:line="276" w:lineRule="auto"/>
              <w:jc w:val="center"/>
              <w:rPr>
                <w:rFonts w:ascii="Arial" w:eastAsia="Calibri" w:hAnsi="Arial" w:cs="Arial"/>
                <w:b/>
                <w:w w:val="95"/>
                <w:lang w:val="hr-HR"/>
              </w:rPr>
            </w:pPr>
            <w:r w:rsidRPr="00850FF6">
              <w:rPr>
                <w:rFonts w:ascii="Arial" w:eastAsia="Calibri" w:hAnsi="Arial" w:cs="Arial"/>
                <w:b/>
                <w:w w:val="95"/>
                <w:lang w:val="hr-HR"/>
              </w:rPr>
              <w:t>Očekivani rezultati po godinama</w:t>
            </w:r>
          </w:p>
        </w:tc>
      </w:tr>
      <w:tr w:rsidR="00EA5084" w:rsidRPr="00850FF6" w14:paraId="7A7EEE3B" w14:textId="77777777" w:rsidTr="00E50331">
        <w:tc>
          <w:tcPr>
            <w:tcW w:w="3041" w:type="dxa"/>
            <w:gridSpan w:val="2"/>
            <w:vMerge/>
            <w:shd w:val="clear" w:color="auto" w:fill="8EAADB"/>
          </w:tcPr>
          <w:p w14:paraId="18474AA0" w14:textId="77777777" w:rsidR="00EA5084" w:rsidRPr="00850FF6" w:rsidRDefault="00EA5084" w:rsidP="00E50331">
            <w:pPr>
              <w:spacing w:line="276" w:lineRule="auto"/>
              <w:jc w:val="both"/>
              <w:rPr>
                <w:rFonts w:ascii="Arial" w:eastAsia="Calibri" w:hAnsi="Arial" w:cs="Arial"/>
                <w:w w:val="95"/>
                <w:lang w:val="hr-HR"/>
              </w:rPr>
            </w:pPr>
          </w:p>
        </w:tc>
        <w:tc>
          <w:tcPr>
            <w:tcW w:w="2485" w:type="dxa"/>
            <w:shd w:val="clear" w:color="auto" w:fill="D9E2F3"/>
            <w:vAlign w:val="center"/>
          </w:tcPr>
          <w:p w14:paraId="0206A077" w14:textId="74EAFD16" w:rsidR="00EA5084" w:rsidRPr="00850FF6" w:rsidRDefault="00EA5084" w:rsidP="00E50331">
            <w:pPr>
              <w:spacing w:line="276" w:lineRule="auto"/>
              <w:jc w:val="center"/>
              <w:rPr>
                <w:rFonts w:ascii="Arial" w:eastAsia="Calibri" w:hAnsi="Arial" w:cs="Arial"/>
                <w:w w:val="95"/>
                <w:lang w:val="hr-HR"/>
              </w:rPr>
            </w:pPr>
            <w:r w:rsidRPr="00850FF6">
              <w:rPr>
                <w:rFonts w:ascii="Arial" w:eastAsia="Calibri" w:hAnsi="Arial" w:cs="Arial"/>
                <w:w w:val="95"/>
                <w:lang w:val="hr-HR"/>
              </w:rPr>
              <w:t>202</w:t>
            </w:r>
            <w:r w:rsidR="004336EC">
              <w:rPr>
                <w:rFonts w:ascii="Arial" w:eastAsia="Calibri" w:hAnsi="Arial" w:cs="Arial"/>
                <w:w w:val="95"/>
                <w:lang w:val="hr-HR"/>
              </w:rPr>
              <w:t>2</w:t>
            </w:r>
            <w:r w:rsidRPr="00850FF6">
              <w:rPr>
                <w:rFonts w:ascii="Arial" w:eastAsia="Calibri" w:hAnsi="Arial" w:cs="Arial"/>
                <w:w w:val="95"/>
                <w:lang w:val="hr-HR"/>
              </w:rPr>
              <w:t xml:space="preserve"> (n)</w:t>
            </w:r>
          </w:p>
        </w:tc>
        <w:tc>
          <w:tcPr>
            <w:tcW w:w="1619" w:type="dxa"/>
            <w:gridSpan w:val="2"/>
            <w:shd w:val="clear" w:color="auto" w:fill="D9E2F3"/>
            <w:vAlign w:val="center"/>
          </w:tcPr>
          <w:p w14:paraId="53469B85" w14:textId="68522852" w:rsidR="00EA5084" w:rsidRPr="00850FF6" w:rsidRDefault="00EA5084" w:rsidP="00E50331">
            <w:pPr>
              <w:spacing w:line="276" w:lineRule="auto"/>
              <w:jc w:val="center"/>
              <w:rPr>
                <w:rFonts w:ascii="Arial" w:eastAsia="Calibri" w:hAnsi="Arial" w:cs="Arial"/>
                <w:w w:val="95"/>
                <w:lang w:val="hr-HR"/>
              </w:rPr>
            </w:pPr>
            <w:r w:rsidRPr="00850FF6">
              <w:rPr>
                <w:rFonts w:ascii="Arial" w:eastAsia="Calibri" w:hAnsi="Arial" w:cs="Arial"/>
                <w:w w:val="95"/>
                <w:lang w:val="hr-HR"/>
              </w:rPr>
              <w:t>202</w:t>
            </w:r>
            <w:r w:rsidR="004336EC">
              <w:rPr>
                <w:rFonts w:ascii="Arial" w:eastAsia="Calibri" w:hAnsi="Arial" w:cs="Arial"/>
                <w:w w:val="95"/>
                <w:lang w:val="hr-HR"/>
              </w:rPr>
              <w:t>3</w:t>
            </w:r>
            <w:r w:rsidRPr="00850FF6">
              <w:rPr>
                <w:rFonts w:ascii="Arial" w:eastAsia="Calibri" w:hAnsi="Arial" w:cs="Arial"/>
                <w:w w:val="95"/>
                <w:lang w:val="hr-HR"/>
              </w:rPr>
              <w:t xml:space="preserve"> (n+1)</w:t>
            </w:r>
          </w:p>
        </w:tc>
        <w:tc>
          <w:tcPr>
            <w:tcW w:w="1613" w:type="dxa"/>
            <w:shd w:val="clear" w:color="auto" w:fill="D9E2F3"/>
            <w:vAlign w:val="center"/>
          </w:tcPr>
          <w:p w14:paraId="56C91030" w14:textId="176806D1" w:rsidR="00EA5084" w:rsidRPr="00850FF6" w:rsidRDefault="00EA5084" w:rsidP="00E50331">
            <w:pPr>
              <w:spacing w:line="276" w:lineRule="auto"/>
              <w:jc w:val="center"/>
              <w:rPr>
                <w:rFonts w:ascii="Arial" w:eastAsia="Calibri" w:hAnsi="Arial" w:cs="Arial"/>
                <w:w w:val="95"/>
                <w:lang w:val="hr-HR"/>
              </w:rPr>
            </w:pPr>
            <w:r w:rsidRPr="00850FF6">
              <w:rPr>
                <w:rFonts w:ascii="Arial" w:eastAsia="Calibri" w:hAnsi="Arial" w:cs="Arial"/>
                <w:w w:val="95"/>
                <w:lang w:val="hr-HR"/>
              </w:rPr>
              <w:t>202</w:t>
            </w:r>
            <w:r w:rsidR="004336EC">
              <w:rPr>
                <w:rFonts w:ascii="Arial" w:eastAsia="Calibri" w:hAnsi="Arial" w:cs="Arial"/>
                <w:w w:val="95"/>
                <w:lang w:val="hr-HR"/>
              </w:rPr>
              <w:t>4</w:t>
            </w:r>
            <w:r w:rsidRPr="00850FF6">
              <w:rPr>
                <w:rFonts w:ascii="Arial" w:eastAsia="Calibri" w:hAnsi="Arial" w:cs="Arial"/>
                <w:w w:val="95"/>
                <w:lang w:val="hr-HR"/>
              </w:rPr>
              <w:t xml:space="preserve"> (n+2)</w:t>
            </w:r>
          </w:p>
        </w:tc>
      </w:tr>
      <w:tr w:rsidR="00EA5084" w:rsidRPr="00850FF6" w14:paraId="7DB9F328" w14:textId="77777777" w:rsidTr="00E50331">
        <w:tc>
          <w:tcPr>
            <w:tcW w:w="3041" w:type="dxa"/>
            <w:gridSpan w:val="2"/>
          </w:tcPr>
          <w:p w14:paraId="728643BE" w14:textId="312BF96C" w:rsidR="00EA5084" w:rsidRPr="00811F95" w:rsidRDefault="00F77DB9" w:rsidP="00E50331">
            <w:pPr>
              <w:spacing w:line="276" w:lineRule="auto"/>
              <w:jc w:val="both"/>
              <w:rPr>
                <w:rFonts w:ascii="Arial" w:eastAsia="Calibri" w:hAnsi="Arial" w:cs="Arial"/>
                <w:w w:val="95"/>
                <w:sz w:val="18"/>
                <w:szCs w:val="18"/>
                <w:lang w:val="hr-HR"/>
              </w:rPr>
            </w:pPr>
            <w:r w:rsidRPr="00811F95">
              <w:rPr>
                <w:rFonts w:ascii="Arial" w:eastAsia="Calibri" w:hAnsi="Arial" w:cs="Arial"/>
                <w:w w:val="95"/>
                <w:sz w:val="18"/>
                <w:szCs w:val="18"/>
                <w:lang w:val="hr-HR"/>
              </w:rPr>
              <w:t>Broj objava na web stranici suda povećati za 30%</w:t>
            </w:r>
          </w:p>
        </w:tc>
        <w:tc>
          <w:tcPr>
            <w:tcW w:w="2485" w:type="dxa"/>
            <w:vAlign w:val="center"/>
          </w:tcPr>
          <w:p w14:paraId="23E1C909" w14:textId="6DC8EF67" w:rsidR="00EA5084" w:rsidRPr="00E35513" w:rsidRDefault="004336EC" w:rsidP="00E50331">
            <w:pPr>
              <w:spacing w:line="276" w:lineRule="auto"/>
              <w:jc w:val="center"/>
              <w:rPr>
                <w:rFonts w:ascii="Arial" w:eastAsia="Calibri" w:hAnsi="Arial" w:cs="Arial"/>
                <w:color w:val="000000" w:themeColor="text1"/>
                <w:w w:val="95"/>
                <w:sz w:val="18"/>
                <w:szCs w:val="18"/>
                <w:lang w:val="hr-HR"/>
              </w:rPr>
            </w:pPr>
            <w:r>
              <w:rPr>
                <w:rFonts w:ascii="Arial" w:eastAsia="Calibri" w:hAnsi="Arial" w:cs="Arial"/>
                <w:color w:val="000000" w:themeColor="text1"/>
                <w:w w:val="95"/>
                <w:sz w:val="18"/>
                <w:szCs w:val="18"/>
                <w:lang w:val="hr-HR"/>
              </w:rPr>
              <w:t>7</w:t>
            </w:r>
          </w:p>
        </w:tc>
        <w:tc>
          <w:tcPr>
            <w:tcW w:w="1619" w:type="dxa"/>
            <w:gridSpan w:val="2"/>
            <w:vAlign w:val="center"/>
          </w:tcPr>
          <w:p w14:paraId="27EA1F3C" w14:textId="07D66EC6" w:rsidR="00EA5084" w:rsidRPr="00E35513" w:rsidRDefault="004336EC" w:rsidP="00E50331">
            <w:pPr>
              <w:spacing w:line="276" w:lineRule="auto"/>
              <w:jc w:val="center"/>
              <w:rPr>
                <w:rFonts w:ascii="Arial" w:eastAsia="Calibri" w:hAnsi="Arial" w:cs="Arial"/>
                <w:color w:val="000000" w:themeColor="text1"/>
                <w:w w:val="95"/>
                <w:sz w:val="18"/>
                <w:szCs w:val="18"/>
                <w:lang w:val="hr-HR"/>
              </w:rPr>
            </w:pPr>
            <w:r>
              <w:rPr>
                <w:rFonts w:ascii="Arial" w:eastAsia="Calibri" w:hAnsi="Arial" w:cs="Arial"/>
                <w:color w:val="000000" w:themeColor="text1"/>
                <w:w w:val="95"/>
                <w:sz w:val="18"/>
                <w:szCs w:val="18"/>
                <w:lang w:val="hr-HR"/>
              </w:rPr>
              <w:t>9</w:t>
            </w:r>
          </w:p>
        </w:tc>
        <w:tc>
          <w:tcPr>
            <w:tcW w:w="1613" w:type="dxa"/>
            <w:vAlign w:val="center"/>
          </w:tcPr>
          <w:p w14:paraId="5BBD06C7" w14:textId="7886B62A" w:rsidR="00EA5084" w:rsidRPr="00E35513" w:rsidRDefault="004336EC" w:rsidP="00E35513">
            <w:pPr>
              <w:spacing w:line="276" w:lineRule="auto"/>
              <w:jc w:val="center"/>
              <w:rPr>
                <w:rFonts w:ascii="Arial" w:eastAsia="Calibri" w:hAnsi="Arial" w:cs="Arial"/>
                <w:color w:val="000000" w:themeColor="text1"/>
                <w:w w:val="95"/>
                <w:sz w:val="18"/>
                <w:szCs w:val="18"/>
                <w:lang w:val="hr-HR"/>
              </w:rPr>
            </w:pPr>
            <w:r>
              <w:rPr>
                <w:rFonts w:ascii="Arial" w:eastAsia="Calibri" w:hAnsi="Arial" w:cs="Arial"/>
                <w:color w:val="000000" w:themeColor="text1"/>
                <w:w w:val="95"/>
                <w:sz w:val="18"/>
                <w:szCs w:val="18"/>
                <w:lang w:val="hr-HR"/>
              </w:rPr>
              <w:t>11</w:t>
            </w:r>
          </w:p>
        </w:tc>
      </w:tr>
      <w:tr w:rsidR="00EA5084" w:rsidRPr="00850FF6" w14:paraId="6989DF81" w14:textId="77777777" w:rsidTr="009B23B8">
        <w:tc>
          <w:tcPr>
            <w:tcW w:w="988" w:type="dxa"/>
            <w:shd w:val="clear" w:color="auto" w:fill="D9E2F3"/>
          </w:tcPr>
          <w:p w14:paraId="2E7C6288" w14:textId="77777777" w:rsidR="00EA5084" w:rsidRPr="00850FF6" w:rsidRDefault="00EA5084" w:rsidP="00E50331">
            <w:pPr>
              <w:spacing w:line="276" w:lineRule="auto"/>
              <w:jc w:val="center"/>
              <w:rPr>
                <w:rFonts w:ascii="Arial" w:eastAsia="Calibri" w:hAnsi="Arial" w:cs="Arial"/>
                <w:b/>
                <w:w w:val="95"/>
                <w:lang w:val="hr-HR"/>
              </w:rPr>
            </w:pPr>
            <w:r w:rsidRPr="00850FF6">
              <w:rPr>
                <w:rFonts w:ascii="Arial" w:eastAsia="Calibri" w:hAnsi="Arial" w:cs="Arial"/>
                <w:b/>
                <w:w w:val="95"/>
                <w:lang w:val="hr-HR"/>
              </w:rPr>
              <w:t>Redni broj</w:t>
            </w:r>
          </w:p>
        </w:tc>
        <w:tc>
          <w:tcPr>
            <w:tcW w:w="2053" w:type="dxa"/>
            <w:shd w:val="clear" w:color="auto" w:fill="D9E2F3"/>
          </w:tcPr>
          <w:p w14:paraId="74DCBAF1" w14:textId="3714C42F" w:rsidR="00EA5084" w:rsidRPr="00850FF6" w:rsidRDefault="00EA5084" w:rsidP="00E50331">
            <w:pPr>
              <w:spacing w:line="276" w:lineRule="auto"/>
              <w:jc w:val="center"/>
              <w:rPr>
                <w:rFonts w:ascii="Arial" w:eastAsia="Calibri" w:hAnsi="Arial" w:cs="Arial"/>
                <w:b/>
                <w:w w:val="95"/>
                <w:lang w:val="hr-HR"/>
              </w:rPr>
            </w:pPr>
            <w:r w:rsidRPr="00850FF6">
              <w:rPr>
                <w:rFonts w:ascii="Arial" w:eastAsia="Calibri" w:hAnsi="Arial" w:cs="Arial"/>
                <w:b/>
                <w:w w:val="95"/>
                <w:lang w:val="hr-HR"/>
              </w:rPr>
              <w:t>Naziv aktivnosti za 202</w:t>
            </w:r>
            <w:r w:rsidR="00CB250B">
              <w:rPr>
                <w:rFonts w:ascii="Arial" w:eastAsia="Calibri" w:hAnsi="Arial" w:cs="Arial"/>
                <w:b/>
                <w:w w:val="95"/>
                <w:lang w:val="hr-HR"/>
              </w:rPr>
              <w:t>2</w:t>
            </w:r>
            <w:r w:rsidRPr="00850FF6">
              <w:rPr>
                <w:rFonts w:ascii="Arial" w:eastAsia="Calibri" w:hAnsi="Arial" w:cs="Arial"/>
                <w:b/>
                <w:w w:val="95"/>
                <w:lang w:val="hr-HR"/>
              </w:rPr>
              <w:t>. godinu</w:t>
            </w:r>
          </w:p>
        </w:tc>
        <w:tc>
          <w:tcPr>
            <w:tcW w:w="2895" w:type="dxa"/>
            <w:gridSpan w:val="2"/>
            <w:shd w:val="clear" w:color="auto" w:fill="D9E2F3"/>
          </w:tcPr>
          <w:p w14:paraId="52FCB0F3" w14:textId="77777777" w:rsidR="00EA5084" w:rsidRPr="00850FF6" w:rsidRDefault="00EA5084" w:rsidP="00E50331">
            <w:pPr>
              <w:spacing w:line="276" w:lineRule="auto"/>
              <w:jc w:val="center"/>
              <w:rPr>
                <w:rFonts w:ascii="Arial" w:eastAsia="Calibri" w:hAnsi="Arial" w:cs="Arial"/>
                <w:b/>
                <w:w w:val="95"/>
                <w:lang w:val="hr-HR"/>
              </w:rPr>
            </w:pPr>
            <w:r w:rsidRPr="00850FF6">
              <w:rPr>
                <w:rFonts w:ascii="Arial" w:eastAsia="Calibri" w:hAnsi="Arial" w:cs="Arial"/>
                <w:b/>
                <w:w w:val="95"/>
                <w:lang w:val="hr-HR"/>
              </w:rPr>
              <w:t xml:space="preserve">Rok izvršenja </w:t>
            </w:r>
          </w:p>
          <w:p w14:paraId="431D4ECA" w14:textId="5AB4FD92" w:rsidR="00EA5084" w:rsidRPr="00850FF6" w:rsidRDefault="00EA5084" w:rsidP="00E50331">
            <w:pPr>
              <w:spacing w:line="276" w:lineRule="auto"/>
              <w:jc w:val="center"/>
              <w:rPr>
                <w:rFonts w:ascii="Arial" w:eastAsia="Calibri" w:hAnsi="Arial" w:cs="Arial"/>
                <w:w w:val="95"/>
                <w:lang w:val="hr-HR"/>
              </w:rPr>
            </w:pPr>
            <w:r>
              <w:rPr>
                <w:rFonts w:ascii="Arial" w:eastAsia="Calibri" w:hAnsi="Arial" w:cs="Arial"/>
                <w:w w:val="95"/>
                <w:lang w:val="hr-HR"/>
              </w:rPr>
              <w:t>(po kvartalima u 202</w:t>
            </w:r>
            <w:r w:rsidR="004336EC">
              <w:rPr>
                <w:rFonts w:ascii="Arial" w:eastAsia="Calibri" w:hAnsi="Arial" w:cs="Arial"/>
                <w:w w:val="95"/>
                <w:lang w:val="hr-HR"/>
              </w:rPr>
              <w:t>2</w:t>
            </w:r>
            <w:r w:rsidRPr="00850FF6">
              <w:rPr>
                <w:rFonts w:ascii="Arial" w:eastAsia="Calibri" w:hAnsi="Arial" w:cs="Arial"/>
                <w:w w:val="95"/>
                <w:lang w:val="hr-HR"/>
              </w:rPr>
              <w:t>. godini)</w:t>
            </w:r>
          </w:p>
        </w:tc>
        <w:tc>
          <w:tcPr>
            <w:tcW w:w="2822" w:type="dxa"/>
            <w:gridSpan w:val="2"/>
            <w:shd w:val="clear" w:color="auto" w:fill="D9E2F3"/>
          </w:tcPr>
          <w:p w14:paraId="56648687" w14:textId="77777777" w:rsidR="00EA5084" w:rsidRPr="00850FF6" w:rsidRDefault="00EA5084" w:rsidP="00E50331">
            <w:pPr>
              <w:spacing w:line="276" w:lineRule="auto"/>
              <w:jc w:val="center"/>
              <w:rPr>
                <w:rFonts w:ascii="Arial" w:eastAsia="Calibri" w:hAnsi="Arial" w:cs="Arial"/>
                <w:b/>
                <w:w w:val="95"/>
                <w:lang w:val="hr-HR"/>
              </w:rPr>
            </w:pPr>
            <w:r w:rsidRPr="00850FF6">
              <w:rPr>
                <w:rFonts w:ascii="Arial" w:eastAsia="Calibri" w:hAnsi="Arial" w:cs="Arial"/>
                <w:b/>
                <w:w w:val="95"/>
                <w:lang w:val="hr-HR"/>
              </w:rPr>
              <w:t xml:space="preserve">Nosilac </w:t>
            </w:r>
            <w:r w:rsidRPr="00850FF6">
              <w:rPr>
                <w:rFonts w:ascii="Arial" w:eastAsia="Calibri" w:hAnsi="Arial" w:cs="Arial"/>
                <w:w w:val="95"/>
                <w:lang w:val="hr-HR"/>
              </w:rPr>
              <w:t>(najmanji organizacioni dio)</w:t>
            </w:r>
          </w:p>
        </w:tc>
      </w:tr>
      <w:tr w:rsidR="00EA5084" w:rsidRPr="00850FF6" w14:paraId="1D372E7E" w14:textId="77777777" w:rsidTr="009B23B8">
        <w:tc>
          <w:tcPr>
            <w:tcW w:w="988" w:type="dxa"/>
          </w:tcPr>
          <w:p w14:paraId="6950385E" w14:textId="07BDEC1D" w:rsidR="00EA5084" w:rsidRPr="00C8367F" w:rsidRDefault="00447BEB" w:rsidP="005E66F3">
            <w:pPr>
              <w:spacing w:line="276" w:lineRule="auto"/>
              <w:jc w:val="center"/>
              <w:rPr>
                <w:rFonts w:ascii="Arial" w:eastAsia="Calibri" w:hAnsi="Arial" w:cs="Arial"/>
                <w:color w:val="FF0000"/>
                <w:w w:val="95"/>
                <w:sz w:val="18"/>
                <w:szCs w:val="18"/>
                <w:lang w:val="hr-HR"/>
              </w:rPr>
            </w:pPr>
            <w:r>
              <w:rPr>
                <w:rFonts w:ascii="Arial" w:eastAsia="Calibri" w:hAnsi="Arial" w:cs="Arial"/>
                <w:w w:val="95"/>
                <w:sz w:val="18"/>
                <w:szCs w:val="18"/>
                <w:lang w:val="hr-HR"/>
              </w:rPr>
              <w:t>3.</w:t>
            </w:r>
            <w:r w:rsidR="009B23B8" w:rsidRPr="009B23B8">
              <w:rPr>
                <w:rFonts w:ascii="Arial" w:eastAsia="Calibri" w:hAnsi="Arial" w:cs="Arial"/>
                <w:w w:val="95"/>
                <w:sz w:val="18"/>
                <w:szCs w:val="18"/>
                <w:lang w:val="hr-HR"/>
              </w:rPr>
              <w:t>1.</w:t>
            </w:r>
            <w:r>
              <w:rPr>
                <w:rFonts w:ascii="Arial" w:eastAsia="Calibri" w:hAnsi="Arial" w:cs="Arial"/>
                <w:w w:val="95"/>
                <w:sz w:val="18"/>
                <w:szCs w:val="18"/>
                <w:lang w:val="hr-HR"/>
              </w:rPr>
              <w:t>1</w:t>
            </w:r>
          </w:p>
        </w:tc>
        <w:tc>
          <w:tcPr>
            <w:tcW w:w="2053" w:type="dxa"/>
          </w:tcPr>
          <w:p w14:paraId="1BACED7C" w14:textId="77777777" w:rsidR="00EA5084" w:rsidRDefault="00C8367F" w:rsidP="00E50331">
            <w:pPr>
              <w:spacing w:line="276" w:lineRule="auto"/>
              <w:jc w:val="both"/>
              <w:rPr>
                <w:rFonts w:ascii="Arial" w:eastAsia="Calibri" w:hAnsi="Arial" w:cs="Arial"/>
                <w:w w:val="95"/>
                <w:sz w:val="18"/>
                <w:szCs w:val="18"/>
                <w:lang w:val="hr-HR"/>
              </w:rPr>
            </w:pPr>
            <w:r w:rsidRPr="00C8367F">
              <w:rPr>
                <w:rFonts w:ascii="Arial" w:eastAsia="Calibri" w:hAnsi="Arial" w:cs="Arial"/>
                <w:w w:val="95"/>
                <w:sz w:val="18"/>
                <w:szCs w:val="18"/>
                <w:lang w:val="hr-HR"/>
              </w:rPr>
              <w:t>Redovno ažuriranje web stranice suda</w:t>
            </w:r>
          </w:p>
          <w:p w14:paraId="458F6C8D" w14:textId="2EFC2F3C" w:rsidR="009B23B8" w:rsidRPr="00C1750D" w:rsidRDefault="009B23B8" w:rsidP="00E50331">
            <w:pPr>
              <w:spacing w:line="276" w:lineRule="auto"/>
              <w:jc w:val="both"/>
              <w:rPr>
                <w:rFonts w:ascii="Arial" w:eastAsia="Calibri" w:hAnsi="Arial" w:cs="Arial"/>
                <w:color w:val="FF0000"/>
                <w:w w:val="95"/>
                <w:lang w:val="hr-HR"/>
              </w:rPr>
            </w:pPr>
          </w:p>
        </w:tc>
        <w:tc>
          <w:tcPr>
            <w:tcW w:w="2895" w:type="dxa"/>
            <w:gridSpan w:val="2"/>
            <w:vAlign w:val="center"/>
          </w:tcPr>
          <w:p w14:paraId="2A444779" w14:textId="19DF259C" w:rsidR="00EA5084" w:rsidRPr="00C8367F" w:rsidRDefault="00C8367F" w:rsidP="00E50331">
            <w:pPr>
              <w:spacing w:line="276" w:lineRule="auto"/>
              <w:jc w:val="center"/>
              <w:rPr>
                <w:rFonts w:ascii="Arial" w:eastAsia="Calibri" w:hAnsi="Arial" w:cs="Arial"/>
                <w:color w:val="FF0000"/>
                <w:w w:val="95"/>
                <w:sz w:val="18"/>
                <w:szCs w:val="18"/>
                <w:lang w:val="hr-HR"/>
              </w:rPr>
            </w:pPr>
            <w:r w:rsidRPr="009B23B8">
              <w:rPr>
                <w:rFonts w:ascii="Arial" w:eastAsia="Calibri" w:hAnsi="Arial" w:cs="Arial"/>
                <w:w w:val="95"/>
                <w:sz w:val="18"/>
                <w:szCs w:val="18"/>
                <w:lang w:val="hr-HR"/>
              </w:rPr>
              <w:t>I-IV</w:t>
            </w:r>
          </w:p>
        </w:tc>
        <w:tc>
          <w:tcPr>
            <w:tcW w:w="2822" w:type="dxa"/>
            <w:gridSpan w:val="2"/>
            <w:vAlign w:val="center"/>
          </w:tcPr>
          <w:p w14:paraId="1876B62A" w14:textId="01A80BAF" w:rsidR="00EA5084" w:rsidRPr="00C8367F" w:rsidRDefault="00C8367F" w:rsidP="00E50331">
            <w:pPr>
              <w:spacing w:line="276" w:lineRule="auto"/>
              <w:jc w:val="center"/>
              <w:rPr>
                <w:rFonts w:ascii="Arial" w:eastAsia="Calibri" w:hAnsi="Arial" w:cs="Arial"/>
                <w:color w:val="FF0000"/>
                <w:w w:val="95"/>
                <w:sz w:val="18"/>
                <w:szCs w:val="18"/>
                <w:lang w:val="hr-HR"/>
              </w:rPr>
            </w:pPr>
            <w:r w:rsidRPr="009B23B8">
              <w:rPr>
                <w:rFonts w:ascii="Arial" w:eastAsia="Calibri" w:hAnsi="Arial" w:cs="Arial"/>
                <w:color w:val="000000" w:themeColor="text1"/>
                <w:w w:val="95"/>
                <w:sz w:val="18"/>
                <w:szCs w:val="18"/>
                <w:lang w:val="hr-HR"/>
              </w:rPr>
              <w:t xml:space="preserve">Sekretar </w:t>
            </w:r>
            <w:r w:rsidR="009B23B8">
              <w:rPr>
                <w:rFonts w:ascii="Arial" w:eastAsia="Calibri" w:hAnsi="Arial" w:cs="Arial"/>
                <w:color w:val="000000" w:themeColor="text1"/>
                <w:w w:val="95"/>
                <w:sz w:val="18"/>
                <w:szCs w:val="18"/>
                <w:lang w:val="hr-HR"/>
              </w:rPr>
              <w:t>s</w:t>
            </w:r>
            <w:r w:rsidRPr="009B23B8">
              <w:rPr>
                <w:rFonts w:ascii="Arial" w:eastAsia="Calibri" w:hAnsi="Arial" w:cs="Arial"/>
                <w:color w:val="000000" w:themeColor="text1"/>
                <w:w w:val="95"/>
                <w:sz w:val="18"/>
                <w:szCs w:val="18"/>
                <w:lang w:val="hr-HR"/>
              </w:rPr>
              <w:t>uda</w:t>
            </w:r>
          </w:p>
        </w:tc>
      </w:tr>
      <w:tr w:rsidR="00EA5084" w:rsidRPr="00850FF6" w14:paraId="2CEF8FE2" w14:textId="77777777" w:rsidTr="009B23B8">
        <w:tc>
          <w:tcPr>
            <w:tcW w:w="988" w:type="dxa"/>
          </w:tcPr>
          <w:p w14:paraId="68FF6B51" w14:textId="244F0D4C" w:rsidR="00EA5084" w:rsidRPr="009B23B8" w:rsidRDefault="00447BEB" w:rsidP="005E66F3">
            <w:pPr>
              <w:jc w:val="center"/>
              <w:rPr>
                <w:rFonts w:ascii="Arial" w:eastAsia="Trebuchet MS" w:hAnsi="Arial" w:cs="Arial"/>
                <w:color w:val="FF0000"/>
                <w:sz w:val="18"/>
                <w:szCs w:val="18"/>
                <w:lang w:val="hr-HR"/>
              </w:rPr>
            </w:pPr>
            <w:r>
              <w:rPr>
                <w:rFonts w:ascii="Arial" w:eastAsia="Trebuchet MS" w:hAnsi="Arial" w:cs="Arial"/>
                <w:sz w:val="18"/>
                <w:szCs w:val="18"/>
                <w:lang w:val="hr-HR"/>
              </w:rPr>
              <w:t>3.1</w:t>
            </w:r>
            <w:r w:rsidR="009B23B8" w:rsidRPr="009B23B8">
              <w:rPr>
                <w:rFonts w:ascii="Arial" w:eastAsia="Trebuchet MS" w:hAnsi="Arial" w:cs="Arial"/>
                <w:sz w:val="18"/>
                <w:szCs w:val="18"/>
                <w:lang w:val="hr-HR"/>
              </w:rPr>
              <w:t>.</w:t>
            </w:r>
            <w:r>
              <w:rPr>
                <w:rFonts w:ascii="Arial" w:eastAsia="Trebuchet MS" w:hAnsi="Arial" w:cs="Arial"/>
                <w:sz w:val="18"/>
                <w:szCs w:val="18"/>
                <w:lang w:val="hr-HR"/>
              </w:rPr>
              <w:t>2</w:t>
            </w:r>
          </w:p>
        </w:tc>
        <w:tc>
          <w:tcPr>
            <w:tcW w:w="2053" w:type="dxa"/>
          </w:tcPr>
          <w:p w14:paraId="56E3D5B3" w14:textId="77777777" w:rsidR="009B23B8" w:rsidRDefault="009B23B8" w:rsidP="00E50331">
            <w:pPr>
              <w:spacing w:line="276" w:lineRule="auto"/>
              <w:jc w:val="both"/>
              <w:rPr>
                <w:rFonts w:ascii="Arial" w:eastAsia="Calibri" w:hAnsi="Arial" w:cs="Arial"/>
                <w:w w:val="95"/>
                <w:sz w:val="18"/>
                <w:szCs w:val="18"/>
                <w:lang w:val="hr-HR"/>
              </w:rPr>
            </w:pPr>
            <w:r w:rsidRPr="009B23B8">
              <w:rPr>
                <w:rFonts w:ascii="Arial" w:eastAsia="Calibri" w:hAnsi="Arial" w:cs="Arial"/>
                <w:w w:val="95"/>
                <w:sz w:val="18"/>
                <w:szCs w:val="18"/>
                <w:lang w:val="hr-HR"/>
              </w:rPr>
              <w:t>Ostvariti saradnju sa štampanim i elektronskim medijima</w:t>
            </w:r>
          </w:p>
          <w:p w14:paraId="29C4F092" w14:textId="541F7BF9" w:rsidR="00EA5084" w:rsidRPr="009B23B8" w:rsidRDefault="009B23B8" w:rsidP="00E50331">
            <w:pPr>
              <w:spacing w:line="276" w:lineRule="auto"/>
              <w:jc w:val="both"/>
              <w:rPr>
                <w:rFonts w:ascii="Arial" w:eastAsia="Calibri" w:hAnsi="Arial" w:cs="Arial"/>
                <w:color w:val="FF0000"/>
                <w:w w:val="95"/>
                <w:sz w:val="18"/>
                <w:szCs w:val="18"/>
                <w:lang w:val="hr-HR"/>
              </w:rPr>
            </w:pPr>
            <w:r w:rsidRPr="009B23B8">
              <w:rPr>
                <w:rFonts w:ascii="Arial" w:eastAsia="Calibri" w:hAnsi="Arial" w:cs="Arial"/>
                <w:w w:val="95"/>
                <w:sz w:val="18"/>
                <w:szCs w:val="18"/>
                <w:lang w:val="hr-HR"/>
              </w:rPr>
              <w:t xml:space="preserve"> </w:t>
            </w:r>
          </w:p>
        </w:tc>
        <w:tc>
          <w:tcPr>
            <w:tcW w:w="2895" w:type="dxa"/>
            <w:gridSpan w:val="2"/>
            <w:vAlign w:val="center"/>
          </w:tcPr>
          <w:p w14:paraId="034DEB55" w14:textId="7ED0CB41" w:rsidR="00EA5084" w:rsidRPr="009B23B8" w:rsidRDefault="009B23B8" w:rsidP="00E50331">
            <w:pPr>
              <w:spacing w:line="276" w:lineRule="auto"/>
              <w:jc w:val="center"/>
              <w:rPr>
                <w:rFonts w:ascii="Arial" w:eastAsia="Calibri" w:hAnsi="Arial" w:cs="Arial"/>
                <w:color w:val="FF0000"/>
                <w:w w:val="95"/>
                <w:sz w:val="18"/>
                <w:szCs w:val="18"/>
                <w:lang w:val="hr-HR"/>
              </w:rPr>
            </w:pPr>
            <w:r w:rsidRPr="009B23B8">
              <w:rPr>
                <w:rFonts w:ascii="Arial" w:eastAsia="Calibri" w:hAnsi="Arial" w:cs="Arial"/>
                <w:w w:val="95"/>
                <w:sz w:val="18"/>
                <w:szCs w:val="18"/>
                <w:lang w:val="hr-HR"/>
              </w:rPr>
              <w:t>I-IV</w:t>
            </w:r>
          </w:p>
        </w:tc>
        <w:tc>
          <w:tcPr>
            <w:tcW w:w="2822" w:type="dxa"/>
            <w:gridSpan w:val="2"/>
            <w:vAlign w:val="center"/>
          </w:tcPr>
          <w:p w14:paraId="5F49CAA2" w14:textId="2589ED1D" w:rsidR="00EA5084" w:rsidRPr="009B23B8" w:rsidRDefault="009B23B8" w:rsidP="00E50331">
            <w:pPr>
              <w:spacing w:line="276" w:lineRule="auto"/>
              <w:jc w:val="center"/>
              <w:rPr>
                <w:rFonts w:ascii="Arial" w:eastAsia="Calibri" w:hAnsi="Arial" w:cs="Arial"/>
                <w:color w:val="FF0000"/>
                <w:w w:val="95"/>
                <w:sz w:val="18"/>
                <w:szCs w:val="18"/>
                <w:lang w:val="hr-HR"/>
              </w:rPr>
            </w:pPr>
            <w:r w:rsidRPr="009B23B8">
              <w:rPr>
                <w:rFonts w:ascii="Arial" w:eastAsia="Calibri" w:hAnsi="Arial" w:cs="Arial"/>
                <w:w w:val="95"/>
                <w:sz w:val="18"/>
                <w:szCs w:val="18"/>
                <w:lang w:val="hr-HR"/>
              </w:rPr>
              <w:t>Sekretar suda</w:t>
            </w:r>
          </w:p>
        </w:tc>
      </w:tr>
    </w:tbl>
    <w:p w14:paraId="32A10641" w14:textId="77777777" w:rsidR="00EA5084" w:rsidRPr="00850FF6" w:rsidRDefault="00EA5084" w:rsidP="00850FF6">
      <w:pPr>
        <w:widowControl w:val="0"/>
        <w:autoSpaceDE w:val="0"/>
        <w:autoSpaceDN w:val="0"/>
        <w:spacing w:before="71"/>
        <w:ind w:left="0"/>
        <w:outlineLvl w:val="1"/>
        <w:rPr>
          <w:rFonts w:ascii="Arial" w:eastAsia="Verdana" w:hAnsi="Arial" w:cs="Arial"/>
          <w:b/>
          <w:bCs/>
          <w:w w:val="95"/>
          <w:lang w:val="hr-HR"/>
        </w:rPr>
      </w:pPr>
    </w:p>
    <w:p w14:paraId="583CE910" w14:textId="05C6D8DC" w:rsidR="00E50331" w:rsidRDefault="00E50331" w:rsidP="00682806">
      <w:pPr>
        <w:pStyle w:val="ListParagraph"/>
        <w:widowControl w:val="0"/>
        <w:numPr>
          <w:ilvl w:val="0"/>
          <w:numId w:val="10"/>
        </w:numPr>
        <w:autoSpaceDE w:val="0"/>
        <w:autoSpaceDN w:val="0"/>
        <w:spacing w:before="71"/>
        <w:outlineLvl w:val="1"/>
        <w:rPr>
          <w:rFonts w:ascii="Arial" w:eastAsia="Verdana" w:hAnsi="Arial" w:cs="Arial"/>
          <w:b/>
          <w:bCs/>
          <w:w w:val="95"/>
          <w:sz w:val="24"/>
          <w:szCs w:val="24"/>
          <w:lang w:val="hr-HR"/>
        </w:rPr>
      </w:pPr>
      <w:r w:rsidRPr="005E66F3">
        <w:rPr>
          <w:rFonts w:ascii="Arial" w:eastAsia="Verdana" w:hAnsi="Arial" w:cs="Arial"/>
          <w:b/>
          <w:bCs/>
          <w:w w:val="95"/>
          <w:sz w:val="24"/>
          <w:szCs w:val="24"/>
          <w:lang w:val="hr-HR"/>
        </w:rPr>
        <w:t>Godišnji plan rješavanja sudskih predmeta</w:t>
      </w:r>
    </w:p>
    <w:p w14:paraId="57F3A082" w14:textId="5995D0EC" w:rsidR="00CF3C4F" w:rsidRPr="00BD64CE" w:rsidRDefault="00630B11" w:rsidP="00BD64CE">
      <w:pPr>
        <w:widowControl w:val="0"/>
        <w:autoSpaceDE w:val="0"/>
        <w:autoSpaceDN w:val="0"/>
        <w:spacing w:before="71"/>
        <w:outlineLvl w:val="1"/>
        <w:rPr>
          <w:rFonts w:ascii="Arial" w:eastAsia="Verdana" w:hAnsi="Arial" w:cs="Arial"/>
          <w:w w:val="95"/>
          <w:sz w:val="24"/>
          <w:szCs w:val="24"/>
          <w:lang w:val="hr-HR"/>
        </w:rPr>
      </w:pPr>
      <w:r w:rsidRPr="00055D22">
        <w:rPr>
          <w:rFonts w:ascii="Arial" w:eastAsia="Verdana" w:hAnsi="Arial" w:cs="Arial"/>
          <w:w w:val="95"/>
          <w:sz w:val="24"/>
          <w:szCs w:val="24"/>
          <w:lang w:val="hr-HR"/>
        </w:rPr>
        <w:t>Plan rješavanja predmeta u Okružnom privrednom sudu u Prijedoru za 202</w:t>
      </w:r>
      <w:r w:rsidR="004336EC">
        <w:rPr>
          <w:rFonts w:ascii="Arial" w:eastAsia="Verdana" w:hAnsi="Arial" w:cs="Arial"/>
          <w:w w:val="95"/>
          <w:sz w:val="24"/>
          <w:szCs w:val="24"/>
          <w:lang w:val="hr-HR"/>
        </w:rPr>
        <w:t>2</w:t>
      </w:r>
      <w:r w:rsidRPr="00055D22">
        <w:rPr>
          <w:rFonts w:ascii="Arial" w:eastAsia="Verdana" w:hAnsi="Arial" w:cs="Arial"/>
          <w:w w:val="95"/>
          <w:sz w:val="24"/>
          <w:szCs w:val="24"/>
          <w:lang w:val="hr-HR"/>
        </w:rPr>
        <w:t xml:space="preserve">. godinu je izrađen i dostavljen VSTS-u BiH, shodno odredbama Uputstva. </w:t>
      </w:r>
      <w:r w:rsidR="00CF3C4F" w:rsidRPr="00055D22">
        <w:rPr>
          <w:rFonts w:ascii="Arial" w:hAnsi="Arial" w:cs="Arial"/>
          <w:lang w:val="hr-BA"/>
        </w:rPr>
        <w:t xml:space="preserve">        </w:t>
      </w:r>
    </w:p>
    <w:p w14:paraId="11A35302" w14:textId="41B43D28" w:rsidR="00CF3C4F" w:rsidRDefault="00CF3C4F" w:rsidP="00E50331">
      <w:pPr>
        <w:pStyle w:val="ListParagraph"/>
        <w:tabs>
          <w:tab w:val="left" w:pos="2325"/>
        </w:tabs>
        <w:jc w:val="both"/>
        <w:rPr>
          <w:rFonts w:ascii="Arial" w:hAnsi="Arial" w:cs="Arial"/>
          <w:lang w:val="hr-BA"/>
        </w:rPr>
      </w:pPr>
    </w:p>
    <w:p w14:paraId="3A9B01AC" w14:textId="30C6C88D" w:rsidR="00CF3C4F" w:rsidRDefault="00CF3C4F" w:rsidP="000B31A5">
      <w:pPr>
        <w:pStyle w:val="ListParagraph"/>
        <w:tabs>
          <w:tab w:val="left" w:pos="2325"/>
        </w:tabs>
        <w:ind w:left="6372"/>
        <w:jc w:val="both"/>
        <w:rPr>
          <w:rFonts w:ascii="Arial" w:hAnsi="Arial" w:cs="Arial"/>
          <w:lang w:val="hr-BA"/>
        </w:rPr>
      </w:pPr>
      <w:r>
        <w:rPr>
          <w:rFonts w:ascii="Arial" w:hAnsi="Arial" w:cs="Arial"/>
          <w:lang w:val="hr-BA"/>
        </w:rPr>
        <w:t xml:space="preserve">Predsjednik suda </w:t>
      </w:r>
    </w:p>
    <w:p w14:paraId="5508A17D" w14:textId="637CCC24" w:rsidR="00CF3C4F" w:rsidRDefault="00CF3C4F" w:rsidP="000B31A5">
      <w:pPr>
        <w:pStyle w:val="ListParagraph"/>
        <w:tabs>
          <w:tab w:val="left" w:pos="2325"/>
        </w:tabs>
        <w:ind w:left="6372"/>
        <w:jc w:val="both"/>
        <w:rPr>
          <w:rFonts w:ascii="Arial" w:hAnsi="Arial" w:cs="Arial"/>
          <w:lang w:val="hr-BA"/>
        </w:rPr>
      </w:pPr>
      <w:r>
        <w:rPr>
          <w:rFonts w:ascii="Arial" w:hAnsi="Arial" w:cs="Arial"/>
          <w:lang w:val="hr-BA"/>
        </w:rPr>
        <w:t>Dijana Mazalić Nović</w:t>
      </w:r>
    </w:p>
    <w:p w14:paraId="45B07C2F" w14:textId="6F192A00" w:rsidR="00BD64CE" w:rsidRDefault="00BD64CE" w:rsidP="000B31A5">
      <w:pPr>
        <w:pStyle w:val="ListParagraph"/>
        <w:tabs>
          <w:tab w:val="left" w:pos="2325"/>
        </w:tabs>
        <w:ind w:left="6372"/>
        <w:jc w:val="both"/>
        <w:rPr>
          <w:rFonts w:ascii="Arial" w:hAnsi="Arial" w:cs="Arial"/>
          <w:lang w:val="hr-BA"/>
        </w:rPr>
      </w:pPr>
      <w:r>
        <w:rPr>
          <w:rFonts w:ascii="Arial" w:hAnsi="Arial" w:cs="Arial"/>
          <w:lang w:val="hr-BA"/>
        </w:rPr>
        <w:t>Broj:067-0-Su-22-000-115</w:t>
      </w:r>
    </w:p>
    <w:p w14:paraId="34406A13" w14:textId="77777777" w:rsidR="00BD64CE" w:rsidRPr="00E50331" w:rsidRDefault="00BD64CE" w:rsidP="000B31A5">
      <w:pPr>
        <w:pStyle w:val="ListParagraph"/>
        <w:tabs>
          <w:tab w:val="left" w:pos="2325"/>
        </w:tabs>
        <w:ind w:left="6372"/>
        <w:jc w:val="both"/>
        <w:rPr>
          <w:rFonts w:ascii="Arial" w:hAnsi="Arial" w:cs="Arial"/>
          <w:lang w:val="hr-BA"/>
        </w:rPr>
      </w:pPr>
    </w:p>
    <w:sectPr w:rsidR="00BD64CE" w:rsidRPr="00E50331" w:rsidSect="00850FF6">
      <w:footerReference w:type="default" r:id="rId8"/>
      <w:pgSz w:w="11906" w:h="16838" w:code="9"/>
      <w:pgMar w:top="1417" w:right="1417" w:bottom="1417" w:left="1417" w:header="709"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3F79A6" w14:textId="77777777" w:rsidR="0073207A" w:rsidRDefault="0073207A" w:rsidP="00850FF6">
      <w:r>
        <w:separator/>
      </w:r>
    </w:p>
  </w:endnote>
  <w:endnote w:type="continuationSeparator" w:id="0">
    <w:p w14:paraId="45E689A6" w14:textId="77777777" w:rsidR="0073207A" w:rsidRDefault="0073207A" w:rsidP="00850F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24434999"/>
      <w:docPartObj>
        <w:docPartGallery w:val="Page Numbers (Bottom of Page)"/>
        <w:docPartUnique/>
      </w:docPartObj>
    </w:sdtPr>
    <w:sdtEndPr>
      <w:rPr>
        <w:noProof/>
      </w:rPr>
    </w:sdtEndPr>
    <w:sdtContent>
      <w:p w14:paraId="4A3A71E7" w14:textId="26E647A9" w:rsidR="007476B9" w:rsidRDefault="007476B9">
        <w:pPr>
          <w:pStyle w:val="Footer"/>
          <w:jc w:val="right"/>
        </w:pPr>
        <w:r>
          <w:fldChar w:fldCharType="begin"/>
        </w:r>
        <w:r>
          <w:instrText xml:space="preserve"> PAGE   \* MERGEFORMAT </w:instrText>
        </w:r>
        <w:r>
          <w:fldChar w:fldCharType="separate"/>
        </w:r>
        <w:r w:rsidR="00087BDF">
          <w:rPr>
            <w:noProof/>
          </w:rPr>
          <w:t>2</w:t>
        </w:r>
        <w:r>
          <w:rPr>
            <w:noProof/>
          </w:rPr>
          <w:fldChar w:fldCharType="end"/>
        </w:r>
      </w:p>
    </w:sdtContent>
  </w:sdt>
  <w:p w14:paraId="20CAF850" w14:textId="77777777" w:rsidR="007476B9" w:rsidRDefault="007476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842F25" w14:textId="77777777" w:rsidR="0073207A" w:rsidRDefault="0073207A" w:rsidP="00850FF6">
      <w:r>
        <w:separator/>
      </w:r>
    </w:p>
  </w:footnote>
  <w:footnote w:type="continuationSeparator" w:id="0">
    <w:p w14:paraId="5915C3CF" w14:textId="77777777" w:rsidR="0073207A" w:rsidRDefault="0073207A" w:rsidP="00850F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FA0E84"/>
    <w:multiLevelType w:val="hybridMultilevel"/>
    <w:tmpl w:val="2A72B570"/>
    <w:lvl w:ilvl="0" w:tplc="0409000D">
      <w:start w:val="1"/>
      <w:numFmt w:val="bullet"/>
      <w:lvlText w:val=""/>
      <w:lvlJc w:val="left"/>
      <w:pPr>
        <w:ind w:left="1077" w:hanging="360"/>
      </w:pPr>
      <w:rPr>
        <w:rFonts w:ascii="Wingdings" w:hAnsi="Wingdings"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1" w15:restartNumberingAfterBreak="0">
    <w:nsid w:val="0CA254F0"/>
    <w:multiLevelType w:val="hybridMultilevel"/>
    <w:tmpl w:val="49E06F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F705F5"/>
    <w:multiLevelType w:val="hybridMultilevel"/>
    <w:tmpl w:val="126AEB62"/>
    <w:lvl w:ilvl="0" w:tplc="0409000D">
      <w:start w:val="1"/>
      <w:numFmt w:val="bullet"/>
      <w:lvlText w:val=""/>
      <w:lvlJc w:val="left"/>
      <w:pPr>
        <w:ind w:left="360" w:hanging="360"/>
      </w:pPr>
      <w:rPr>
        <w:rFonts w:ascii="Wingdings" w:hAnsi="Wingdings" w:hint="default"/>
      </w:rPr>
    </w:lvl>
    <w:lvl w:ilvl="1" w:tplc="181A0003" w:tentative="1">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3" w15:restartNumberingAfterBreak="0">
    <w:nsid w:val="1FA410B3"/>
    <w:multiLevelType w:val="hybridMultilevel"/>
    <w:tmpl w:val="BE6E0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EE71AE"/>
    <w:multiLevelType w:val="hybridMultilevel"/>
    <w:tmpl w:val="608C709E"/>
    <w:lvl w:ilvl="0" w:tplc="849CD3C0">
      <w:start w:val="1"/>
      <w:numFmt w:val="bullet"/>
      <w:lvlText w:val="-"/>
      <w:lvlJc w:val="left"/>
      <w:pPr>
        <w:ind w:left="644" w:hanging="360"/>
      </w:pPr>
      <w:rPr>
        <w:rFonts w:ascii="Arial" w:eastAsia="Calibri" w:hAnsi="Arial" w:cs="Arial" w:hint="default"/>
      </w:rPr>
    </w:lvl>
    <w:lvl w:ilvl="1" w:tplc="04090003">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 w15:restartNumberingAfterBreak="0">
    <w:nsid w:val="277D1382"/>
    <w:multiLevelType w:val="hybridMultilevel"/>
    <w:tmpl w:val="24367AD4"/>
    <w:lvl w:ilvl="0" w:tplc="181A000D">
      <w:start w:val="1"/>
      <w:numFmt w:val="bullet"/>
      <w:lvlText w:val=""/>
      <w:lvlJc w:val="left"/>
      <w:pPr>
        <w:ind w:left="360" w:hanging="360"/>
      </w:pPr>
      <w:rPr>
        <w:rFonts w:ascii="Wingdings" w:hAnsi="Wingdings" w:hint="default"/>
      </w:rPr>
    </w:lvl>
    <w:lvl w:ilvl="1" w:tplc="181A0003" w:tentative="1">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6" w15:restartNumberingAfterBreak="0">
    <w:nsid w:val="2C2B372C"/>
    <w:multiLevelType w:val="hybridMultilevel"/>
    <w:tmpl w:val="2C4E0B34"/>
    <w:lvl w:ilvl="0" w:tplc="B8C27078">
      <w:numFmt w:val="bullet"/>
      <w:lvlText w:val="-"/>
      <w:lvlJc w:val="left"/>
      <w:pPr>
        <w:ind w:left="720" w:hanging="360"/>
      </w:pPr>
      <w:rPr>
        <w:rFonts w:ascii="Arial" w:eastAsia="Calibr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7" w15:restartNumberingAfterBreak="0">
    <w:nsid w:val="33C54DFD"/>
    <w:multiLevelType w:val="hybridMultilevel"/>
    <w:tmpl w:val="09DE0C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8442471"/>
    <w:multiLevelType w:val="hybridMultilevel"/>
    <w:tmpl w:val="54C804C4"/>
    <w:lvl w:ilvl="0" w:tplc="20ACDB0E">
      <w:start w:val="1"/>
      <w:numFmt w:val="decimal"/>
      <w:lvlText w:val="%1)"/>
      <w:lvlJc w:val="left"/>
      <w:pPr>
        <w:ind w:left="1095" w:hanging="735"/>
      </w:pPr>
      <w:rPr>
        <w:rFonts w:hint="default"/>
        <w:color w:val="auto"/>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9" w15:restartNumberingAfterBreak="0">
    <w:nsid w:val="4C2972CF"/>
    <w:multiLevelType w:val="hybridMultilevel"/>
    <w:tmpl w:val="D548B20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CFA5731"/>
    <w:multiLevelType w:val="hybridMultilevel"/>
    <w:tmpl w:val="AF34E8BE"/>
    <w:lvl w:ilvl="0" w:tplc="E7CAF41E">
      <w:start w:val="1"/>
      <w:numFmt w:val="lowerLetter"/>
      <w:lvlText w:val="%1)"/>
      <w:lvlJc w:val="left"/>
      <w:pPr>
        <w:ind w:left="644" w:hanging="360"/>
      </w:pPr>
      <w:rPr>
        <w:rFonts w:hint="default"/>
      </w:rPr>
    </w:lvl>
    <w:lvl w:ilvl="1" w:tplc="141A0019" w:tentative="1">
      <w:start w:val="1"/>
      <w:numFmt w:val="lowerLetter"/>
      <w:lvlText w:val="%2."/>
      <w:lvlJc w:val="left"/>
      <w:pPr>
        <w:ind w:left="1364" w:hanging="360"/>
      </w:pPr>
    </w:lvl>
    <w:lvl w:ilvl="2" w:tplc="141A001B" w:tentative="1">
      <w:start w:val="1"/>
      <w:numFmt w:val="lowerRoman"/>
      <w:lvlText w:val="%3."/>
      <w:lvlJc w:val="right"/>
      <w:pPr>
        <w:ind w:left="2084" w:hanging="180"/>
      </w:pPr>
    </w:lvl>
    <w:lvl w:ilvl="3" w:tplc="141A000F" w:tentative="1">
      <w:start w:val="1"/>
      <w:numFmt w:val="decimal"/>
      <w:lvlText w:val="%4."/>
      <w:lvlJc w:val="left"/>
      <w:pPr>
        <w:ind w:left="2804" w:hanging="360"/>
      </w:pPr>
    </w:lvl>
    <w:lvl w:ilvl="4" w:tplc="141A0019" w:tentative="1">
      <w:start w:val="1"/>
      <w:numFmt w:val="lowerLetter"/>
      <w:lvlText w:val="%5."/>
      <w:lvlJc w:val="left"/>
      <w:pPr>
        <w:ind w:left="3524" w:hanging="360"/>
      </w:pPr>
    </w:lvl>
    <w:lvl w:ilvl="5" w:tplc="141A001B" w:tentative="1">
      <w:start w:val="1"/>
      <w:numFmt w:val="lowerRoman"/>
      <w:lvlText w:val="%6."/>
      <w:lvlJc w:val="right"/>
      <w:pPr>
        <w:ind w:left="4244" w:hanging="180"/>
      </w:pPr>
    </w:lvl>
    <w:lvl w:ilvl="6" w:tplc="141A000F" w:tentative="1">
      <w:start w:val="1"/>
      <w:numFmt w:val="decimal"/>
      <w:lvlText w:val="%7."/>
      <w:lvlJc w:val="left"/>
      <w:pPr>
        <w:ind w:left="4964" w:hanging="360"/>
      </w:pPr>
    </w:lvl>
    <w:lvl w:ilvl="7" w:tplc="141A0019" w:tentative="1">
      <w:start w:val="1"/>
      <w:numFmt w:val="lowerLetter"/>
      <w:lvlText w:val="%8."/>
      <w:lvlJc w:val="left"/>
      <w:pPr>
        <w:ind w:left="5684" w:hanging="360"/>
      </w:pPr>
    </w:lvl>
    <w:lvl w:ilvl="8" w:tplc="141A001B" w:tentative="1">
      <w:start w:val="1"/>
      <w:numFmt w:val="lowerRoman"/>
      <w:lvlText w:val="%9."/>
      <w:lvlJc w:val="right"/>
      <w:pPr>
        <w:ind w:left="6404" w:hanging="180"/>
      </w:pPr>
    </w:lvl>
  </w:abstractNum>
  <w:abstractNum w:abstractNumId="11" w15:restartNumberingAfterBreak="0">
    <w:nsid w:val="5E900D24"/>
    <w:multiLevelType w:val="hybridMultilevel"/>
    <w:tmpl w:val="4F027A90"/>
    <w:lvl w:ilvl="0" w:tplc="0409000D">
      <w:start w:val="1"/>
      <w:numFmt w:val="bullet"/>
      <w:lvlText w:val=""/>
      <w:lvlJc w:val="left"/>
      <w:pPr>
        <w:ind w:left="360" w:hanging="360"/>
      </w:pPr>
      <w:rPr>
        <w:rFonts w:ascii="Wingdings" w:hAnsi="Wingdings" w:hint="default"/>
      </w:rPr>
    </w:lvl>
    <w:lvl w:ilvl="1" w:tplc="181A0003">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12" w15:restartNumberingAfterBreak="0">
    <w:nsid w:val="6007462E"/>
    <w:multiLevelType w:val="hybridMultilevel"/>
    <w:tmpl w:val="2196BE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DF17BFD"/>
    <w:multiLevelType w:val="hybridMultilevel"/>
    <w:tmpl w:val="DF426262"/>
    <w:lvl w:ilvl="0" w:tplc="2264D532">
      <w:numFmt w:val="bullet"/>
      <w:lvlText w:val=""/>
      <w:lvlJc w:val="left"/>
      <w:pPr>
        <w:ind w:left="360" w:hanging="360"/>
      </w:pPr>
      <w:rPr>
        <w:rFonts w:ascii="Wingdings" w:eastAsia="Times New Roman" w:hAnsi="Wingdings" w:hint="default"/>
      </w:rPr>
    </w:lvl>
    <w:lvl w:ilvl="1" w:tplc="181A0003">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14" w15:restartNumberingAfterBreak="0">
    <w:nsid w:val="6F1F4710"/>
    <w:multiLevelType w:val="hybridMultilevel"/>
    <w:tmpl w:val="D76E11E6"/>
    <w:lvl w:ilvl="0" w:tplc="730CF804">
      <w:numFmt w:val="bullet"/>
      <w:lvlText w:val="-"/>
      <w:lvlJc w:val="left"/>
      <w:pPr>
        <w:ind w:left="1080" w:hanging="720"/>
      </w:pPr>
      <w:rPr>
        <w:rFonts w:ascii="Times New Roman" w:eastAsia="Trebuchet MS"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0286E51"/>
    <w:multiLevelType w:val="hybridMultilevel"/>
    <w:tmpl w:val="F12A8DFC"/>
    <w:lvl w:ilvl="0" w:tplc="0409000D">
      <w:start w:val="1"/>
      <w:numFmt w:val="bullet"/>
      <w:lvlText w:val=""/>
      <w:lvlJc w:val="left"/>
      <w:pPr>
        <w:ind w:left="1077" w:hanging="360"/>
      </w:pPr>
      <w:rPr>
        <w:rFonts w:ascii="Wingdings" w:hAnsi="Wingdings"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16" w15:restartNumberingAfterBreak="0">
    <w:nsid w:val="7A450AEC"/>
    <w:multiLevelType w:val="hybridMultilevel"/>
    <w:tmpl w:val="3490E8D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12"/>
  </w:num>
  <w:num w:numId="3">
    <w:abstractNumId w:val="16"/>
  </w:num>
  <w:num w:numId="4">
    <w:abstractNumId w:val="8"/>
  </w:num>
  <w:num w:numId="5">
    <w:abstractNumId w:val="5"/>
  </w:num>
  <w:num w:numId="6">
    <w:abstractNumId w:val="13"/>
  </w:num>
  <w:num w:numId="7">
    <w:abstractNumId w:val="2"/>
  </w:num>
  <w:num w:numId="8">
    <w:abstractNumId w:val="11"/>
  </w:num>
  <w:num w:numId="9">
    <w:abstractNumId w:val="3"/>
  </w:num>
  <w:num w:numId="10">
    <w:abstractNumId w:val="1"/>
  </w:num>
  <w:num w:numId="11">
    <w:abstractNumId w:val="4"/>
  </w:num>
  <w:num w:numId="12">
    <w:abstractNumId w:val="15"/>
  </w:num>
  <w:num w:numId="13">
    <w:abstractNumId w:val="0"/>
  </w:num>
  <w:num w:numId="14">
    <w:abstractNumId w:val="9"/>
  </w:num>
  <w:num w:numId="15">
    <w:abstractNumId w:val="1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0FF6"/>
    <w:rsid w:val="00001333"/>
    <w:rsid w:val="0001357C"/>
    <w:rsid w:val="000260BB"/>
    <w:rsid w:val="000320F9"/>
    <w:rsid w:val="00034BD4"/>
    <w:rsid w:val="000433F2"/>
    <w:rsid w:val="000474EF"/>
    <w:rsid w:val="00055D22"/>
    <w:rsid w:val="00075208"/>
    <w:rsid w:val="00080708"/>
    <w:rsid w:val="00084486"/>
    <w:rsid w:val="0008481D"/>
    <w:rsid w:val="000856B2"/>
    <w:rsid w:val="00087BDF"/>
    <w:rsid w:val="0009300F"/>
    <w:rsid w:val="000A4382"/>
    <w:rsid w:val="000B31A5"/>
    <w:rsid w:val="000B3220"/>
    <w:rsid w:val="000C0845"/>
    <w:rsid w:val="000D0AE3"/>
    <w:rsid w:val="000E3172"/>
    <w:rsid w:val="000E5370"/>
    <w:rsid w:val="000F0A99"/>
    <w:rsid w:val="000F4A1B"/>
    <w:rsid w:val="00100FFC"/>
    <w:rsid w:val="00102E37"/>
    <w:rsid w:val="0012541A"/>
    <w:rsid w:val="00134040"/>
    <w:rsid w:val="0015692F"/>
    <w:rsid w:val="001724DC"/>
    <w:rsid w:val="001B09D5"/>
    <w:rsid w:val="001C486B"/>
    <w:rsid w:val="001D5BC9"/>
    <w:rsid w:val="001E34F2"/>
    <w:rsid w:val="001E5A46"/>
    <w:rsid w:val="001F0BF9"/>
    <w:rsid w:val="00204CEB"/>
    <w:rsid w:val="002176EC"/>
    <w:rsid w:val="00223651"/>
    <w:rsid w:val="002421F6"/>
    <w:rsid w:val="0024711F"/>
    <w:rsid w:val="00255C89"/>
    <w:rsid w:val="00282407"/>
    <w:rsid w:val="002A03E4"/>
    <w:rsid w:val="002A77F0"/>
    <w:rsid w:val="002C5E71"/>
    <w:rsid w:val="002D4227"/>
    <w:rsid w:val="002E132F"/>
    <w:rsid w:val="002F6F14"/>
    <w:rsid w:val="003022CC"/>
    <w:rsid w:val="00310F81"/>
    <w:rsid w:val="00315ED5"/>
    <w:rsid w:val="00316D52"/>
    <w:rsid w:val="00332B22"/>
    <w:rsid w:val="003557C2"/>
    <w:rsid w:val="003617D2"/>
    <w:rsid w:val="003658D5"/>
    <w:rsid w:val="00366716"/>
    <w:rsid w:val="003752FD"/>
    <w:rsid w:val="00377392"/>
    <w:rsid w:val="00382EEF"/>
    <w:rsid w:val="003926C2"/>
    <w:rsid w:val="00397C34"/>
    <w:rsid w:val="003A3785"/>
    <w:rsid w:val="003D5E85"/>
    <w:rsid w:val="003F0278"/>
    <w:rsid w:val="003F5297"/>
    <w:rsid w:val="0040408B"/>
    <w:rsid w:val="004041C0"/>
    <w:rsid w:val="004171E6"/>
    <w:rsid w:val="004336EC"/>
    <w:rsid w:val="004361DB"/>
    <w:rsid w:val="0043771B"/>
    <w:rsid w:val="00444E9E"/>
    <w:rsid w:val="00447BEB"/>
    <w:rsid w:val="00457AFC"/>
    <w:rsid w:val="00461042"/>
    <w:rsid w:val="00470259"/>
    <w:rsid w:val="0047130B"/>
    <w:rsid w:val="00474471"/>
    <w:rsid w:val="004765C0"/>
    <w:rsid w:val="00480017"/>
    <w:rsid w:val="00487BE5"/>
    <w:rsid w:val="00490160"/>
    <w:rsid w:val="004A08F9"/>
    <w:rsid w:val="004B3A05"/>
    <w:rsid w:val="004C396B"/>
    <w:rsid w:val="004C6A05"/>
    <w:rsid w:val="004D0A14"/>
    <w:rsid w:val="004D227B"/>
    <w:rsid w:val="004D3489"/>
    <w:rsid w:val="004D5DE4"/>
    <w:rsid w:val="004E13B1"/>
    <w:rsid w:val="0051059C"/>
    <w:rsid w:val="00526FDC"/>
    <w:rsid w:val="00543A6F"/>
    <w:rsid w:val="00546A5B"/>
    <w:rsid w:val="005472E9"/>
    <w:rsid w:val="00551714"/>
    <w:rsid w:val="00583996"/>
    <w:rsid w:val="0058445F"/>
    <w:rsid w:val="00585961"/>
    <w:rsid w:val="005915CD"/>
    <w:rsid w:val="00592B7C"/>
    <w:rsid w:val="005A2770"/>
    <w:rsid w:val="005C5B72"/>
    <w:rsid w:val="005E0785"/>
    <w:rsid w:val="005E457E"/>
    <w:rsid w:val="005E66F3"/>
    <w:rsid w:val="005F425D"/>
    <w:rsid w:val="00604B54"/>
    <w:rsid w:val="0062030A"/>
    <w:rsid w:val="00622E97"/>
    <w:rsid w:val="0062374D"/>
    <w:rsid w:val="00624FBF"/>
    <w:rsid w:val="00630B11"/>
    <w:rsid w:val="00661018"/>
    <w:rsid w:val="00671A88"/>
    <w:rsid w:val="00676242"/>
    <w:rsid w:val="00676DB6"/>
    <w:rsid w:val="00682806"/>
    <w:rsid w:val="00683961"/>
    <w:rsid w:val="006B0260"/>
    <w:rsid w:val="006B691B"/>
    <w:rsid w:val="006C01E4"/>
    <w:rsid w:val="006C04D9"/>
    <w:rsid w:val="006C578B"/>
    <w:rsid w:val="006D42C1"/>
    <w:rsid w:val="006D5A31"/>
    <w:rsid w:val="006D62C6"/>
    <w:rsid w:val="006E16AE"/>
    <w:rsid w:val="006F39D8"/>
    <w:rsid w:val="007011DA"/>
    <w:rsid w:val="007206A7"/>
    <w:rsid w:val="007232C3"/>
    <w:rsid w:val="00730E6C"/>
    <w:rsid w:val="0073207A"/>
    <w:rsid w:val="007476B9"/>
    <w:rsid w:val="00754277"/>
    <w:rsid w:val="00755B42"/>
    <w:rsid w:val="00756E85"/>
    <w:rsid w:val="0079391F"/>
    <w:rsid w:val="007A1CCE"/>
    <w:rsid w:val="007A50A0"/>
    <w:rsid w:val="007A742E"/>
    <w:rsid w:val="007B0B4F"/>
    <w:rsid w:val="007B46A2"/>
    <w:rsid w:val="007C20DA"/>
    <w:rsid w:val="007C4830"/>
    <w:rsid w:val="007E2143"/>
    <w:rsid w:val="007E2959"/>
    <w:rsid w:val="007F76DA"/>
    <w:rsid w:val="00811F95"/>
    <w:rsid w:val="00827D6D"/>
    <w:rsid w:val="00831B8F"/>
    <w:rsid w:val="00831BC5"/>
    <w:rsid w:val="00846ACE"/>
    <w:rsid w:val="00850FF6"/>
    <w:rsid w:val="008631EE"/>
    <w:rsid w:val="00874767"/>
    <w:rsid w:val="008B0457"/>
    <w:rsid w:val="008B49C9"/>
    <w:rsid w:val="008D4F63"/>
    <w:rsid w:val="008E1C4C"/>
    <w:rsid w:val="008E7D09"/>
    <w:rsid w:val="008F04CD"/>
    <w:rsid w:val="008F2702"/>
    <w:rsid w:val="008F6CE4"/>
    <w:rsid w:val="00905011"/>
    <w:rsid w:val="0092474D"/>
    <w:rsid w:val="0093474F"/>
    <w:rsid w:val="009416D8"/>
    <w:rsid w:val="0094556B"/>
    <w:rsid w:val="00946072"/>
    <w:rsid w:val="00947776"/>
    <w:rsid w:val="0095227D"/>
    <w:rsid w:val="00956B11"/>
    <w:rsid w:val="00960E1E"/>
    <w:rsid w:val="0096181C"/>
    <w:rsid w:val="00961DEC"/>
    <w:rsid w:val="009678DA"/>
    <w:rsid w:val="009701AE"/>
    <w:rsid w:val="00985DE9"/>
    <w:rsid w:val="009A1E32"/>
    <w:rsid w:val="009B23B8"/>
    <w:rsid w:val="009C0CD7"/>
    <w:rsid w:val="009C4FBA"/>
    <w:rsid w:val="009D17E7"/>
    <w:rsid w:val="009E072A"/>
    <w:rsid w:val="009F1ED4"/>
    <w:rsid w:val="009F2574"/>
    <w:rsid w:val="009F766D"/>
    <w:rsid w:val="00A07B8D"/>
    <w:rsid w:val="00A234B5"/>
    <w:rsid w:val="00A24E36"/>
    <w:rsid w:val="00A27EA4"/>
    <w:rsid w:val="00A3233F"/>
    <w:rsid w:val="00A37E45"/>
    <w:rsid w:val="00A50E68"/>
    <w:rsid w:val="00A57318"/>
    <w:rsid w:val="00AA5FB4"/>
    <w:rsid w:val="00AB0317"/>
    <w:rsid w:val="00AB04BE"/>
    <w:rsid w:val="00B0593A"/>
    <w:rsid w:val="00B20346"/>
    <w:rsid w:val="00B32B1E"/>
    <w:rsid w:val="00B33655"/>
    <w:rsid w:val="00B42DC1"/>
    <w:rsid w:val="00B452CD"/>
    <w:rsid w:val="00B47E47"/>
    <w:rsid w:val="00B56695"/>
    <w:rsid w:val="00B7555B"/>
    <w:rsid w:val="00B776FC"/>
    <w:rsid w:val="00B81803"/>
    <w:rsid w:val="00BA11F9"/>
    <w:rsid w:val="00BA2280"/>
    <w:rsid w:val="00BD64CE"/>
    <w:rsid w:val="00BD6DFD"/>
    <w:rsid w:val="00BF6FD2"/>
    <w:rsid w:val="00C028A6"/>
    <w:rsid w:val="00C036A5"/>
    <w:rsid w:val="00C100D0"/>
    <w:rsid w:val="00C14339"/>
    <w:rsid w:val="00C1750D"/>
    <w:rsid w:val="00C17520"/>
    <w:rsid w:val="00C30EF6"/>
    <w:rsid w:val="00C357AE"/>
    <w:rsid w:val="00C507C1"/>
    <w:rsid w:val="00C50846"/>
    <w:rsid w:val="00C64F03"/>
    <w:rsid w:val="00C818AD"/>
    <w:rsid w:val="00C8367F"/>
    <w:rsid w:val="00CA40AB"/>
    <w:rsid w:val="00CB250B"/>
    <w:rsid w:val="00CB2FC7"/>
    <w:rsid w:val="00CC03CF"/>
    <w:rsid w:val="00CC53C7"/>
    <w:rsid w:val="00CF28EF"/>
    <w:rsid w:val="00CF3C4F"/>
    <w:rsid w:val="00CF7D6D"/>
    <w:rsid w:val="00D11C93"/>
    <w:rsid w:val="00D258E4"/>
    <w:rsid w:val="00D33980"/>
    <w:rsid w:val="00D52F2D"/>
    <w:rsid w:val="00D627FD"/>
    <w:rsid w:val="00D6759F"/>
    <w:rsid w:val="00D9132D"/>
    <w:rsid w:val="00D94CD4"/>
    <w:rsid w:val="00DC2456"/>
    <w:rsid w:val="00DD0AC6"/>
    <w:rsid w:val="00DD3B5C"/>
    <w:rsid w:val="00DE60AC"/>
    <w:rsid w:val="00DF19E7"/>
    <w:rsid w:val="00E35513"/>
    <w:rsid w:val="00E4185C"/>
    <w:rsid w:val="00E50331"/>
    <w:rsid w:val="00E5593A"/>
    <w:rsid w:val="00E604D7"/>
    <w:rsid w:val="00E6097F"/>
    <w:rsid w:val="00E62A93"/>
    <w:rsid w:val="00E64646"/>
    <w:rsid w:val="00E74E59"/>
    <w:rsid w:val="00E90B1B"/>
    <w:rsid w:val="00E93914"/>
    <w:rsid w:val="00EA2D1E"/>
    <w:rsid w:val="00EA5084"/>
    <w:rsid w:val="00EA5687"/>
    <w:rsid w:val="00EA64F2"/>
    <w:rsid w:val="00EC5C3A"/>
    <w:rsid w:val="00ED41A7"/>
    <w:rsid w:val="00EE21F6"/>
    <w:rsid w:val="00EF1B4D"/>
    <w:rsid w:val="00F01841"/>
    <w:rsid w:val="00F21D29"/>
    <w:rsid w:val="00F27BD7"/>
    <w:rsid w:val="00F30290"/>
    <w:rsid w:val="00F77DB9"/>
    <w:rsid w:val="00F80C37"/>
    <w:rsid w:val="00F86C4F"/>
    <w:rsid w:val="00F91DBF"/>
    <w:rsid w:val="00F91F3C"/>
    <w:rsid w:val="00F939E3"/>
    <w:rsid w:val="00FA1725"/>
    <w:rsid w:val="00FA78A8"/>
    <w:rsid w:val="00FB178F"/>
    <w:rsid w:val="00FD0B28"/>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9C60B"/>
  <w15:docId w15:val="{48ABA39A-C7EC-475A-A32A-027854B79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bs-Latn-BA" w:eastAsia="en-US" w:bidi="ar-SA"/>
      </w:rPr>
    </w:rPrDefault>
    <w:pPrDefault>
      <w:pPr>
        <w:ind w:left="28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850FF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50FF6"/>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850FF6"/>
    <w:pPr>
      <w:ind w:left="0"/>
    </w:pPr>
    <w:rPr>
      <w:sz w:val="20"/>
      <w:szCs w:val="20"/>
    </w:rPr>
  </w:style>
  <w:style w:type="character" w:customStyle="1" w:styleId="FootnoteTextChar">
    <w:name w:val="Footnote Text Char"/>
    <w:basedOn w:val="DefaultParagraphFont"/>
    <w:link w:val="FootnoteText"/>
    <w:uiPriority w:val="99"/>
    <w:rsid w:val="00850FF6"/>
    <w:rPr>
      <w:sz w:val="20"/>
      <w:szCs w:val="20"/>
      <w:lang w:val="en-GB"/>
    </w:rPr>
  </w:style>
  <w:style w:type="character" w:styleId="FootnoteReference">
    <w:name w:val="footnote reference"/>
    <w:basedOn w:val="DefaultParagraphFont"/>
    <w:uiPriority w:val="99"/>
    <w:unhideWhenUsed/>
    <w:rsid w:val="00850FF6"/>
    <w:rPr>
      <w:vertAlign w:val="superscript"/>
    </w:rPr>
  </w:style>
  <w:style w:type="table" w:styleId="TableGrid">
    <w:name w:val="Table Grid"/>
    <w:basedOn w:val="TableNormal"/>
    <w:uiPriority w:val="39"/>
    <w:rsid w:val="00850FF6"/>
    <w:pPr>
      <w:ind w:left="0"/>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50FF6"/>
    <w:pPr>
      <w:ind w:left="720"/>
      <w:contextualSpacing/>
    </w:pPr>
  </w:style>
  <w:style w:type="character" w:customStyle="1" w:styleId="Heading1Char">
    <w:name w:val="Heading 1 Char"/>
    <w:basedOn w:val="DefaultParagraphFont"/>
    <w:link w:val="Heading1"/>
    <w:uiPriority w:val="9"/>
    <w:rsid w:val="00850FF6"/>
    <w:rPr>
      <w:rFonts w:asciiTheme="majorHAnsi" w:eastAsiaTheme="majorEastAsia" w:hAnsiTheme="majorHAnsi" w:cstheme="majorBidi"/>
      <w:color w:val="2E74B5" w:themeColor="accent1" w:themeShade="BF"/>
      <w:sz w:val="32"/>
      <w:szCs w:val="32"/>
      <w:lang w:val="en-GB"/>
    </w:rPr>
  </w:style>
  <w:style w:type="paragraph" w:styleId="TOCHeading">
    <w:name w:val="TOC Heading"/>
    <w:basedOn w:val="Heading1"/>
    <w:next w:val="Normal"/>
    <w:uiPriority w:val="39"/>
    <w:unhideWhenUsed/>
    <w:qFormat/>
    <w:rsid w:val="00850FF6"/>
    <w:pPr>
      <w:spacing w:line="259" w:lineRule="auto"/>
      <w:ind w:left="0"/>
      <w:outlineLvl w:val="9"/>
    </w:pPr>
    <w:rPr>
      <w:lang w:val="en-US"/>
    </w:rPr>
  </w:style>
  <w:style w:type="paragraph" w:styleId="TOC2">
    <w:name w:val="toc 2"/>
    <w:basedOn w:val="Normal"/>
    <w:next w:val="Normal"/>
    <w:autoRedefine/>
    <w:uiPriority w:val="39"/>
    <w:unhideWhenUsed/>
    <w:rsid w:val="00850FF6"/>
    <w:pPr>
      <w:spacing w:after="100"/>
      <w:ind w:left="220"/>
    </w:pPr>
  </w:style>
  <w:style w:type="paragraph" w:styleId="TOC3">
    <w:name w:val="toc 3"/>
    <w:basedOn w:val="Normal"/>
    <w:next w:val="Normal"/>
    <w:autoRedefine/>
    <w:uiPriority w:val="39"/>
    <w:unhideWhenUsed/>
    <w:rsid w:val="00850FF6"/>
    <w:pPr>
      <w:spacing w:after="100"/>
      <w:ind w:left="440"/>
    </w:pPr>
  </w:style>
  <w:style w:type="character" w:styleId="Hyperlink">
    <w:name w:val="Hyperlink"/>
    <w:basedOn w:val="DefaultParagraphFont"/>
    <w:uiPriority w:val="99"/>
    <w:unhideWhenUsed/>
    <w:rsid w:val="00850FF6"/>
    <w:rPr>
      <w:color w:val="0563C1" w:themeColor="hyperlink"/>
      <w:u w:val="single"/>
    </w:rPr>
  </w:style>
  <w:style w:type="character" w:customStyle="1" w:styleId="Heading2Char">
    <w:name w:val="Heading 2 Char"/>
    <w:basedOn w:val="DefaultParagraphFont"/>
    <w:link w:val="Heading2"/>
    <w:uiPriority w:val="9"/>
    <w:rsid w:val="00850FF6"/>
    <w:rPr>
      <w:rFonts w:asciiTheme="majorHAnsi" w:eastAsiaTheme="majorEastAsia" w:hAnsiTheme="majorHAnsi" w:cstheme="majorBidi"/>
      <w:color w:val="2E74B5" w:themeColor="accent1" w:themeShade="BF"/>
      <w:sz w:val="26"/>
      <w:szCs w:val="26"/>
      <w:lang w:val="en-GB"/>
    </w:rPr>
  </w:style>
  <w:style w:type="character" w:customStyle="1" w:styleId="fontstyle01">
    <w:name w:val="fontstyle01"/>
    <w:basedOn w:val="DefaultParagraphFont"/>
    <w:rsid w:val="009D17E7"/>
    <w:rPr>
      <w:rFonts w:ascii="Times New Roman" w:hAnsi="Times New Roman" w:cs="Times New Roman" w:hint="default"/>
      <w:b w:val="0"/>
      <w:bCs w:val="0"/>
      <w:i w:val="0"/>
      <w:iCs w:val="0"/>
      <w:color w:val="000000"/>
      <w:sz w:val="24"/>
      <w:szCs w:val="24"/>
    </w:rPr>
  </w:style>
  <w:style w:type="character" w:customStyle="1" w:styleId="fontstyle11">
    <w:name w:val="fontstyle11"/>
    <w:basedOn w:val="DefaultParagraphFont"/>
    <w:rsid w:val="009D17E7"/>
    <w:rPr>
      <w:rFonts w:ascii="Times New Roman" w:hAnsi="Times New Roman" w:cs="Times New Roman" w:hint="default"/>
      <w:b/>
      <w:bCs/>
      <w:i/>
      <w:iCs/>
      <w:color w:val="000000"/>
      <w:sz w:val="24"/>
      <w:szCs w:val="24"/>
    </w:rPr>
  </w:style>
  <w:style w:type="paragraph" w:styleId="Header">
    <w:name w:val="header"/>
    <w:basedOn w:val="Normal"/>
    <w:link w:val="HeaderChar"/>
    <w:uiPriority w:val="99"/>
    <w:unhideWhenUsed/>
    <w:rsid w:val="004765C0"/>
    <w:pPr>
      <w:tabs>
        <w:tab w:val="center" w:pos="4513"/>
        <w:tab w:val="right" w:pos="9026"/>
      </w:tabs>
    </w:pPr>
  </w:style>
  <w:style w:type="character" w:customStyle="1" w:styleId="HeaderChar">
    <w:name w:val="Header Char"/>
    <w:basedOn w:val="DefaultParagraphFont"/>
    <w:link w:val="Header"/>
    <w:uiPriority w:val="99"/>
    <w:rsid w:val="004765C0"/>
    <w:rPr>
      <w:lang w:val="en-GB"/>
    </w:rPr>
  </w:style>
  <w:style w:type="paragraph" w:styleId="Footer">
    <w:name w:val="footer"/>
    <w:basedOn w:val="Normal"/>
    <w:link w:val="FooterChar"/>
    <w:uiPriority w:val="99"/>
    <w:unhideWhenUsed/>
    <w:rsid w:val="004765C0"/>
    <w:pPr>
      <w:tabs>
        <w:tab w:val="center" w:pos="4513"/>
        <w:tab w:val="right" w:pos="9026"/>
      </w:tabs>
    </w:pPr>
  </w:style>
  <w:style w:type="character" w:customStyle="1" w:styleId="FooterChar">
    <w:name w:val="Footer Char"/>
    <w:basedOn w:val="DefaultParagraphFont"/>
    <w:link w:val="Footer"/>
    <w:uiPriority w:val="99"/>
    <w:rsid w:val="004765C0"/>
    <w:rPr>
      <w:lang w:val="en-GB"/>
    </w:rPr>
  </w:style>
  <w:style w:type="paragraph" w:styleId="BalloonText">
    <w:name w:val="Balloon Text"/>
    <w:basedOn w:val="Normal"/>
    <w:link w:val="BalloonTextChar"/>
    <w:uiPriority w:val="99"/>
    <w:semiHidden/>
    <w:unhideWhenUsed/>
    <w:rsid w:val="00730E6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0E6C"/>
    <w:rPr>
      <w:rFonts w:ascii="Segoe UI" w:hAnsi="Segoe UI" w:cs="Segoe UI"/>
      <w:sz w:val="18"/>
      <w:szCs w:val="18"/>
      <w:lang w:val="en-GB"/>
    </w:rPr>
  </w:style>
  <w:style w:type="paragraph" w:styleId="TOC1">
    <w:name w:val="toc 1"/>
    <w:basedOn w:val="Normal"/>
    <w:next w:val="Normal"/>
    <w:autoRedefine/>
    <w:uiPriority w:val="39"/>
    <w:unhideWhenUsed/>
    <w:rsid w:val="00315ED5"/>
    <w:pPr>
      <w:spacing w:after="100" w:line="259" w:lineRule="auto"/>
      <w:ind w:left="0"/>
    </w:pPr>
    <w:rPr>
      <w:rFonts w:eastAsiaTheme="minorEastAsia" w:cs="Times New Roman"/>
      <w:lang w:val="en-US"/>
    </w:rPr>
  </w:style>
  <w:style w:type="character" w:styleId="CommentReference">
    <w:name w:val="annotation reference"/>
    <w:basedOn w:val="DefaultParagraphFont"/>
    <w:uiPriority w:val="99"/>
    <w:semiHidden/>
    <w:unhideWhenUsed/>
    <w:rsid w:val="00E90B1B"/>
    <w:rPr>
      <w:sz w:val="16"/>
      <w:szCs w:val="16"/>
    </w:rPr>
  </w:style>
  <w:style w:type="paragraph" w:styleId="CommentText">
    <w:name w:val="annotation text"/>
    <w:basedOn w:val="Normal"/>
    <w:link w:val="CommentTextChar"/>
    <w:uiPriority w:val="99"/>
    <w:semiHidden/>
    <w:unhideWhenUsed/>
    <w:rsid w:val="00E90B1B"/>
    <w:rPr>
      <w:sz w:val="20"/>
      <w:szCs w:val="20"/>
    </w:rPr>
  </w:style>
  <w:style w:type="character" w:customStyle="1" w:styleId="CommentTextChar">
    <w:name w:val="Comment Text Char"/>
    <w:basedOn w:val="DefaultParagraphFont"/>
    <w:link w:val="CommentText"/>
    <w:uiPriority w:val="99"/>
    <w:semiHidden/>
    <w:rsid w:val="00E90B1B"/>
    <w:rPr>
      <w:sz w:val="20"/>
      <w:szCs w:val="20"/>
      <w:lang w:val="en-GB"/>
    </w:rPr>
  </w:style>
  <w:style w:type="paragraph" w:styleId="CommentSubject">
    <w:name w:val="annotation subject"/>
    <w:basedOn w:val="CommentText"/>
    <w:next w:val="CommentText"/>
    <w:link w:val="CommentSubjectChar"/>
    <w:uiPriority w:val="99"/>
    <w:semiHidden/>
    <w:unhideWhenUsed/>
    <w:rsid w:val="00E90B1B"/>
    <w:rPr>
      <w:b/>
      <w:bCs/>
    </w:rPr>
  </w:style>
  <w:style w:type="character" w:customStyle="1" w:styleId="CommentSubjectChar">
    <w:name w:val="Comment Subject Char"/>
    <w:basedOn w:val="CommentTextChar"/>
    <w:link w:val="CommentSubject"/>
    <w:uiPriority w:val="99"/>
    <w:semiHidden/>
    <w:rsid w:val="00E90B1B"/>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7085511">
      <w:bodyDiv w:val="1"/>
      <w:marLeft w:val="0"/>
      <w:marRight w:val="0"/>
      <w:marTop w:val="0"/>
      <w:marBottom w:val="0"/>
      <w:divBdr>
        <w:top w:val="none" w:sz="0" w:space="0" w:color="auto"/>
        <w:left w:val="none" w:sz="0" w:space="0" w:color="auto"/>
        <w:bottom w:val="none" w:sz="0" w:space="0" w:color="auto"/>
        <w:right w:val="none" w:sz="0" w:space="0" w:color="auto"/>
      </w:divBdr>
    </w:div>
    <w:div w:id="648247903">
      <w:bodyDiv w:val="1"/>
      <w:marLeft w:val="0"/>
      <w:marRight w:val="0"/>
      <w:marTop w:val="0"/>
      <w:marBottom w:val="0"/>
      <w:divBdr>
        <w:top w:val="none" w:sz="0" w:space="0" w:color="auto"/>
        <w:left w:val="none" w:sz="0" w:space="0" w:color="auto"/>
        <w:bottom w:val="none" w:sz="0" w:space="0" w:color="auto"/>
        <w:right w:val="none" w:sz="0" w:space="0" w:color="auto"/>
      </w:divBdr>
    </w:div>
    <w:div w:id="1451169252">
      <w:bodyDiv w:val="1"/>
      <w:marLeft w:val="0"/>
      <w:marRight w:val="0"/>
      <w:marTop w:val="0"/>
      <w:marBottom w:val="0"/>
      <w:divBdr>
        <w:top w:val="none" w:sz="0" w:space="0" w:color="auto"/>
        <w:left w:val="none" w:sz="0" w:space="0" w:color="auto"/>
        <w:bottom w:val="none" w:sz="0" w:space="0" w:color="auto"/>
        <w:right w:val="none" w:sz="0" w:space="0" w:color="auto"/>
      </w:divBdr>
    </w:div>
    <w:div w:id="1598631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3B2D94-F42B-4017-84A2-2251C00DA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1</Pages>
  <Words>3488</Words>
  <Characters>19886</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Dijana Mazalic Novic</cp:lastModifiedBy>
  <cp:revision>24</cp:revision>
  <cp:lastPrinted>2022-02-03T13:20:00Z</cp:lastPrinted>
  <dcterms:created xsi:type="dcterms:W3CDTF">2021-05-25T12:55:00Z</dcterms:created>
  <dcterms:modified xsi:type="dcterms:W3CDTF">2022-04-01T07:02:00Z</dcterms:modified>
</cp:coreProperties>
</file>