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</w:rPr>
      </w:pPr>
      <w:r>
        <w:rPr>
          <w:b/>
        </w:rPr>
        <w:t>BOSNA I HERCEGOVINA</w:t>
      </w:r>
    </w:p>
    <w:p>
      <w:pPr>
        <w:pStyle w:val="Normal"/>
        <w:rPr>
          <w:b/>
          <w:b/>
        </w:rPr>
      </w:pPr>
      <w:r>
        <w:rPr>
          <w:b/>
        </w:rPr>
        <w:t>FEDERACIJA BOSNE I HERCEGOVINE</w:t>
      </w:r>
    </w:p>
    <w:p>
      <w:pPr>
        <w:pStyle w:val="Normal"/>
        <w:rPr>
          <w:b/>
          <w:b/>
        </w:rPr>
      </w:pPr>
      <w:r>
        <w:rPr>
          <w:b/>
        </w:rPr>
        <w:t xml:space="preserve">TUZLANSKI KANTON </w:t>
      </w:r>
    </w:p>
    <w:p>
      <w:pPr>
        <w:pStyle w:val="Normal"/>
        <w:rPr>
          <w:b/>
          <w:b/>
        </w:rPr>
      </w:pPr>
      <w:r>
        <w:rPr>
          <w:b/>
        </w:rPr>
        <w:t xml:space="preserve">OPĆINSKI SUD U LUKAVCU </w:t>
      </w:r>
    </w:p>
    <w:p>
      <w:pPr>
        <w:pStyle w:val="Normal"/>
        <w:rPr>
          <w:b/>
          <w:b/>
          <w:highlight w:val="yellow"/>
        </w:rPr>
      </w:pPr>
      <w:r>
        <w:rPr>
          <w:b/>
        </w:rPr>
        <w:t xml:space="preserve">Broj : 126 0 I 177644 15 I </w:t>
      </w:r>
    </w:p>
    <w:p>
      <w:pPr>
        <w:pStyle w:val="Normal"/>
        <w:rPr>
          <w:b/>
          <w:b/>
        </w:rPr>
      </w:pPr>
      <w:r>
        <w:rPr>
          <w:b/>
        </w:rPr>
        <w:t xml:space="preserve">Lukavac, 01.02.2022. godine </w:t>
      </w:r>
    </w:p>
    <w:p>
      <w:pPr>
        <w:pStyle w:val="Normal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jc w:val="right"/>
        <w:rPr>
          <w:lang w:val="hr-HR"/>
        </w:rPr>
      </w:pPr>
      <w:r>
        <w:rPr>
          <w:lang w:val="hr-HR"/>
        </w:rPr>
      </w:r>
      <w:bookmarkStart w:id="0" w:name="_GoBack"/>
      <w:bookmarkStart w:id="1" w:name="_GoBack"/>
      <w:bookmarkEnd w:id="1"/>
    </w:p>
    <w:p>
      <w:pPr>
        <w:pStyle w:val="Normal"/>
        <w:ind w:firstLine="720"/>
        <w:jc w:val="both"/>
        <w:rPr/>
      </w:pPr>
      <w:r>
        <w:rPr>
          <w:lang w:val="hr-HR"/>
        </w:rPr>
        <w:t>Općinski sud u Lukavcu, sudija Azra Bojić, u pravnoj stvari tražioca izvršenja</w:t>
      </w:r>
      <w:r>
        <w:rPr>
          <w:lang w:val="sl-SI"/>
        </w:rPr>
        <w:t xml:space="preserve">            JP </w:t>
      </w:r>
      <w:r>
        <w:rPr/>
        <w:t xml:space="preserve">„ Elektroprivreda BiH“ </w:t>
      </w:r>
      <w:r>
        <w:rPr>
          <w:lang w:val="sl-SI"/>
        </w:rPr>
        <w:t xml:space="preserve"> d.d. Sarajevo, Podružnica </w:t>
      </w:r>
      <w:r>
        <w:rPr/>
        <w:t xml:space="preserve">„Elektrodistribucija“ Tuzla, ulica Rudarska broj 38, Tuzla, </w:t>
      </w:r>
      <w:r>
        <w:rPr>
          <w:lang w:val="hr-HR"/>
        </w:rPr>
        <w:t>protiv izvršenika D.</w:t>
      </w:r>
      <w:r>
        <w:rPr>
          <w:lang w:val="hr-HR"/>
        </w:rPr>
        <w:t>P.</w:t>
      </w:r>
      <w:r>
        <w:rPr>
          <w:lang w:val="hr-HR"/>
        </w:rPr>
        <w:t xml:space="preserve">,  </w:t>
      </w:r>
      <w:r>
        <w:rPr>
          <w:lang w:val="hr-HR"/>
        </w:rPr>
        <w:t xml:space="preserve">iz D.B </w:t>
      </w:r>
      <w:r>
        <w:rPr>
          <w:lang w:val="hr-HR"/>
        </w:rPr>
        <w:t xml:space="preserve">, </w:t>
      </w:r>
      <w:r>
        <w:rPr>
          <w:rFonts w:eastAsia="Times New Roman" w:cs="Times New Roman"/>
          <w:sz w:val="24"/>
          <w:szCs w:val="24"/>
          <w:lang w:val="hr-HR"/>
        </w:rPr>
        <w:t>ul.....</w:t>
      </w:r>
      <w:r>
        <w:rPr>
          <w:lang w:val="hr-HR"/>
        </w:rPr>
        <w:t>,radi naplate novčanog potraživanja</w:t>
      </w:r>
      <w:r>
        <w:rPr/>
        <w:t xml:space="preserve">, dana 01.02.2022. godine donio je </w:t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  <w:t>Z A K LJ U Č A K   O   P R O D A J I</w:t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24.02.2022. godine u 13,00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marke SONY, sive boje, 30 inča,  – procijenjena vrijednost 200,00 KM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jc w:val="both"/>
        <w:rPr>
          <w:lang w:val="en-US"/>
        </w:rPr>
      </w:pPr>
      <w:r>
        <w:rPr/>
        <w:tab/>
        <w:tab/>
        <w:tab/>
        <w:tab/>
        <w:tab/>
        <w:tab/>
        <w:tab/>
        <w:tab/>
        <w:t xml:space="preserve">                     SUDIJA</w:t>
      </w:r>
    </w:p>
    <w:p>
      <w:pPr>
        <w:pStyle w:val="Normal"/>
        <w:jc w:val="both"/>
        <w:rPr>
          <w:lang w:val="bs-BA"/>
        </w:rPr>
      </w:pPr>
      <w:r>
        <w:rPr>
          <w:b/>
        </w:rPr>
        <w:tab/>
        <w:tab/>
        <w:tab/>
        <w:tab/>
        <w:tab/>
        <w:tab/>
        <w:tab/>
        <w:tab/>
        <w:tab/>
        <w:t xml:space="preserve">        </w:t>
      </w:r>
      <w:r>
        <w:rPr/>
        <w:t>Azra Bojić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Pouka o pravnom lijeku:</w:t>
      </w:r>
    </w:p>
    <w:p>
      <w:pPr>
        <w:pStyle w:val="Normal"/>
        <w:jc w:val="both"/>
        <w:rPr/>
      </w:pPr>
      <w:r>
        <w:rPr/>
        <w:t>Protiv ovog zaključka nije dopušten pravni lijek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f367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f3679"/>
    <w:pPr>
      <w:ind w:left="720" w:hanging="0"/>
    </w:pPr>
    <w:rPr>
      <w:lang w:val="bs-B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LibreOffice/7.0.1.2$Windows_X86_64 LibreOffice_project/7cbcfc562f6eb6708b5ff7d7397325de9e764452</Application>
  <Pages>2</Pages>
  <Words>346</Words>
  <Characters>1714</Characters>
  <CharactersWithSpaces>2104</CharactersWithSpaces>
  <Paragraphs>20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2022-02-01T10:49:00Z</dcterms:created>
  <dc:creator>Mirhada Jusufovic</dc:creator>
  <dc:description/>
  <dc:language>bs-BA</dc:language>
  <cp:lastModifiedBy/>
  <dcterms:modified xsi:type="dcterms:W3CDTF">2022-02-03T11:11:18Z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