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4DA875" w14:textId="77777777" w:rsidR="008C0F10" w:rsidRPr="008724B7" w:rsidRDefault="008C0F10" w:rsidP="008C0F10">
      <w:pPr>
        <w:jc w:val="both"/>
        <w:rPr>
          <w:rFonts w:ascii="Times New Roman" w:hAnsi="Times New Roman" w:cs="Times New Roman"/>
        </w:rPr>
      </w:pPr>
      <w:r w:rsidRPr="008724B7">
        <w:rPr>
          <w:rFonts w:ascii="Times New Roman" w:hAnsi="Times New Roman" w:cs="Times New Roman"/>
        </w:rPr>
        <w:t xml:space="preserve">BOSNA I HERCEGOVINA  </w:t>
      </w:r>
    </w:p>
    <w:p w14:paraId="7F446851" w14:textId="77777777" w:rsidR="008C0F10" w:rsidRDefault="008C0F10" w:rsidP="008C0F1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FEDERACIJA BOSNE I HERCEGOVINE</w:t>
      </w:r>
    </w:p>
    <w:p w14:paraId="7E62E721" w14:textId="77777777" w:rsidR="008C0F10" w:rsidRPr="008724B7" w:rsidRDefault="008C0F10" w:rsidP="008C0F1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ZENIČKO-DOBOJSKI KANTON</w:t>
      </w:r>
      <w:r w:rsidRPr="008724B7">
        <w:rPr>
          <w:rFonts w:ascii="Times New Roman" w:hAnsi="Times New Roman" w:cs="Times New Roman"/>
        </w:rPr>
        <w:t xml:space="preserve">   </w:t>
      </w:r>
    </w:p>
    <w:p w14:paraId="3349D8FF" w14:textId="77777777" w:rsidR="008C0F10" w:rsidRPr="008724B7" w:rsidRDefault="008C0F10" w:rsidP="008C0F1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OPĆINSKI SUD U ZENICI</w:t>
      </w:r>
      <w:r w:rsidRPr="008724B7">
        <w:rPr>
          <w:rFonts w:ascii="Times New Roman" w:hAnsi="Times New Roman" w:cs="Times New Roman"/>
        </w:rPr>
        <w:t xml:space="preserve">                                             </w:t>
      </w:r>
    </w:p>
    <w:p w14:paraId="331679CA" w14:textId="77777777" w:rsidR="008C0F10" w:rsidRPr="008724B7" w:rsidRDefault="008C0F10" w:rsidP="008C0F10">
      <w:pPr>
        <w:jc w:val="both"/>
        <w:rPr>
          <w:rFonts w:ascii="Times New Roman" w:hAnsi="Times New Roman" w:cs="Times New Roman"/>
        </w:rPr>
      </w:pPr>
      <w:r w:rsidRPr="008724B7">
        <w:rPr>
          <w:rFonts w:ascii="Times New Roman" w:hAnsi="Times New Roman" w:cs="Times New Roman"/>
        </w:rPr>
        <w:t>Broj:</w:t>
      </w:r>
      <w:r>
        <w:rPr>
          <w:rFonts w:ascii="Times New Roman" w:hAnsi="Times New Roman" w:cs="Times New Roman"/>
        </w:rPr>
        <w:t>43 0 I 183144 20 I</w:t>
      </w:r>
      <w:r w:rsidRPr="008724B7">
        <w:rPr>
          <w:rFonts w:ascii="Times New Roman" w:hAnsi="Times New Roman" w:cs="Times New Roman"/>
        </w:rPr>
        <w:t xml:space="preserve"> </w:t>
      </w:r>
    </w:p>
    <w:p w14:paraId="004B1B58" w14:textId="77777777" w:rsidR="008C0F10" w:rsidRPr="008724B7" w:rsidRDefault="008C0F10" w:rsidP="008C0F1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Zenica</w:t>
      </w:r>
      <w:r w:rsidRPr="008724B7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16.12.2020.</w:t>
      </w:r>
      <w:r w:rsidRPr="008724B7">
        <w:rPr>
          <w:rFonts w:ascii="Times New Roman" w:hAnsi="Times New Roman" w:cs="Times New Roman"/>
        </w:rPr>
        <w:t>godine</w:t>
      </w:r>
    </w:p>
    <w:p w14:paraId="5C64B417" w14:textId="77777777" w:rsidR="008C0F10" w:rsidRDefault="008C0F10" w:rsidP="008C0F10">
      <w:pPr>
        <w:jc w:val="both"/>
        <w:rPr>
          <w:rFonts w:ascii="Times New Roman" w:hAnsi="Times New Roman" w:cs="Times New Roman"/>
          <w:lang w:val="en-GB"/>
        </w:rPr>
      </w:pPr>
    </w:p>
    <w:p w14:paraId="1E5DCE3F" w14:textId="77777777" w:rsidR="008C0F10" w:rsidRDefault="008C0F10" w:rsidP="008C0F10">
      <w:pPr>
        <w:jc w:val="both"/>
        <w:rPr>
          <w:rFonts w:ascii="Times New Roman" w:hAnsi="Times New Roman" w:cs="Times New Roman"/>
          <w:lang w:eastAsia="hr-HR"/>
        </w:rPr>
      </w:pPr>
      <w:r>
        <w:rPr>
          <w:rFonts w:ascii="Times New Roman" w:hAnsi="Times New Roman" w:cs="Times New Roman"/>
          <w:lang w:eastAsia="hr-HR"/>
        </w:rPr>
        <w:t>OPĆINSKI SUD U ZENICI po sudiji Mirhunisa Hamzić, u izvršnom postupku tražioca izvršenja SBERBANK BH dd Sarajevo, ul. Fra Anđela Zvizdovića 1., Sarajevo, protiv izvršenika Azijada Mujkić iz Zenice, ul. Željeznička br. 8 B,  radi Izvršenje na nepokretnostima, v.sp. 75.643,06 KM,  dana 16.12.2020.godine, donio je sljedeći:</w:t>
      </w:r>
    </w:p>
    <w:p w14:paraId="0FBDFA5E" w14:textId="77777777" w:rsidR="008C0F10" w:rsidRDefault="008C0F10" w:rsidP="008C0F10">
      <w:pPr>
        <w:jc w:val="both"/>
        <w:rPr>
          <w:rFonts w:ascii="Times New Roman" w:hAnsi="Times New Roman" w:cs="Times New Roman"/>
          <w:b/>
          <w:lang w:eastAsia="hr-HR"/>
        </w:rPr>
      </w:pPr>
    </w:p>
    <w:p w14:paraId="063A9376" w14:textId="77777777" w:rsidR="008C0F10" w:rsidRDefault="008C0F10" w:rsidP="008C0F10">
      <w:pPr>
        <w:jc w:val="both"/>
        <w:rPr>
          <w:rFonts w:ascii="Times New Roman" w:hAnsi="Times New Roman" w:cs="Times New Roman"/>
        </w:rPr>
      </w:pPr>
    </w:p>
    <w:p w14:paraId="1037C8E6" w14:textId="77777777" w:rsidR="008C0F10" w:rsidRDefault="008C0F10" w:rsidP="008C0F10">
      <w:pPr>
        <w:jc w:val="center"/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  <w:lang w:val="en-US"/>
        </w:rPr>
        <w:t>Z A K LJ U Č A K</w:t>
      </w:r>
    </w:p>
    <w:p w14:paraId="4722C76B" w14:textId="77777777" w:rsidR="008C0F10" w:rsidRDefault="008C0F10" w:rsidP="008C0F10">
      <w:pPr>
        <w:jc w:val="center"/>
        <w:rPr>
          <w:rFonts w:ascii="Times New Roman" w:hAnsi="Times New Roman" w:cs="Times New Roman"/>
        </w:rPr>
      </w:pPr>
    </w:p>
    <w:p w14:paraId="1C491FA0" w14:textId="77777777" w:rsidR="008C0F10" w:rsidRDefault="008C0F10" w:rsidP="008C0F10">
      <w:pPr>
        <w:jc w:val="both"/>
        <w:rPr>
          <w:rFonts w:ascii="Times New Roman" w:hAnsi="Times New Roman" w:cs="Times New Roman"/>
        </w:rPr>
      </w:pPr>
    </w:p>
    <w:p w14:paraId="3C4F091A" w14:textId="77777777" w:rsidR="008C0F10" w:rsidRDefault="008C0F10" w:rsidP="008C0F1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  ODREDJUJE  SE   PRVA  PRODAJA </w:t>
      </w:r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nekretnine</w:t>
      </w:r>
      <w:proofErr w:type="spellEnd"/>
      <w:r>
        <w:rPr>
          <w:rFonts w:ascii="Times New Roman" w:hAnsi="Times New Roman" w:cs="Times New Roman"/>
          <w:lang w:val="en-US"/>
        </w:rPr>
        <w:t xml:space="preserve"> , </w:t>
      </w:r>
      <w:r>
        <w:rPr>
          <w:rFonts w:ascii="Times New Roman" w:hAnsi="Times New Roman" w:cs="Times New Roman"/>
          <w:lang w:eastAsia="hr-HR"/>
        </w:rPr>
        <w:t xml:space="preserve">upisane u zk. uložak 6706 KO Zenica I, broj parcele 1005/EU1J4 ,  u naravi stan koji se nalazi u ul.Masarykova broj 37., površine 72 m2, suvlasnički dio od 72/885  na nekretnini označenoj kao k.č. 1005 ,u vlasništvu Azijade Mujkić sa dijelom od 1/1, </w:t>
      </w:r>
      <w:r>
        <w:rPr>
          <w:rFonts w:ascii="Times New Roman" w:hAnsi="Times New Roman" w:cs="Times New Roman"/>
        </w:rPr>
        <w:t xml:space="preserve">prema procijeni stalnog sudskog vještaka Pojskić Elmana od 04.11.2020.godine, u visini od 144.000,00 KM, </w:t>
      </w:r>
    </w:p>
    <w:p w14:paraId="3F1D0B54" w14:textId="77777777" w:rsidR="008C0F10" w:rsidRDefault="008C0F10" w:rsidP="008C0F10">
      <w:pPr>
        <w:jc w:val="both"/>
        <w:rPr>
          <w:rFonts w:ascii="Times New Roman" w:hAnsi="Times New Roman" w:cs="Times New Roman"/>
          <w:lang w:eastAsia="hr-HR"/>
        </w:rPr>
      </w:pPr>
    </w:p>
    <w:p w14:paraId="58486A09" w14:textId="77777777" w:rsidR="008C0F10" w:rsidRDefault="008C0F10" w:rsidP="008C0F1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putem  usmenog i javnog nadmetanja u zgradi ovog suda , soba broj   39/III , za dan </w:t>
      </w:r>
    </w:p>
    <w:p w14:paraId="6D18B0E9" w14:textId="77777777" w:rsidR="008C0F10" w:rsidRDefault="008C0F10" w:rsidP="008C0F10">
      <w:pPr>
        <w:jc w:val="both"/>
        <w:rPr>
          <w:rFonts w:ascii="Times New Roman" w:hAnsi="Times New Roman" w:cs="Times New Roman"/>
        </w:rPr>
      </w:pPr>
    </w:p>
    <w:p w14:paraId="6747CC15" w14:textId="77777777" w:rsidR="008C0F10" w:rsidRDefault="008C0F10" w:rsidP="008C0F10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18.02.2021.godine ( četvrtak) u  10,00 sati </w:t>
      </w:r>
    </w:p>
    <w:p w14:paraId="486D4221" w14:textId="77777777" w:rsidR="008C0F10" w:rsidRDefault="008C0F10" w:rsidP="008C0F10">
      <w:pPr>
        <w:jc w:val="both"/>
        <w:rPr>
          <w:rFonts w:ascii="Times New Roman" w:hAnsi="Times New Roman" w:cs="Times New Roman"/>
        </w:rPr>
      </w:pPr>
    </w:p>
    <w:p w14:paraId="228ED989" w14:textId="77777777" w:rsidR="008C0F10" w:rsidRDefault="008C0F10" w:rsidP="008C0F1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II Vrijednost navedene nekretnine koja je predmet prodaje utvrdjena je u skladu sa članom 80. Zakona o izvršnom postupku.</w:t>
      </w:r>
    </w:p>
    <w:p w14:paraId="5D3C25AC" w14:textId="77777777" w:rsidR="008C0F10" w:rsidRDefault="008C0F10" w:rsidP="008C0F10">
      <w:pPr>
        <w:jc w:val="both"/>
        <w:rPr>
          <w:rFonts w:ascii="Times New Roman" w:hAnsi="Times New Roman" w:cs="Times New Roman"/>
        </w:rPr>
      </w:pPr>
    </w:p>
    <w:p w14:paraId="677E2D92" w14:textId="77777777" w:rsidR="008C0F10" w:rsidRDefault="008C0F10" w:rsidP="008C0F1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III Na nekretnini su upisani tereti, pod red. broj 1. založno pravo u korist Sberbank dd BIH Sarajevo , po Ugovoru o zasnivanju hipoteke broj OPU-IP 469/13 od 24.12.2013.godine iznos od 130.000,00 KM sa kamatama, pod red. broj 2. založno pravo u korist Sberbank dd BIH Sarajevo , po Ugovoru o zasnivanju hipoteke broj  OPU-IP 34/17 od 26.05.2017.godine, po osnovu dugoročnog zamjenskog kredita ,  iznos od 130.000,00 KM sa kamatama.</w:t>
      </w:r>
    </w:p>
    <w:p w14:paraId="6EA71E11" w14:textId="77777777" w:rsidR="008C0F10" w:rsidRDefault="008C0F10" w:rsidP="008C0F10">
      <w:pPr>
        <w:jc w:val="both"/>
        <w:rPr>
          <w:rFonts w:ascii="Times New Roman" w:hAnsi="Times New Roman" w:cs="Times New Roman"/>
        </w:rPr>
      </w:pPr>
    </w:p>
    <w:p w14:paraId="1C395ED3" w14:textId="77777777" w:rsidR="008C0F10" w:rsidRDefault="008C0F10" w:rsidP="008C0F1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IV Na prvom ročištu za javno nadmetanje ne može se nepokretnost opisana u tačci 1. ovog Zaključka prodati ispod polovine njene utvrdjene vrijednosti, a kupac je dužan platiti poreze i takse u vezi sa prodajom navedene nekretnine.</w:t>
      </w:r>
    </w:p>
    <w:p w14:paraId="5FF786D0" w14:textId="77777777" w:rsidR="008C0F10" w:rsidRDefault="008C0F10" w:rsidP="008C0F10">
      <w:pPr>
        <w:jc w:val="both"/>
        <w:rPr>
          <w:rFonts w:ascii="Times New Roman" w:hAnsi="Times New Roman" w:cs="Times New Roman"/>
        </w:rPr>
      </w:pPr>
    </w:p>
    <w:p w14:paraId="35FBC250" w14:textId="77777777" w:rsidR="008C0F10" w:rsidRDefault="008C0F10" w:rsidP="008C0F1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 Navedenu nekretninu koja je predmet prodaje kupci mogu razgledati svakim radnim danom u vremenu od 11-12 časova , počev od dana objavljivanja ovog zaključka na oglasnoj  ploči  ovog suda .</w:t>
      </w:r>
    </w:p>
    <w:p w14:paraId="165A4E5B" w14:textId="77777777" w:rsidR="008C0F10" w:rsidRDefault="008C0F10" w:rsidP="008C0F10">
      <w:pPr>
        <w:jc w:val="both"/>
        <w:rPr>
          <w:rFonts w:ascii="Times New Roman" w:hAnsi="Times New Roman" w:cs="Times New Roman"/>
        </w:rPr>
      </w:pPr>
    </w:p>
    <w:p w14:paraId="217CC3FD" w14:textId="77777777" w:rsidR="008C0F10" w:rsidRDefault="008C0F10" w:rsidP="008C0F1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VI Kupac ne može biti sudija, ili drugo lice koje službeno sudjeluje u postupku prodaje, njihov supružnik i s njim povezana lica ( preci , potomci , braća , sestre i </w:t>
      </w:r>
      <w:r>
        <w:rPr>
          <w:rFonts w:ascii="Times New Roman" w:hAnsi="Times New Roman" w:cs="Times New Roman"/>
        </w:rPr>
        <w:lastRenderedPageBreak/>
        <w:t>njihovi supružnici ) , izvršenik, a ni lice koje prema zakonu ne može steći nepokretnost koja je predmet izvršenja .</w:t>
      </w:r>
    </w:p>
    <w:p w14:paraId="4A778CF6" w14:textId="77777777" w:rsidR="008C0F10" w:rsidRDefault="008C0F10" w:rsidP="008C0F10">
      <w:pPr>
        <w:jc w:val="both"/>
        <w:rPr>
          <w:rFonts w:ascii="Times New Roman" w:hAnsi="Times New Roman" w:cs="Times New Roman"/>
        </w:rPr>
      </w:pPr>
    </w:p>
    <w:p w14:paraId="6767A137" w14:textId="77777777" w:rsidR="008C0F10" w:rsidRDefault="008C0F10" w:rsidP="008C0F1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VII O prodaji nepokretnosti najboljem ponudjaču sud donosi zaključak koji se objavljuje na sudskoj oglasnoj ploči. Ponudjač sa najvišom ponudom dužan je položiti cijenu umanjenu za položeno osiguranje u roku od 8 dana od dana objavljivanja zaključka o prodaji nepokretnosti najpovoljnijem ponudjaču na sudskoj ploči.</w:t>
      </w:r>
    </w:p>
    <w:p w14:paraId="0DA0B1BF" w14:textId="77777777" w:rsidR="008C0F10" w:rsidRDefault="008C0F10" w:rsidP="008C0F10">
      <w:pPr>
        <w:jc w:val="both"/>
        <w:rPr>
          <w:rFonts w:ascii="Times New Roman" w:hAnsi="Times New Roman" w:cs="Times New Roman"/>
        </w:rPr>
      </w:pPr>
    </w:p>
    <w:p w14:paraId="68CF9C0A" w14:textId="77777777" w:rsidR="008C0F10" w:rsidRDefault="008C0F10" w:rsidP="008C0F1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VIII Ponudjačima čija ponuda nije prihvaćena vratiti će se položeno osiguranje nakon zaključenja javne prodaje.</w:t>
      </w:r>
    </w:p>
    <w:p w14:paraId="7FA2198D" w14:textId="77777777" w:rsidR="008C0F10" w:rsidRDefault="008C0F10" w:rsidP="008C0F10">
      <w:pPr>
        <w:jc w:val="both"/>
        <w:rPr>
          <w:rFonts w:ascii="Times New Roman" w:hAnsi="Times New Roman" w:cs="Times New Roman"/>
        </w:rPr>
      </w:pPr>
    </w:p>
    <w:p w14:paraId="08BB21F9" w14:textId="77777777" w:rsidR="008C0F10" w:rsidRDefault="008C0F10" w:rsidP="008C0F1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IX Ukoliko ponudjač sa najvećom ponudom ne deponuje prodajnu cijenu sudu u predvidjenom roku , sud će zaključkom proglasiti prodaju tom ponudjaču nevaljanom i novim zaključkom odrediti da je nepokretnost prodana drugom po redu ponudjaču koji treba u roku koji će odrediti sud , da deponuje prodajnu cijenu.Ukoliko drugi ponudjač ne položi cijenu u predvidjenom roku  sud primjenjuje ova pravila i na trećeg ponudjača .Iz položenog  osiguranja prvog ponudjača kojem je prodana imovina i koji u predvidjenom roku ne uplati prodajnu cijenu pokrivaju se troškovi neuspjelog ročišta , a u slučaju da sva tri ponudjača sa najvišom ponudom ne ispune svoje obaveze plaćanja prodajne cijene u odredjenim rokovima , sud će oglasiti da ročište za prodaju nije uspjelo i zakazati novo ročište .Ako se ovi troškovi ne mogu namiriti u cjelosti iz iznosa osiguranja koje je položio prvi ponudjač , razlika će se namiriti iz osiguranja drugog ponudjača ako i ovaj odustane od kupovine nepokretnosti. Preostali iznos će se vratiti  davaocu osiguranja.</w:t>
      </w:r>
    </w:p>
    <w:p w14:paraId="0E1308BB" w14:textId="77777777" w:rsidR="008C0F10" w:rsidRDefault="008C0F10" w:rsidP="008C0F10">
      <w:pPr>
        <w:jc w:val="both"/>
        <w:rPr>
          <w:rFonts w:ascii="Times New Roman" w:hAnsi="Times New Roman" w:cs="Times New Roman"/>
        </w:rPr>
      </w:pPr>
    </w:p>
    <w:p w14:paraId="0B42950D" w14:textId="77777777" w:rsidR="008C0F10" w:rsidRDefault="008C0F10" w:rsidP="008C0F1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X U  javnom nadmetanju kao kupci mogu učestvovati samo lica koja su prethodno dali osiguranje  . Kupci su dužni osiguranje položiti na depozitni račun ovog suda broj 134-010-0000044837 otvoren kod  ASA BANKE  D.D. ZENICA , Zenica i to najkasnije na dan zakazane prodaje, te dokaz o izvršenom davanju osiguranja predati u spis ovog suda prije početka prodaje. Osiguranje iznosi  1/10 odredjene  vrijednosti nepokretnosti.</w:t>
      </w:r>
    </w:p>
    <w:p w14:paraId="145CC028" w14:textId="77777777" w:rsidR="008C0F10" w:rsidRDefault="008C0F10" w:rsidP="008C0F10">
      <w:pPr>
        <w:jc w:val="both"/>
        <w:rPr>
          <w:rFonts w:ascii="Times New Roman" w:hAnsi="Times New Roman" w:cs="Times New Roman"/>
        </w:rPr>
      </w:pPr>
    </w:p>
    <w:p w14:paraId="45448D5B" w14:textId="77777777" w:rsidR="008C0F10" w:rsidRDefault="008C0F10" w:rsidP="008C0F1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Pored lica koja prema ovom Zakonu nisu dužna dati osiguranje u izvršnom postupku , osiguranje nisu dužni dati tražilac izvršenja na čiji  je prijedlog odredjeno izvršenje .</w:t>
      </w:r>
    </w:p>
    <w:p w14:paraId="71EFB931" w14:textId="77777777" w:rsidR="008C0F10" w:rsidRDefault="008C0F10" w:rsidP="008C0F10">
      <w:pPr>
        <w:jc w:val="both"/>
        <w:rPr>
          <w:rFonts w:ascii="Times New Roman" w:hAnsi="Times New Roman" w:cs="Times New Roman"/>
        </w:rPr>
      </w:pPr>
    </w:p>
    <w:p w14:paraId="14A0848A" w14:textId="77777777" w:rsidR="008C0F10" w:rsidRDefault="008C0F10" w:rsidP="008C0F1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XI  Ovaj zaključak objavit će se na sudskoj oglasnoj ploči. Ovaj zaključak tražilac izvršenja može o svom trošku objaviti u sredstvima javnog  informisanja, odnosno da o zaključku obavijesti lica koja se bave posredovanjem u prodaji nepokretnosti .Dokaz o istom tražilac izvršenja je dužan uložiti u spis ovog suda.</w:t>
      </w:r>
    </w:p>
    <w:p w14:paraId="6D095FCC" w14:textId="77777777" w:rsidR="008C0F10" w:rsidRDefault="008C0F10" w:rsidP="008C0F10">
      <w:pPr>
        <w:jc w:val="both"/>
        <w:rPr>
          <w:rFonts w:ascii="Times New Roman" w:hAnsi="Times New Roman" w:cs="Times New Roman"/>
        </w:rPr>
      </w:pPr>
    </w:p>
    <w:p w14:paraId="1BAD01C2" w14:textId="77777777" w:rsidR="008C0F10" w:rsidRDefault="008C0F10" w:rsidP="008C0F1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XII Zaključak o prodaji dostavit će se strankama i nadležnom organu Poreske uprave .</w:t>
      </w:r>
    </w:p>
    <w:p w14:paraId="572931A3" w14:textId="77777777" w:rsidR="008C0F10" w:rsidRDefault="008C0F10" w:rsidP="008C0F10">
      <w:pPr>
        <w:jc w:val="both"/>
        <w:rPr>
          <w:rFonts w:ascii="Times New Roman" w:hAnsi="Times New Roman" w:cs="Times New Roman"/>
        </w:rPr>
      </w:pPr>
    </w:p>
    <w:p w14:paraId="626222F6" w14:textId="77777777" w:rsidR="008C0F10" w:rsidRDefault="008C0F10" w:rsidP="008C0F10">
      <w:pPr>
        <w:jc w:val="both"/>
        <w:rPr>
          <w:rFonts w:ascii="Times New Roman" w:hAnsi="Times New Roman" w:cs="Times New Roman"/>
        </w:rPr>
      </w:pPr>
    </w:p>
    <w:p w14:paraId="69E43505" w14:textId="77777777" w:rsidR="008C0F10" w:rsidRDefault="008C0F10" w:rsidP="008C0F1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Pravna pouka :                                                                                  SUDIJA </w:t>
      </w:r>
    </w:p>
    <w:p w14:paraId="72D2F21B" w14:textId="49B3A0D1" w:rsidR="008C0F10" w:rsidRDefault="008C0F10" w:rsidP="008C0F1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Protiv ovog  zaključka                                                         Hamzić  Mirhunisa, s.r. </w:t>
      </w:r>
    </w:p>
    <w:p w14:paraId="219EE83A" w14:textId="77777777" w:rsidR="008C0F10" w:rsidRDefault="008C0F10" w:rsidP="008C0F1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nema mjesta pravnom lijeku              </w:t>
      </w:r>
    </w:p>
    <w:p w14:paraId="683FBAA1" w14:textId="77777777" w:rsidR="008C0F10" w:rsidRPr="00A834F8" w:rsidRDefault="008C0F10" w:rsidP="008C0F10">
      <w:pPr>
        <w:jc w:val="right"/>
        <w:rPr>
          <w:rFonts w:ascii="Times New Roman" w:hAnsi="Times New Roman" w:cs="Times New Roman"/>
        </w:rPr>
      </w:pPr>
    </w:p>
    <w:p w14:paraId="6B4C18BE" w14:textId="77777777" w:rsidR="006C3227" w:rsidRDefault="006C3227"/>
    <w:sectPr w:rsidR="006C3227" w:rsidSect="00B12932">
      <w:headerReference w:type="default" r:id="rId4"/>
      <w:pgSz w:w="11907" w:h="16840" w:code="9"/>
      <w:pgMar w:top="1440" w:right="1728" w:bottom="1440" w:left="1728" w:header="706" w:footer="706" w:gutter="562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E7B037" w14:textId="77777777" w:rsidR="00E56B24" w:rsidRDefault="008C0F10">
    <w:pPr>
      <w:pStyle w:val="Header"/>
    </w:pPr>
    <w:r>
      <w:fldChar w:fldCharType="begin"/>
    </w:r>
    <w:r>
      <w:instrText>PAGE   \* MERGEFORMAT</w:instrText>
    </w:r>
    <w:r>
      <w:fldChar w:fldCharType="separate"/>
    </w:r>
    <w:r>
      <w:rPr>
        <w:lang w:val="bs-Latn-BA"/>
      </w:rPr>
      <w:t>2</w:t>
    </w:r>
    <w:r>
      <w:fldChar w:fldCharType="end"/>
    </w:r>
  </w:p>
  <w:p w14:paraId="2660263E" w14:textId="77777777" w:rsidR="00E56B24" w:rsidRDefault="008C0F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2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F10"/>
    <w:rsid w:val="00041AB9"/>
    <w:rsid w:val="00127795"/>
    <w:rsid w:val="001B0FAB"/>
    <w:rsid w:val="00230504"/>
    <w:rsid w:val="006C3227"/>
    <w:rsid w:val="006D0F47"/>
    <w:rsid w:val="008C0F10"/>
    <w:rsid w:val="009400D6"/>
    <w:rsid w:val="009448F1"/>
    <w:rsid w:val="00A53757"/>
    <w:rsid w:val="00B527C3"/>
    <w:rsid w:val="00CD5785"/>
    <w:rsid w:val="00D176C2"/>
    <w:rsid w:val="00E54385"/>
    <w:rsid w:val="00F23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94138"/>
  <w15:chartTrackingRefBased/>
  <w15:docId w15:val="{923C5A5E-9E10-4703-BA7E-AFFF4319F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0F10"/>
    <w:pPr>
      <w:jc w:val="left"/>
    </w:pPr>
    <w:rPr>
      <w:rFonts w:ascii="Arial" w:eastAsia="Times New Roman" w:hAnsi="Arial" w:cs="Arial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8C0F1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C0F10"/>
    <w:rPr>
      <w:rFonts w:ascii="Arial" w:eastAsia="Times New Roman" w:hAnsi="Arial" w:cs="Arial"/>
      <w:szCs w:val="24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755</Words>
  <Characters>4306</Characters>
  <Application>Microsoft Office Word</Application>
  <DocSecurity>0</DocSecurity>
  <Lines>35</Lines>
  <Paragraphs>10</Paragraphs>
  <ScaleCrop>false</ScaleCrop>
  <Company/>
  <LinksUpToDate>false</LinksUpToDate>
  <CharactersWithSpaces>5051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Mirhunisa Hamzic</dc:creator>
  <cp:keywords/>
  <dc:description/>
  <cp:lastModifiedBy>Mirhunisa Hamzic</cp:lastModifiedBy>
  <cp:revision>1</cp:revision>
  <dcterms:created xsi:type="dcterms:W3CDTF">2021-01-29T13:31:00Z</dcterms:created>
  <dcterms:modified xsi:type="dcterms:W3CDTF">2021-01-29T13:35:00Z</dcterms:modified>
</cp:coreProperties>
</file>