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4DA8" w:rsidRDefault="00B04DA8" w:rsidP="00B04DA8">
      <w:pPr>
        <w:rPr>
          <w:lang w:val="sr-Cyrl-BA"/>
        </w:rPr>
      </w:pPr>
      <w:r>
        <w:rPr>
          <w:lang w:val="sr-Cyrl-BA"/>
        </w:rPr>
        <w:t>ОКРУЖНИ ПРИВРЕДНИ СУД ДОБОЈ</w:t>
      </w:r>
    </w:p>
    <w:p w:rsidR="00B04DA8" w:rsidRDefault="00B04DA8" w:rsidP="00B04DA8">
      <w:pPr>
        <w:jc w:val="both"/>
        <w:rPr>
          <w:lang w:val="sr-Cyrl-BA"/>
        </w:rPr>
      </w:pPr>
      <w:r>
        <w:t>Број: 60-0-Су-1</w:t>
      </w:r>
      <w:r>
        <w:rPr>
          <w:lang w:val="sr-Cyrl-BA"/>
        </w:rPr>
        <w:t>8</w:t>
      </w:r>
      <w:r>
        <w:t xml:space="preserve">-000 </w:t>
      </w:r>
      <w:r>
        <w:rPr>
          <w:lang w:val="sr-Cyrl-BA"/>
        </w:rPr>
        <w:t>364</w:t>
      </w:r>
    </w:p>
    <w:p w:rsidR="00B04DA8" w:rsidRDefault="00B04DA8" w:rsidP="00B04DA8">
      <w:pPr>
        <w:jc w:val="both"/>
      </w:pPr>
      <w:r>
        <w:t>Датум, 2</w:t>
      </w:r>
      <w:r>
        <w:rPr>
          <w:lang w:val="sr-Cyrl-BA"/>
        </w:rPr>
        <w:t>4</w:t>
      </w:r>
      <w:r>
        <w:t>.</w:t>
      </w:r>
      <w:r>
        <w:rPr>
          <w:lang w:val="sr-Cyrl-BA"/>
        </w:rPr>
        <w:t>12</w:t>
      </w:r>
      <w:r>
        <w:t>.2018. године</w:t>
      </w:r>
    </w:p>
    <w:p w:rsidR="00B04DA8" w:rsidRDefault="00B04DA8" w:rsidP="00B04DA8">
      <w:pPr>
        <w:jc w:val="both"/>
      </w:pPr>
    </w:p>
    <w:p w:rsidR="00B04DA8" w:rsidRDefault="00B04DA8" w:rsidP="00B04DA8">
      <w:pPr>
        <w:jc w:val="both"/>
      </w:pPr>
      <w:r>
        <w:t xml:space="preserve">    На основу члана 71. Закона о јавним набавкама („Службени гласник БиХ“ број: 39/14) Предсједник Окружног привредног суда Добој, дана </w:t>
      </w:r>
      <w:r>
        <w:rPr>
          <w:lang w:val="sr-Cyrl-BA"/>
        </w:rPr>
        <w:t>24.12.20</w:t>
      </w:r>
      <w:r>
        <w:t>18. године доставља</w:t>
      </w:r>
    </w:p>
    <w:p w:rsidR="00B04DA8" w:rsidRDefault="00B04DA8" w:rsidP="00B04DA8">
      <w:pPr>
        <w:jc w:val="both"/>
      </w:pPr>
    </w:p>
    <w:p w:rsidR="00B04DA8" w:rsidRDefault="00B04DA8" w:rsidP="00B04DA8">
      <w:pPr>
        <w:jc w:val="both"/>
      </w:pPr>
    </w:p>
    <w:p w:rsidR="00B04DA8" w:rsidRDefault="00B04DA8" w:rsidP="00B04DA8">
      <w:pPr>
        <w:jc w:val="both"/>
      </w:pPr>
    </w:p>
    <w:p w:rsidR="00B04DA8" w:rsidRDefault="00B04DA8" w:rsidP="00B04DA8">
      <w:pPr>
        <w:jc w:val="both"/>
      </w:pPr>
    </w:p>
    <w:p w:rsidR="00B04DA8" w:rsidRDefault="00B04DA8" w:rsidP="00B04DA8">
      <w:pPr>
        <w:jc w:val="both"/>
        <w:rPr>
          <w:b/>
        </w:rPr>
      </w:pPr>
      <w:r>
        <w:t xml:space="preserve">                               </w:t>
      </w:r>
      <w:r>
        <w:rPr>
          <w:b/>
        </w:rPr>
        <w:t xml:space="preserve"> О Б А В Ј Е Ш Т Е Њ Е   П О Н У Ђ А Ч У</w:t>
      </w:r>
    </w:p>
    <w:p w:rsidR="00B04DA8" w:rsidRDefault="00B04DA8" w:rsidP="00B04DA8">
      <w:pPr>
        <w:jc w:val="both"/>
        <w:rPr>
          <w:b/>
          <w:lang w:val="sr-Cyrl-BA"/>
        </w:rPr>
      </w:pPr>
      <w:r>
        <w:rPr>
          <w:b/>
        </w:rPr>
        <w:t xml:space="preserve">    </w:t>
      </w:r>
      <w:r>
        <w:rPr>
          <w:b/>
          <w:lang w:val="sr-Cyrl-BA"/>
        </w:rPr>
        <w:t xml:space="preserve">                  </w:t>
      </w:r>
      <w:r>
        <w:rPr>
          <w:b/>
        </w:rPr>
        <w:t xml:space="preserve">о резултатима поступка набавке </w:t>
      </w:r>
      <w:r>
        <w:rPr>
          <w:b/>
          <w:lang w:val="sr-Cyrl-BA"/>
        </w:rPr>
        <w:t>апарата за копирање</w:t>
      </w:r>
    </w:p>
    <w:p w:rsidR="00B04DA8" w:rsidRDefault="00B04DA8" w:rsidP="00B04DA8">
      <w:pPr>
        <w:jc w:val="both"/>
        <w:rPr>
          <w:b/>
        </w:rPr>
      </w:pPr>
      <w:r>
        <w:rPr>
          <w:b/>
        </w:rPr>
        <w:t xml:space="preserve">                                         </w:t>
      </w:r>
    </w:p>
    <w:p w:rsidR="00B04DA8" w:rsidRDefault="00B04DA8" w:rsidP="00B04DA8">
      <w:pPr>
        <w:jc w:val="both"/>
        <w:rPr>
          <w:b/>
        </w:rPr>
      </w:pPr>
    </w:p>
    <w:p w:rsidR="00B04DA8" w:rsidRDefault="00B04DA8" w:rsidP="00B04DA8">
      <w:pPr>
        <w:jc w:val="both"/>
        <w:rPr>
          <w:b/>
        </w:rPr>
      </w:pPr>
    </w:p>
    <w:p w:rsidR="00B04DA8" w:rsidRDefault="00B04DA8" w:rsidP="00B04DA8">
      <w:pPr>
        <w:jc w:val="both"/>
        <w:rPr>
          <w:b/>
        </w:rPr>
      </w:pPr>
    </w:p>
    <w:p w:rsidR="00B04DA8" w:rsidRDefault="00B04DA8" w:rsidP="00B04DA8">
      <w:pPr>
        <w:numPr>
          <w:ilvl w:val="0"/>
          <w:numId w:val="1"/>
        </w:numPr>
        <w:jc w:val="both"/>
        <w:rPr>
          <w:b/>
        </w:rPr>
      </w:pPr>
      <w:r>
        <w:rPr>
          <w:b/>
        </w:rPr>
        <w:t xml:space="preserve"> “Кинг” д</w:t>
      </w:r>
      <w:r>
        <w:rPr>
          <w:b/>
          <w:lang w:val="sr-Cyrl-BA"/>
        </w:rPr>
        <w:t>оо Добој</w:t>
      </w:r>
    </w:p>
    <w:p w:rsidR="00B04DA8" w:rsidRDefault="00B04DA8" w:rsidP="00B04DA8">
      <w:pPr>
        <w:jc w:val="both"/>
        <w:rPr>
          <w:b/>
        </w:rPr>
      </w:pPr>
    </w:p>
    <w:p w:rsidR="00B04DA8" w:rsidRDefault="00B04DA8" w:rsidP="00B04DA8">
      <w:pPr>
        <w:jc w:val="both"/>
        <w:rPr>
          <w:b/>
        </w:rPr>
      </w:pPr>
    </w:p>
    <w:p w:rsidR="00B04DA8" w:rsidRDefault="00B04DA8" w:rsidP="00B04DA8">
      <w:pPr>
        <w:jc w:val="both"/>
      </w:pPr>
    </w:p>
    <w:p w:rsidR="00B04DA8" w:rsidRDefault="00B04DA8" w:rsidP="00B04DA8">
      <w:pPr>
        <w:jc w:val="both"/>
        <w:rPr>
          <w:lang w:val="sr-Cyrl-BA"/>
        </w:rPr>
      </w:pPr>
      <w:r>
        <w:t xml:space="preserve">   Обавјештавамо вас да је у поступку јавн</w:t>
      </w:r>
      <w:r>
        <w:rPr>
          <w:lang w:val="sr-Cyrl-BA"/>
        </w:rPr>
        <w:t>е</w:t>
      </w:r>
      <w:r>
        <w:t xml:space="preserve"> набавк</w:t>
      </w:r>
      <w:r>
        <w:rPr>
          <w:lang w:val="sr-Cyrl-BA"/>
        </w:rPr>
        <w:t xml:space="preserve">е апарата за копирање </w:t>
      </w:r>
      <w:r>
        <w:t xml:space="preserve">за потребе Окружног привредног суда Добој, путем </w:t>
      </w:r>
      <w:r>
        <w:rPr>
          <w:lang w:val="sr-Cyrl-BA"/>
        </w:rPr>
        <w:t>директног споразума, захтјев за доставу понуде</w:t>
      </w:r>
      <w:r>
        <w:t xml:space="preserve"> број: 60-0-Су-1</w:t>
      </w:r>
      <w:r>
        <w:rPr>
          <w:lang w:val="sr-Cyrl-BA"/>
        </w:rPr>
        <w:t>8</w:t>
      </w:r>
      <w:r>
        <w:t xml:space="preserve">-000 </w:t>
      </w:r>
      <w:r>
        <w:rPr>
          <w:lang w:val="sr-Cyrl-BA"/>
        </w:rPr>
        <w:t>364</w:t>
      </w:r>
      <w:r>
        <w:t>, oд</w:t>
      </w:r>
      <w:r>
        <w:rPr>
          <w:lang w:val="sr-Cyrl-BA"/>
        </w:rPr>
        <w:t xml:space="preserve"> 19.12.</w:t>
      </w:r>
      <w:r>
        <w:t>201</w:t>
      </w:r>
      <w:r>
        <w:rPr>
          <w:lang w:val="sr-Cyrl-BA"/>
        </w:rPr>
        <w:t>8</w:t>
      </w:r>
      <w:r>
        <w:t>.</w:t>
      </w:r>
      <w:r>
        <w:rPr>
          <w:lang w:val="sr-Cyrl-BA"/>
        </w:rPr>
        <w:t xml:space="preserve"> </w:t>
      </w:r>
      <w:r>
        <w:t>године,</w:t>
      </w:r>
      <w:r>
        <w:rPr>
          <w:lang w:val="sr-Cyrl-BA"/>
        </w:rPr>
        <w:t xml:space="preserve"> </w:t>
      </w:r>
      <w:r>
        <w:t>Окружни привредни суд Добој донио Одлуку број: 60-0-Су-1</w:t>
      </w:r>
      <w:r>
        <w:rPr>
          <w:lang w:val="sr-Cyrl-BA"/>
        </w:rPr>
        <w:t>8</w:t>
      </w:r>
      <w:r>
        <w:t xml:space="preserve">-000 </w:t>
      </w:r>
      <w:r>
        <w:rPr>
          <w:lang w:val="sr-Cyrl-BA"/>
        </w:rPr>
        <w:t>364</w:t>
      </w:r>
      <w:r>
        <w:t xml:space="preserve"> од 2</w:t>
      </w:r>
      <w:r>
        <w:rPr>
          <w:lang w:val="sr-Cyrl-BA"/>
        </w:rPr>
        <w:t>4</w:t>
      </w:r>
      <w:r>
        <w:t>.</w:t>
      </w:r>
      <w:r>
        <w:rPr>
          <w:lang w:val="sr-Cyrl-BA"/>
        </w:rPr>
        <w:t>12</w:t>
      </w:r>
      <w:r>
        <w:rPr>
          <w:b/>
        </w:rPr>
        <w:t>.</w:t>
      </w:r>
      <w:r>
        <w:t>201</w:t>
      </w:r>
      <w:r>
        <w:rPr>
          <w:lang w:val="sr-Cyrl-BA"/>
        </w:rPr>
        <w:t>8</w:t>
      </w:r>
      <w:r>
        <w:t>. године,</w:t>
      </w:r>
      <w:r>
        <w:rPr>
          <w:lang w:val="sr-Cyrl-BA"/>
        </w:rPr>
        <w:t xml:space="preserve"> којом је прихватио понуду/предрачун понуђача "Кинг" доо Добој, број 504/18 од 19.12.2018. године, за набавку апарата за копирање, по понуђеној цијени од 1 455,00 КМ без ПДВ-а, односно   1 702,35 КМ са ПДВ-ом. </w:t>
      </w:r>
    </w:p>
    <w:p w:rsidR="00B04DA8" w:rsidRDefault="00B04DA8" w:rsidP="00B04DA8">
      <w:pPr>
        <w:jc w:val="both"/>
      </w:pPr>
    </w:p>
    <w:p w:rsidR="00B04DA8" w:rsidRDefault="00B04DA8" w:rsidP="00B04DA8">
      <w:pPr>
        <w:jc w:val="both"/>
        <w:rPr>
          <w:noProof/>
          <w:lang w:val="sr-Cyrl-CS"/>
        </w:rPr>
      </w:pPr>
      <w:r>
        <w:rPr>
          <w:noProof/>
          <w:lang w:val="sr-Cyrl-CS"/>
        </w:rPr>
        <w:t>Са изабраним понуђачем ће бити закључен Уговор о јавној набавци робе у складу са условима из захтјева за достављање понуде број 60-0-Су-18-000 364 и прихваћеној понуди/предрачуну.</w:t>
      </w:r>
    </w:p>
    <w:p w:rsidR="00B04DA8" w:rsidRDefault="00B04DA8" w:rsidP="00B04DA8">
      <w:pPr>
        <w:jc w:val="both"/>
      </w:pPr>
    </w:p>
    <w:p w:rsidR="00B04DA8" w:rsidRDefault="00B04DA8" w:rsidP="00B04DA8">
      <w:pPr>
        <w:jc w:val="both"/>
      </w:pPr>
      <w:r>
        <w:t xml:space="preserve">   </w:t>
      </w:r>
    </w:p>
    <w:p w:rsidR="00B04DA8" w:rsidRDefault="00B04DA8" w:rsidP="00B04DA8">
      <w:pPr>
        <w:jc w:val="both"/>
      </w:pPr>
      <w:r>
        <w:t xml:space="preserve">                                                                                                   Предсједник суда</w:t>
      </w:r>
    </w:p>
    <w:p w:rsidR="00B04DA8" w:rsidRDefault="00B04DA8" w:rsidP="00B04DA8">
      <w:pPr>
        <w:jc w:val="both"/>
      </w:pPr>
      <w:r>
        <w:t xml:space="preserve">                                                                                                   Јованка Јовановић</w:t>
      </w:r>
    </w:p>
    <w:p w:rsidR="00B04DA8" w:rsidRDefault="00B04DA8" w:rsidP="00B04DA8">
      <w:bookmarkStart w:id="0" w:name="_GoBack"/>
      <w:bookmarkEnd w:id="0"/>
    </w:p>
    <w:p w:rsidR="00B04DA8" w:rsidRDefault="00B04DA8" w:rsidP="00B04DA8">
      <w:pPr>
        <w:rPr>
          <w:lang w:val="sr-Cyrl-BA"/>
        </w:rPr>
      </w:pPr>
    </w:p>
    <w:p w:rsidR="00B04DA8" w:rsidRDefault="00B04DA8" w:rsidP="00B04DA8">
      <w:pPr>
        <w:rPr>
          <w:lang w:val="sr-Cyrl-BA"/>
        </w:rPr>
      </w:pPr>
    </w:p>
    <w:p w:rsidR="00B04DA8" w:rsidRDefault="00B04DA8" w:rsidP="00B04DA8">
      <w:pPr>
        <w:rPr>
          <w:lang w:val="sr-Cyrl-BA"/>
        </w:rPr>
      </w:pPr>
    </w:p>
    <w:p w:rsidR="007F3044" w:rsidRDefault="007F3044"/>
    <w:sectPr w:rsidR="007F3044" w:rsidSect="002D4758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E9626E"/>
    <w:multiLevelType w:val="hybridMultilevel"/>
    <w:tmpl w:val="757EE87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FA955B9"/>
    <w:multiLevelType w:val="hybridMultilevel"/>
    <w:tmpl w:val="F95AA97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4DA8"/>
    <w:rsid w:val="002D4758"/>
    <w:rsid w:val="004E551E"/>
    <w:rsid w:val="007F3044"/>
    <w:rsid w:val="00B04D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01B4D2"/>
  <w15:chartTrackingRefBased/>
  <w15:docId w15:val="{F8F4C2BA-76C9-418B-B096-6F6DE58F13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04DA8"/>
    <w:pPr>
      <w:jc w:val="left"/>
    </w:pPr>
    <w:rPr>
      <w:rFonts w:eastAsia="Times New Roman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508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208</Words>
  <Characters>1191</Characters>
  <Application>Microsoft Office Word</Application>
  <DocSecurity>0</DocSecurity>
  <Lines>9</Lines>
  <Paragraphs>2</Paragraphs>
  <ScaleCrop>false</ScaleCrop>
  <Company/>
  <LinksUpToDate>false</LinksUpToDate>
  <CharactersWithSpaces>1397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Bojana Prepelac</dc:creator>
  <cp:keywords/>
  <dc:description/>
  <cp:lastModifiedBy>Jovanka Jovanović</cp:lastModifiedBy>
  <cp:revision>3</cp:revision>
  <dcterms:created xsi:type="dcterms:W3CDTF">2018-12-24T06:52:00Z</dcterms:created>
  <dcterms:modified xsi:type="dcterms:W3CDTF">2018-12-24T10:09:00Z</dcterms:modified>
</cp:coreProperties>
</file>