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3992" w14:textId="77777777" w:rsidR="005E591B" w:rsidRPr="00CF4DC7" w:rsidRDefault="005E591B" w:rsidP="005E591B">
      <w:pPr>
        <w:rPr>
          <w:lang w:val="bs-Latn-BA"/>
        </w:rPr>
      </w:pPr>
      <w:r w:rsidRPr="00CF4DC7">
        <w:rPr>
          <w:lang w:val="bs-Latn-BA"/>
        </w:rPr>
        <w:t>BOSNA I HERCEGOVINA</w:t>
      </w:r>
    </w:p>
    <w:p w14:paraId="43A37E44" w14:textId="77777777" w:rsidR="005E591B" w:rsidRPr="00CF4DC7" w:rsidRDefault="005E591B" w:rsidP="005E591B">
      <w:pPr>
        <w:rPr>
          <w:lang w:val="bs-Latn-BA"/>
        </w:rPr>
      </w:pPr>
      <w:bookmarkStart w:id="0" w:name="entitet"/>
      <w:r w:rsidRPr="00CF4DC7">
        <w:rPr>
          <w:lang w:val="bs-Latn-BA"/>
        </w:rPr>
        <w:t>FEDERACIJA BOSNE I HERCEGOVINE</w:t>
      </w:r>
    </w:p>
    <w:p w14:paraId="722FC3A7" w14:textId="77777777" w:rsidR="005E591B" w:rsidRPr="00CF4DC7" w:rsidRDefault="005E591B" w:rsidP="005E591B">
      <w:pPr>
        <w:rPr>
          <w:lang w:val="bs-Latn-BA"/>
        </w:rPr>
      </w:pPr>
      <w:r w:rsidRPr="00CF4DC7">
        <w:rPr>
          <w:lang w:val="bs-Latn-BA"/>
        </w:rPr>
        <w:t>HERCEGOVAČKO NERETVANSKI KANTON</w:t>
      </w:r>
      <w:bookmarkEnd w:id="0"/>
      <w:r w:rsidRPr="00CF4DC7">
        <w:rPr>
          <w:lang w:val="bs-Latn-BA"/>
        </w:rPr>
        <w:t xml:space="preserve"> </w:t>
      </w:r>
    </w:p>
    <w:p w14:paraId="2D71CC6A" w14:textId="77777777" w:rsidR="005E591B" w:rsidRPr="00CF4DC7" w:rsidRDefault="005E591B" w:rsidP="005E591B">
      <w:pPr>
        <w:rPr>
          <w:lang w:val="bs-Latn-BA"/>
        </w:rPr>
      </w:pPr>
      <w:bookmarkStart w:id="1" w:name="sud"/>
      <w:r w:rsidRPr="00CF4DC7">
        <w:rPr>
          <w:lang w:val="bs-Latn-BA"/>
        </w:rPr>
        <w:t>OPĆINSKI SUD U MOSTARU</w:t>
      </w:r>
      <w:bookmarkEnd w:id="1"/>
      <w:r w:rsidRPr="00CF4DC7">
        <w:rPr>
          <w:lang w:val="bs-Latn-BA"/>
        </w:rPr>
        <w:t xml:space="preserve"> </w:t>
      </w:r>
    </w:p>
    <w:p w14:paraId="01BBC3F8" w14:textId="77777777" w:rsidR="005E591B" w:rsidRPr="00CF4DC7" w:rsidRDefault="005E591B" w:rsidP="005E591B">
      <w:pPr>
        <w:rPr>
          <w:lang w:val="bs-Latn-BA"/>
        </w:rPr>
      </w:pPr>
      <w:r w:rsidRPr="00CF4DC7">
        <w:rPr>
          <w:lang w:val="bs-Latn-BA"/>
        </w:rPr>
        <w:t xml:space="preserve">Broj: </w:t>
      </w:r>
      <w:r w:rsidRPr="00242BA2">
        <w:rPr>
          <w:lang w:val="bs-Latn-BA"/>
        </w:rPr>
        <w:t>58 0 St 309064 26 St</w:t>
      </w:r>
    </w:p>
    <w:p w14:paraId="1B59C32F" w14:textId="77777777" w:rsidR="005E591B" w:rsidRPr="00CF4DC7" w:rsidRDefault="005E591B" w:rsidP="005E591B">
      <w:pPr>
        <w:rPr>
          <w:lang w:val="bs-Latn-BA"/>
        </w:rPr>
      </w:pPr>
      <w:bookmarkStart w:id="2" w:name="grad"/>
      <w:r w:rsidRPr="00CF4DC7">
        <w:rPr>
          <w:lang w:val="bs-Latn-BA"/>
        </w:rPr>
        <w:t>Mostar</w:t>
      </w:r>
      <w:bookmarkEnd w:id="2"/>
      <w:r w:rsidRPr="00CF4DC7">
        <w:rPr>
          <w:lang w:val="bs-Latn-BA"/>
        </w:rPr>
        <w:t xml:space="preserve">, </w:t>
      </w:r>
      <w:bookmarkStart w:id="3" w:name="danasnji_datum"/>
      <w:r>
        <w:rPr>
          <w:lang w:val="bs-Latn-BA"/>
        </w:rPr>
        <w:t>03.11</w:t>
      </w:r>
      <w:r w:rsidRPr="00CF4DC7">
        <w:rPr>
          <w:lang w:val="bs-Latn-BA"/>
        </w:rPr>
        <w:t>.2026.</w:t>
      </w:r>
      <w:bookmarkEnd w:id="3"/>
      <w:r w:rsidRPr="00CF4DC7">
        <w:rPr>
          <w:lang w:val="bs-Latn-BA"/>
        </w:rPr>
        <w:t xml:space="preserve"> godine</w:t>
      </w:r>
    </w:p>
    <w:p w14:paraId="5DA19D7E" w14:textId="77777777" w:rsidR="005E591B" w:rsidRDefault="005E591B" w:rsidP="005E591B">
      <w:pPr>
        <w:jc w:val="both"/>
        <w:rPr>
          <w:lang w:val="bs-Latn-BA"/>
        </w:rPr>
      </w:pPr>
    </w:p>
    <w:p w14:paraId="1C23DD31" w14:textId="77777777" w:rsidR="005E591B" w:rsidRDefault="005E591B" w:rsidP="005E591B">
      <w:pPr>
        <w:jc w:val="both"/>
        <w:rPr>
          <w:lang w:val="bs-Latn-BA"/>
        </w:rPr>
      </w:pPr>
    </w:p>
    <w:p w14:paraId="26E9624A" w14:textId="77777777" w:rsidR="005E591B" w:rsidRPr="00CF4DC7" w:rsidRDefault="005E591B" w:rsidP="005E591B">
      <w:pPr>
        <w:jc w:val="both"/>
        <w:rPr>
          <w:lang w:val="bs-Latn-BA" w:eastAsia="hr-HR"/>
        </w:rPr>
      </w:pPr>
      <w:r>
        <w:tab/>
      </w:r>
      <w:r w:rsidRPr="00B14578">
        <w:rPr>
          <w:lang w:val="hr-BA"/>
        </w:rPr>
        <w:t xml:space="preserve">Općinski sud u Mostaru, kao stečajni sud, po stečajnom </w:t>
      </w:r>
      <w:proofErr w:type="spellStart"/>
      <w:r w:rsidRPr="00B14578">
        <w:rPr>
          <w:lang w:val="hr-BA"/>
        </w:rPr>
        <w:t>sudiji</w:t>
      </w:r>
      <w:proofErr w:type="spellEnd"/>
      <w:r w:rsidRPr="00B14578">
        <w:rPr>
          <w:lang w:val="hr-BA"/>
        </w:rPr>
        <w:t xml:space="preserve"> Nedimu Kurbegoviću, rješavajući po prijedlogu za otvaranje stečajnog postupka nad društvom COOPERATOR d.o.o. Mostar, sa sjedištem u ulici </w:t>
      </w:r>
      <w:proofErr w:type="spellStart"/>
      <w:r w:rsidRPr="00B14578">
        <w:rPr>
          <w:lang w:val="hr-BA"/>
        </w:rPr>
        <w:t>Ilićke</w:t>
      </w:r>
      <w:proofErr w:type="spellEnd"/>
      <w:r w:rsidRPr="00B14578">
        <w:rPr>
          <w:lang w:val="hr-BA"/>
        </w:rPr>
        <w:t xml:space="preserve"> bojne bb, Mostar, zastupano po zakonskom zastupniku direktoru Mil</w:t>
      </w:r>
      <w:r>
        <w:rPr>
          <w:lang w:val="hr-BA"/>
        </w:rPr>
        <w:t>i</w:t>
      </w:r>
      <w:r w:rsidRPr="00B14578">
        <w:rPr>
          <w:lang w:val="hr-BA"/>
        </w:rPr>
        <w:t>janu Raspudiću</w:t>
      </w:r>
      <w:r>
        <w:rPr>
          <w:lang w:val="hr-BA"/>
        </w:rPr>
        <w:t>, JIB: 4227969170000, MBS: 58-01-0500-18</w:t>
      </w:r>
      <w:r w:rsidRPr="00B14578">
        <w:rPr>
          <w:lang w:val="hr-BA"/>
        </w:rPr>
        <w:t xml:space="preserve">, van ročišta, dana </w:t>
      </w:r>
      <w:r>
        <w:rPr>
          <w:lang w:val="hr-BA"/>
        </w:rPr>
        <w:t>03.11</w:t>
      </w:r>
      <w:r w:rsidRPr="00B14578">
        <w:rPr>
          <w:lang w:val="hr-BA"/>
        </w:rPr>
        <w:t xml:space="preserve">.2026. godine </w:t>
      </w:r>
      <w:r>
        <w:rPr>
          <w:lang w:val="hr-BA"/>
        </w:rPr>
        <w:t>objavljuje</w:t>
      </w:r>
      <w:r w:rsidRPr="00B14578">
        <w:rPr>
          <w:lang w:val="hr-BA"/>
        </w:rPr>
        <w:t xml:space="preserve"> sljedeć</w:t>
      </w:r>
      <w:r>
        <w:rPr>
          <w:lang w:val="hr-BA"/>
        </w:rPr>
        <w:t>i</w:t>
      </w:r>
    </w:p>
    <w:p w14:paraId="626C8147" w14:textId="77777777" w:rsidR="005E591B" w:rsidRDefault="005E591B" w:rsidP="005E591B">
      <w:pPr>
        <w:jc w:val="both"/>
      </w:pPr>
    </w:p>
    <w:p w14:paraId="77A87D2C" w14:textId="77777777" w:rsidR="005E591B" w:rsidRPr="00CF4DC7" w:rsidRDefault="005E591B" w:rsidP="005E591B">
      <w:pPr>
        <w:jc w:val="both"/>
      </w:pPr>
    </w:p>
    <w:p w14:paraId="15D6EEE8" w14:textId="77777777" w:rsidR="005E591B" w:rsidRPr="00242BA2" w:rsidRDefault="005E591B" w:rsidP="005E591B">
      <w:pPr>
        <w:jc w:val="center"/>
        <w:rPr>
          <w:b/>
          <w:bCs/>
        </w:rPr>
      </w:pPr>
      <w:r w:rsidRPr="00242BA2">
        <w:rPr>
          <w:b/>
          <w:bCs/>
        </w:rPr>
        <w:t>JAVNI POZIV</w:t>
      </w:r>
    </w:p>
    <w:p w14:paraId="7197FFBD" w14:textId="77777777" w:rsidR="005E591B" w:rsidRPr="00242BA2" w:rsidRDefault="005E591B" w:rsidP="005E591B">
      <w:pPr>
        <w:jc w:val="both"/>
        <w:rPr>
          <w:lang w:val="bs-Latn-BA"/>
        </w:rPr>
      </w:pPr>
    </w:p>
    <w:p w14:paraId="6F3ADE1C" w14:textId="77777777" w:rsidR="005E591B" w:rsidRPr="00167834" w:rsidRDefault="005E591B" w:rsidP="005E591B">
      <w:pPr>
        <w:jc w:val="center"/>
        <w:rPr>
          <w:lang w:val="hr-BA"/>
        </w:rPr>
      </w:pPr>
    </w:p>
    <w:p w14:paraId="4067BA1A" w14:textId="77777777" w:rsidR="005E591B" w:rsidRPr="00167834" w:rsidRDefault="005E591B" w:rsidP="005E591B">
      <w:pPr>
        <w:jc w:val="both"/>
        <w:rPr>
          <w:lang w:val="bs-Latn-BA"/>
        </w:rPr>
      </w:pPr>
      <w:r w:rsidRPr="00167834">
        <w:rPr>
          <w:lang w:val="bs-Latn-BA"/>
        </w:rPr>
        <w:t xml:space="preserve">Pozivaju se  povjerioci i zainteresovana lica da u roku od 30 dana od dana objavljivanja javnog poziva putem oglasne ploče suda, web stranice suda – elektronskoj tabli suda i u Službenim novinama F BiH predlože otvaranje stečajnog postupka i uplate predujam za obezbjeđenje troškova stečajnog postupka u iznosu od </w:t>
      </w:r>
      <w:r>
        <w:rPr>
          <w:lang w:val="bs-Latn-BA"/>
        </w:rPr>
        <w:t>5</w:t>
      </w:r>
      <w:r w:rsidRPr="00167834">
        <w:rPr>
          <w:lang w:val="bs-Latn-BA"/>
        </w:rPr>
        <w:t>.000,00 KM</w:t>
      </w:r>
      <w:r>
        <w:rPr>
          <w:lang w:val="bs-Latn-BA"/>
        </w:rPr>
        <w:t xml:space="preserve">, </w:t>
      </w:r>
      <w:r w:rsidRPr="00242BA2">
        <w:rPr>
          <w:lang w:val="bs-Latn-BA"/>
        </w:rPr>
        <w:t>na depozitni račun ovog suda koji se vodi kod UniCredit bank d.d. Mostar, račun broj: 3381002250664541.</w:t>
      </w:r>
    </w:p>
    <w:p w14:paraId="665B60DE" w14:textId="77777777" w:rsidR="005E591B" w:rsidRPr="00167834" w:rsidRDefault="005E591B" w:rsidP="005E591B">
      <w:pPr>
        <w:jc w:val="both"/>
        <w:rPr>
          <w:lang w:val="bs-Latn-BA"/>
        </w:rPr>
      </w:pPr>
    </w:p>
    <w:p w14:paraId="5AA0144A" w14:textId="77777777" w:rsidR="005E591B" w:rsidRDefault="005E591B" w:rsidP="005E591B">
      <w:pPr>
        <w:jc w:val="both"/>
        <w:rPr>
          <w:lang w:val="bs-Latn-BA"/>
        </w:rPr>
      </w:pPr>
      <w:r w:rsidRPr="00167834">
        <w:rPr>
          <w:lang w:val="bs-Latn-BA"/>
        </w:rPr>
        <w:t>U slučaju da u ostavljenom roku povjerioci i zainteresovana lica ne predlože otvaranje stečajnog postupka i ne uplate predujam, stečajni postupak će biti otvoren i odmah zaključen.</w:t>
      </w:r>
    </w:p>
    <w:p w14:paraId="4A374D73" w14:textId="77777777" w:rsidR="005E591B" w:rsidRDefault="005E591B" w:rsidP="005E591B">
      <w:pPr>
        <w:jc w:val="both"/>
        <w:rPr>
          <w:lang w:val="bs-Latn-BA"/>
        </w:rPr>
      </w:pPr>
    </w:p>
    <w:p w14:paraId="46A30434" w14:textId="77777777" w:rsidR="005E591B" w:rsidRPr="00CF4DC7" w:rsidRDefault="005E591B" w:rsidP="005E591B">
      <w:pPr>
        <w:jc w:val="both"/>
        <w:rPr>
          <w:lang w:val="bs-Latn-BA"/>
        </w:rPr>
      </w:pPr>
    </w:p>
    <w:p w14:paraId="76E5070B" w14:textId="77777777" w:rsidR="005E591B" w:rsidRPr="00CF4DC7" w:rsidRDefault="005E591B" w:rsidP="005E591B"/>
    <w:p w14:paraId="4B4C2E20" w14:textId="77777777" w:rsidR="005E591B" w:rsidRPr="00242BA2" w:rsidRDefault="005E591B" w:rsidP="005E591B">
      <w:pPr>
        <w:jc w:val="right"/>
        <w:rPr>
          <w:b/>
          <w:bCs/>
        </w:rPr>
      </w:pPr>
      <w:r w:rsidRPr="00242BA2">
        <w:rPr>
          <w:b/>
          <w:bCs/>
        </w:rPr>
        <w:t>STEČAJNI SUDIJA</w:t>
      </w:r>
    </w:p>
    <w:p w14:paraId="449268A7" w14:textId="77777777" w:rsidR="005E591B" w:rsidRDefault="005E591B" w:rsidP="005E591B">
      <w:pPr>
        <w:jc w:val="right"/>
      </w:pPr>
    </w:p>
    <w:p w14:paraId="3FC59F24" w14:textId="77777777" w:rsidR="005E591B" w:rsidRPr="00CF4DC7" w:rsidRDefault="005E591B" w:rsidP="005E591B">
      <w:pPr>
        <w:jc w:val="right"/>
      </w:pPr>
      <w:r>
        <w:t>Nedim Kurbegović</w:t>
      </w:r>
    </w:p>
    <w:p w14:paraId="1B770511" w14:textId="77777777" w:rsidR="005E591B" w:rsidRPr="00CF4DC7" w:rsidRDefault="005E591B" w:rsidP="005E591B">
      <w:pPr>
        <w:rPr>
          <w:lang w:val="bs-Latn-BA"/>
        </w:rPr>
      </w:pPr>
    </w:p>
    <w:p w14:paraId="400A209D" w14:textId="77777777" w:rsidR="005E591B" w:rsidRPr="00CF4DC7" w:rsidRDefault="005E591B" w:rsidP="005E591B">
      <w:pPr>
        <w:rPr>
          <w:lang w:val="bs-Latn-BA"/>
        </w:rPr>
      </w:pPr>
    </w:p>
    <w:p w14:paraId="5F91ECCB" w14:textId="77777777" w:rsidR="005E591B" w:rsidRPr="00CF4DC7" w:rsidRDefault="005E591B" w:rsidP="005E591B">
      <w:pPr>
        <w:rPr>
          <w:lang w:val="bs-Latn-BA"/>
        </w:rPr>
      </w:pPr>
    </w:p>
    <w:p w14:paraId="78296744" w14:textId="368055F4" w:rsidR="007B78F0" w:rsidRPr="005E591B" w:rsidRDefault="007B78F0" w:rsidP="005E591B"/>
    <w:sectPr w:rsidR="007B78F0" w:rsidRPr="005E591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8F0"/>
    <w:rsid w:val="005E591B"/>
    <w:rsid w:val="007B78F0"/>
    <w:rsid w:val="00B9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9BB87"/>
  <w15:docId w15:val="{BF36EF94-CF8F-4A3B-AD99-F68FE9CA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>HJPC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Anis Feriz</cp:lastModifiedBy>
  <cp:revision>3</cp:revision>
  <dcterms:created xsi:type="dcterms:W3CDTF">2024-04-26T08:32:00Z</dcterms:created>
  <dcterms:modified xsi:type="dcterms:W3CDTF">2026-11-03T11:24:00Z</dcterms:modified>
</cp:coreProperties>
</file>