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3A09" w:rsidRPr="002E4BEC" w:rsidRDefault="00513A09" w:rsidP="00513A09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4BEC">
        <w:rPr>
          <w:rFonts w:ascii="Times New Roman" w:eastAsia="Times New Roman" w:hAnsi="Times New Roman" w:cs="Times New Roman"/>
          <w:sz w:val="24"/>
          <w:szCs w:val="24"/>
        </w:rPr>
        <w:t xml:space="preserve">BOSNA I HERCEGOVINA </w:t>
      </w:r>
    </w:p>
    <w:p w:rsidR="003E2A2E" w:rsidRPr="002E4BEC" w:rsidRDefault="00513A09" w:rsidP="00513A09">
      <w:pPr>
        <w:rPr>
          <w:rFonts w:ascii="Times New Roman" w:eastAsia="Times New Roman" w:hAnsi="Times New Roman" w:cs="Times New Roman"/>
          <w:sz w:val="24"/>
          <w:szCs w:val="24"/>
        </w:rPr>
      </w:pPr>
      <w:r w:rsidRPr="002E4BEC">
        <w:rPr>
          <w:rFonts w:ascii="Times New Roman" w:eastAsia="Times New Roman" w:hAnsi="Times New Roman" w:cs="Times New Roman"/>
          <w:sz w:val="24"/>
          <w:szCs w:val="24"/>
        </w:rPr>
        <w:t xml:space="preserve">REPUBLIKA SRPSKA </w:t>
      </w:r>
    </w:p>
    <w:p w:rsidR="003E2A2E" w:rsidRPr="002E4BEC" w:rsidRDefault="003E2A2E" w:rsidP="00513A09">
      <w:pPr>
        <w:rPr>
          <w:rFonts w:ascii="Times New Roman" w:eastAsia="Times New Roman" w:hAnsi="Times New Roman" w:cs="Times New Roman"/>
          <w:sz w:val="24"/>
          <w:szCs w:val="24"/>
        </w:rPr>
      </w:pPr>
      <w:r w:rsidRPr="002E4BEC">
        <w:rPr>
          <w:rFonts w:ascii="Times New Roman" w:eastAsia="Times New Roman" w:hAnsi="Times New Roman" w:cs="Times New Roman"/>
          <w:sz w:val="24"/>
          <w:szCs w:val="24"/>
        </w:rPr>
        <w:t>OKRUŽNI PRIVREDNI SUD U BIJELJINI</w:t>
      </w:r>
      <w:r w:rsidRPr="002E4BEC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0E2C56" w:rsidRPr="002E4BEC" w:rsidRDefault="003E2A2E" w:rsidP="000E2C56">
      <w:pPr>
        <w:rPr>
          <w:rFonts w:ascii="Times New Roman" w:hAnsi="Times New Roman" w:cs="Times New Roman"/>
          <w:sz w:val="24"/>
          <w:szCs w:val="24"/>
        </w:rPr>
      </w:pPr>
      <w:r w:rsidRPr="002E4BEC">
        <w:rPr>
          <w:rFonts w:ascii="Times New Roman" w:eastAsia="Times New Roman" w:hAnsi="Times New Roman" w:cs="Times New Roman"/>
          <w:sz w:val="24"/>
          <w:szCs w:val="24"/>
        </w:rPr>
        <w:t xml:space="preserve">Broj: </w:t>
      </w:r>
      <w:r w:rsidR="000E2C56" w:rsidRPr="002E4BE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59 0 </w:t>
      </w:r>
      <w:proofErr w:type="spellStart"/>
      <w:r w:rsidR="000E2C56" w:rsidRPr="002E4BE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Ps</w:t>
      </w:r>
      <w:proofErr w:type="spellEnd"/>
      <w:r w:rsidR="000E2C56" w:rsidRPr="002E4BE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042210 26 </w:t>
      </w:r>
      <w:proofErr w:type="spellStart"/>
      <w:r w:rsidR="000E2C56" w:rsidRPr="002E4BE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Ps</w:t>
      </w:r>
      <w:proofErr w:type="spellEnd"/>
      <w:r w:rsidR="000E2C56" w:rsidRPr="002E4BEC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</w:p>
    <w:p w:rsidR="000E2C56" w:rsidRPr="002E4BEC" w:rsidRDefault="000E2C56" w:rsidP="000E2C56">
      <w:pPr>
        <w:rPr>
          <w:rFonts w:ascii="Times New Roman" w:hAnsi="Times New Roman" w:cs="Times New Roman"/>
          <w:sz w:val="24"/>
          <w:szCs w:val="24"/>
        </w:rPr>
      </w:pPr>
      <w:r w:rsidRPr="002E4BEC">
        <w:rPr>
          <w:rFonts w:ascii="Times New Roman" w:hAnsi="Times New Roman" w:cs="Times New Roman"/>
          <w:sz w:val="24"/>
          <w:szCs w:val="24"/>
        </w:rPr>
        <w:t xml:space="preserve">Bijeljina, </w:t>
      </w:r>
      <w:r w:rsidR="00EB0DE3" w:rsidRPr="002E4BEC">
        <w:rPr>
          <w:rFonts w:ascii="Times New Roman" w:hAnsi="Times New Roman" w:cs="Times New Roman"/>
          <w:sz w:val="24"/>
          <w:szCs w:val="24"/>
        </w:rPr>
        <w:t>28</w:t>
      </w:r>
      <w:r w:rsidRPr="002E4BEC">
        <w:rPr>
          <w:rFonts w:ascii="Times New Roman" w:hAnsi="Times New Roman" w:cs="Times New Roman"/>
          <w:sz w:val="24"/>
          <w:szCs w:val="24"/>
        </w:rPr>
        <w:t>.</w:t>
      </w:r>
      <w:r w:rsidR="00EB0DE3" w:rsidRPr="002E4BEC">
        <w:rPr>
          <w:rFonts w:ascii="Times New Roman" w:hAnsi="Times New Roman" w:cs="Times New Roman"/>
          <w:sz w:val="24"/>
          <w:szCs w:val="24"/>
        </w:rPr>
        <w:t>7</w:t>
      </w:r>
      <w:r w:rsidRPr="002E4BEC">
        <w:rPr>
          <w:rFonts w:ascii="Times New Roman" w:hAnsi="Times New Roman" w:cs="Times New Roman"/>
          <w:sz w:val="24"/>
          <w:szCs w:val="24"/>
        </w:rPr>
        <w:t>.2026. godine</w:t>
      </w:r>
    </w:p>
    <w:p w:rsidR="000E2C56" w:rsidRPr="002E4BEC" w:rsidRDefault="000E2C56" w:rsidP="000E2C5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13A09" w:rsidRPr="002E4BEC" w:rsidRDefault="000E2C56" w:rsidP="000E2C56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E4BEC">
        <w:rPr>
          <w:rFonts w:ascii="Times New Roman" w:hAnsi="Times New Roman" w:cs="Times New Roman"/>
          <w:sz w:val="24"/>
          <w:szCs w:val="24"/>
        </w:rPr>
        <w:tab/>
        <w:t>Okružni privredni sud u Bijeljini, sudija Goran Jović, u privrednom sporu po tužbi tužioca „KRUŠIK“ d.o.o. Bijeljina –</w:t>
      </w:r>
      <w:r w:rsidR="00CD52A4">
        <w:rPr>
          <w:rFonts w:ascii="Times New Roman" w:hAnsi="Times New Roman" w:cs="Times New Roman"/>
          <w:sz w:val="24"/>
          <w:szCs w:val="24"/>
        </w:rPr>
        <w:t xml:space="preserve"> </w:t>
      </w:r>
      <w:r w:rsidRPr="002E4BEC">
        <w:rPr>
          <w:rFonts w:ascii="Times New Roman" w:hAnsi="Times New Roman" w:cs="Times New Roman"/>
          <w:sz w:val="24"/>
          <w:szCs w:val="24"/>
        </w:rPr>
        <w:t xml:space="preserve">u stečaju, koga zastupa stečajni upravnik Rade Hadži-Stević iz Bijeljine, te punomoćnik Nadežda Stevanović, advokat iz Bijeljine, protiv tuženih </w:t>
      </w:r>
      <w:r w:rsidR="00EB0DE3" w:rsidRPr="002E4BEC">
        <w:rPr>
          <w:rFonts w:ascii="Times New Roman" w:hAnsi="Times New Roman" w:cs="Times New Roman"/>
          <w:sz w:val="24"/>
          <w:szCs w:val="24"/>
        </w:rPr>
        <w:t xml:space="preserve">advokat </w:t>
      </w:r>
      <w:r w:rsidRPr="002E4BEC">
        <w:rPr>
          <w:rFonts w:ascii="Times New Roman" w:hAnsi="Times New Roman" w:cs="Times New Roman"/>
          <w:sz w:val="24"/>
          <w:szCs w:val="24"/>
        </w:rPr>
        <w:t>Vesn</w:t>
      </w:r>
      <w:r w:rsidR="00EB0DE3" w:rsidRPr="002E4BEC">
        <w:rPr>
          <w:rFonts w:ascii="Times New Roman" w:hAnsi="Times New Roman" w:cs="Times New Roman"/>
          <w:sz w:val="24"/>
          <w:szCs w:val="24"/>
        </w:rPr>
        <w:t>a</w:t>
      </w:r>
      <w:r w:rsidRPr="002E4BEC">
        <w:rPr>
          <w:rFonts w:ascii="Times New Roman" w:hAnsi="Times New Roman" w:cs="Times New Roman"/>
          <w:sz w:val="24"/>
          <w:szCs w:val="24"/>
        </w:rPr>
        <w:t xml:space="preserve"> Stevanović iz Bijeljine, Nikole Tesle br. 10, zastupana po punomoćniku Milošu Stevanoviću, advokatu iz Bijeljine i „STANDARD GROUP“ d.o.o. Bijeljina –</w:t>
      </w:r>
      <w:r w:rsidR="00CD52A4">
        <w:rPr>
          <w:rFonts w:ascii="Times New Roman" w:hAnsi="Times New Roman" w:cs="Times New Roman"/>
          <w:sz w:val="24"/>
          <w:szCs w:val="24"/>
        </w:rPr>
        <w:t xml:space="preserve"> </w:t>
      </w:r>
      <w:r w:rsidRPr="002E4BEC">
        <w:rPr>
          <w:rFonts w:ascii="Times New Roman" w:hAnsi="Times New Roman" w:cs="Times New Roman"/>
          <w:sz w:val="24"/>
          <w:szCs w:val="24"/>
        </w:rPr>
        <w:t xml:space="preserve">u stečaju, zastupan po stečajnom upravniku Vesni Jeftić Arsenović, iz Bijeljine i punomoćniku Zoranu Periću, advokatu iz Bijeljine, radi utvrđenja osnovanosti i osporavanja </w:t>
      </w:r>
      <w:proofErr w:type="spellStart"/>
      <w:r w:rsidRPr="002E4BEC">
        <w:rPr>
          <w:rFonts w:ascii="Times New Roman" w:hAnsi="Times New Roman" w:cs="Times New Roman"/>
          <w:sz w:val="24"/>
          <w:szCs w:val="24"/>
        </w:rPr>
        <w:t>potraživanja</w:t>
      </w:r>
      <w:proofErr w:type="spellEnd"/>
      <w:r w:rsidR="00513A09" w:rsidRPr="002E4BEC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513A09" w:rsidRPr="002E4BEC">
        <w:rPr>
          <w:rFonts w:ascii="Times New Roman" w:eastAsia="Times New Roman" w:hAnsi="Times New Roman" w:cs="Times New Roman"/>
          <w:sz w:val="24"/>
          <w:szCs w:val="24"/>
        </w:rPr>
        <w:t>vps</w:t>
      </w:r>
      <w:proofErr w:type="spellEnd"/>
      <w:r w:rsidR="00513A09" w:rsidRPr="002E4BE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EB0DE3" w:rsidRPr="002E4BEC">
        <w:rPr>
          <w:rFonts w:ascii="Times New Roman" w:eastAsia="Times New Roman" w:hAnsi="Times New Roman" w:cs="Times New Roman"/>
          <w:sz w:val="24"/>
          <w:szCs w:val="24"/>
        </w:rPr>
        <w:t>130.399,76</w:t>
      </w:r>
      <w:r w:rsidR="00E159F9" w:rsidRPr="002E4BE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11E43" w:rsidRPr="002E4BEC">
        <w:rPr>
          <w:rFonts w:ascii="Times New Roman" w:eastAsia="Times New Roman" w:hAnsi="Times New Roman" w:cs="Times New Roman"/>
          <w:sz w:val="24"/>
          <w:szCs w:val="24"/>
        </w:rPr>
        <w:t>KM,</w:t>
      </w:r>
      <w:r w:rsidR="00513A09" w:rsidRPr="002E4BE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E2A2E" w:rsidRPr="002E4BEC">
        <w:rPr>
          <w:rFonts w:ascii="Times New Roman" w:eastAsia="Times New Roman" w:hAnsi="Times New Roman" w:cs="Times New Roman"/>
          <w:sz w:val="24"/>
          <w:szCs w:val="24"/>
        </w:rPr>
        <w:t xml:space="preserve">odlučujući po prijedlogu tuženog radi </w:t>
      </w:r>
      <w:proofErr w:type="spellStart"/>
      <w:r w:rsidR="003E2A2E" w:rsidRPr="002E4BEC">
        <w:rPr>
          <w:rFonts w:ascii="Times New Roman" w:eastAsia="Times New Roman" w:hAnsi="Times New Roman" w:cs="Times New Roman"/>
          <w:sz w:val="24"/>
          <w:szCs w:val="24"/>
        </w:rPr>
        <w:t>obezbjeđenja</w:t>
      </w:r>
      <w:proofErr w:type="spellEnd"/>
      <w:r w:rsidR="003E2A2E" w:rsidRPr="002E4BEC">
        <w:rPr>
          <w:rFonts w:ascii="Times New Roman" w:eastAsia="Times New Roman" w:hAnsi="Times New Roman" w:cs="Times New Roman"/>
          <w:sz w:val="24"/>
          <w:szCs w:val="24"/>
        </w:rPr>
        <w:t xml:space="preserve"> parničnih troškova od dana </w:t>
      </w:r>
      <w:r w:rsidR="00783CA6" w:rsidRPr="002E4BE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159F9" w:rsidRPr="002E4BEC">
        <w:rPr>
          <w:rFonts w:ascii="Times New Roman" w:eastAsia="Times New Roman" w:hAnsi="Times New Roman" w:cs="Times New Roman"/>
          <w:sz w:val="24"/>
          <w:szCs w:val="24"/>
        </w:rPr>
        <w:t>26.6</w:t>
      </w:r>
      <w:r w:rsidR="006315FE" w:rsidRPr="002E4BEC">
        <w:rPr>
          <w:rFonts w:ascii="Times New Roman" w:eastAsia="Times New Roman" w:hAnsi="Times New Roman" w:cs="Times New Roman"/>
          <w:sz w:val="24"/>
          <w:szCs w:val="24"/>
        </w:rPr>
        <w:t>.2026</w:t>
      </w:r>
      <w:r w:rsidR="003E2A2E" w:rsidRPr="002E4BEC">
        <w:rPr>
          <w:rFonts w:ascii="Times New Roman" w:eastAsia="Times New Roman" w:hAnsi="Times New Roman" w:cs="Times New Roman"/>
          <w:sz w:val="24"/>
          <w:szCs w:val="24"/>
        </w:rPr>
        <w:t xml:space="preserve">. godine, van ročišta, </w:t>
      </w:r>
      <w:r w:rsidR="00876A8B" w:rsidRPr="002E4BEC">
        <w:rPr>
          <w:rFonts w:ascii="Times New Roman" w:eastAsia="Times New Roman" w:hAnsi="Times New Roman" w:cs="Times New Roman"/>
          <w:sz w:val="24"/>
          <w:szCs w:val="24"/>
        </w:rPr>
        <w:t xml:space="preserve">dana </w:t>
      </w:r>
      <w:r w:rsidR="00E159F9" w:rsidRPr="002E4BEC">
        <w:rPr>
          <w:rFonts w:ascii="Times New Roman" w:eastAsia="Times New Roman" w:hAnsi="Times New Roman" w:cs="Times New Roman"/>
          <w:sz w:val="24"/>
          <w:szCs w:val="24"/>
        </w:rPr>
        <w:t>28</w:t>
      </w:r>
      <w:r w:rsidR="006315FE" w:rsidRPr="002E4BEC">
        <w:rPr>
          <w:rFonts w:ascii="Times New Roman" w:eastAsia="Times New Roman" w:hAnsi="Times New Roman" w:cs="Times New Roman"/>
          <w:sz w:val="24"/>
          <w:szCs w:val="24"/>
        </w:rPr>
        <w:t>.</w:t>
      </w:r>
      <w:r w:rsidR="00E159F9" w:rsidRPr="002E4BEC">
        <w:rPr>
          <w:rFonts w:ascii="Times New Roman" w:eastAsia="Times New Roman" w:hAnsi="Times New Roman" w:cs="Times New Roman"/>
          <w:sz w:val="24"/>
          <w:szCs w:val="24"/>
        </w:rPr>
        <w:t>7</w:t>
      </w:r>
      <w:r w:rsidR="006315FE" w:rsidRPr="002E4BEC">
        <w:rPr>
          <w:rFonts w:ascii="Times New Roman" w:eastAsia="Times New Roman" w:hAnsi="Times New Roman" w:cs="Times New Roman"/>
          <w:sz w:val="24"/>
          <w:szCs w:val="24"/>
        </w:rPr>
        <w:t>.2026</w:t>
      </w:r>
      <w:r w:rsidR="00513A09" w:rsidRPr="002E4BEC">
        <w:rPr>
          <w:rFonts w:ascii="Times New Roman" w:eastAsia="Times New Roman" w:hAnsi="Times New Roman" w:cs="Times New Roman"/>
          <w:sz w:val="24"/>
          <w:szCs w:val="24"/>
        </w:rPr>
        <w:t xml:space="preserve"> godine, donio je</w:t>
      </w:r>
      <w:r w:rsidR="00783CA6" w:rsidRPr="002E4BEC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513A09" w:rsidRPr="002E4BEC" w:rsidRDefault="00513A09" w:rsidP="000E2C56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778DE" w:rsidRPr="002E4BEC" w:rsidRDefault="003E2A2E" w:rsidP="007778DE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2E4BEC">
        <w:rPr>
          <w:rFonts w:ascii="Times New Roman" w:hAnsi="Times New Roman" w:cs="Times New Roman"/>
          <w:bCs/>
          <w:sz w:val="24"/>
          <w:szCs w:val="24"/>
        </w:rPr>
        <w:t>RJEŠENjE</w:t>
      </w:r>
      <w:proofErr w:type="spellEnd"/>
    </w:p>
    <w:p w:rsidR="00513A09" w:rsidRPr="002E4BEC" w:rsidRDefault="00513A09" w:rsidP="007778D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13A09" w:rsidRPr="002E4BEC" w:rsidRDefault="003E2A2E" w:rsidP="00A31A40">
      <w:pPr>
        <w:jc w:val="both"/>
        <w:rPr>
          <w:rFonts w:ascii="Times New Roman" w:hAnsi="Times New Roman" w:cs="Times New Roman"/>
          <w:sz w:val="24"/>
          <w:szCs w:val="24"/>
        </w:rPr>
      </w:pPr>
      <w:r w:rsidRPr="002E4BEC">
        <w:rPr>
          <w:rFonts w:ascii="Times New Roman" w:hAnsi="Times New Roman" w:cs="Times New Roman"/>
          <w:sz w:val="24"/>
          <w:szCs w:val="24"/>
        </w:rPr>
        <w:tab/>
      </w:r>
      <w:r w:rsidR="00E90F75" w:rsidRPr="002E4BEC">
        <w:rPr>
          <w:rFonts w:ascii="Times New Roman" w:hAnsi="Times New Roman" w:cs="Times New Roman"/>
          <w:sz w:val="24"/>
          <w:szCs w:val="24"/>
        </w:rPr>
        <w:t xml:space="preserve">Odbija se zahtjev </w:t>
      </w:r>
      <w:r w:rsidR="00876A8B" w:rsidRPr="002E4BEC">
        <w:rPr>
          <w:rFonts w:ascii="Times New Roman" w:hAnsi="Times New Roman" w:cs="Times New Roman"/>
          <w:sz w:val="24"/>
          <w:szCs w:val="24"/>
        </w:rPr>
        <w:t xml:space="preserve">za polaganje na depozitni račun suda iznosa od </w:t>
      </w:r>
      <w:r w:rsidR="00EB0DE3" w:rsidRPr="002E4BEC">
        <w:rPr>
          <w:rFonts w:ascii="Times New Roman" w:hAnsi="Times New Roman" w:cs="Times New Roman"/>
          <w:sz w:val="24"/>
          <w:szCs w:val="24"/>
        </w:rPr>
        <w:t>2</w:t>
      </w:r>
      <w:r w:rsidRPr="002E4BEC">
        <w:rPr>
          <w:rFonts w:ascii="Times New Roman" w:hAnsi="Times New Roman" w:cs="Times New Roman"/>
          <w:sz w:val="24"/>
          <w:szCs w:val="24"/>
        </w:rPr>
        <w:t>0</w:t>
      </w:r>
      <w:r w:rsidR="00A11E43" w:rsidRPr="002E4BEC">
        <w:rPr>
          <w:rFonts w:ascii="Times New Roman" w:hAnsi="Times New Roman" w:cs="Times New Roman"/>
          <w:sz w:val="24"/>
          <w:szCs w:val="24"/>
        </w:rPr>
        <w:t>.000,00 KM,</w:t>
      </w:r>
      <w:r w:rsidR="007778DE" w:rsidRPr="002E4BE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778DE" w:rsidRPr="002E4BEC">
        <w:rPr>
          <w:rFonts w:ascii="Times New Roman" w:hAnsi="Times New Roman" w:cs="Times New Roman"/>
          <w:sz w:val="24"/>
          <w:szCs w:val="24"/>
        </w:rPr>
        <w:t>na ime osiguranja troškova parničnog postupka</w:t>
      </w:r>
      <w:r w:rsidR="00E90F75" w:rsidRPr="002E4BEC">
        <w:rPr>
          <w:rFonts w:ascii="Times New Roman" w:hAnsi="Times New Roman" w:cs="Times New Roman"/>
          <w:sz w:val="24"/>
          <w:szCs w:val="24"/>
        </w:rPr>
        <w:t>, koji zahtjev je podnio tuženi dana</w:t>
      </w:r>
      <w:r w:rsidRPr="002E4BEC">
        <w:rPr>
          <w:rFonts w:ascii="Times New Roman" w:hAnsi="Times New Roman" w:cs="Times New Roman"/>
          <w:sz w:val="24"/>
          <w:szCs w:val="24"/>
        </w:rPr>
        <w:t xml:space="preserve"> </w:t>
      </w:r>
      <w:r w:rsidR="00E159F9" w:rsidRPr="002E4BEC">
        <w:rPr>
          <w:rFonts w:ascii="Times New Roman" w:hAnsi="Times New Roman" w:cs="Times New Roman"/>
          <w:sz w:val="24"/>
          <w:szCs w:val="24"/>
        </w:rPr>
        <w:t>26</w:t>
      </w:r>
      <w:r w:rsidR="006315FE" w:rsidRPr="002E4BEC">
        <w:rPr>
          <w:rFonts w:ascii="Times New Roman" w:hAnsi="Times New Roman" w:cs="Times New Roman"/>
          <w:sz w:val="24"/>
          <w:szCs w:val="24"/>
        </w:rPr>
        <w:t>.6.2026</w:t>
      </w:r>
      <w:r w:rsidR="00E90F75" w:rsidRPr="002E4BEC">
        <w:rPr>
          <w:rFonts w:ascii="Times New Roman" w:hAnsi="Times New Roman" w:cs="Times New Roman"/>
          <w:sz w:val="24"/>
          <w:szCs w:val="24"/>
        </w:rPr>
        <w:t>. godine.</w:t>
      </w:r>
    </w:p>
    <w:p w:rsidR="00876A8B" w:rsidRPr="002E4BEC" w:rsidRDefault="00876A8B" w:rsidP="00A31A40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7778DE" w:rsidRPr="002E4BEC" w:rsidRDefault="00404417" w:rsidP="00A31A40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2E4BEC">
        <w:rPr>
          <w:rFonts w:ascii="Times New Roman" w:hAnsi="Times New Roman" w:cs="Times New Roman"/>
          <w:bCs/>
          <w:sz w:val="24"/>
          <w:szCs w:val="24"/>
        </w:rPr>
        <w:t>Obrazloženje</w:t>
      </w:r>
    </w:p>
    <w:p w:rsidR="00404417" w:rsidRPr="002E4BEC" w:rsidRDefault="00404417" w:rsidP="007778D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E4BEC" w:rsidRPr="002E4BEC" w:rsidRDefault="003E2A2E" w:rsidP="002E4BEC">
      <w:pPr>
        <w:autoSpaceDE w:val="0"/>
        <w:autoSpaceDN w:val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E4BEC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404417" w:rsidRPr="002E4BEC">
        <w:rPr>
          <w:rFonts w:ascii="Times New Roman" w:hAnsi="Times New Roman" w:cs="Times New Roman"/>
          <w:color w:val="000000"/>
          <w:sz w:val="24"/>
          <w:szCs w:val="24"/>
        </w:rPr>
        <w:t xml:space="preserve">Tužilac </w:t>
      </w:r>
      <w:r w:rsidR="007778DE" w:rsidRPr="002E4BEC">
        <w:rPr>
          <w:rFonts w:ascii="Times New Roman" w:hAnsi="Times New Roman" w:cs="Times New Roman"/>
          <w:color w:val="000000"/>
          <w:sz w:val="24"/>
          <w:szCs w:val="24"/>
        </w:rPr>
        <w:t xml:space="preserve"> je podnio tužbu ovom sudu protiv tužen</w:t>
      </w:r>
      <w:r w:rsidR="00EB0DE3" w:rsidRPr="002E4BEC">
        <w:rPr>
          <w:rFonts w:ascii="Times New Roman" w:hAnsi="Times New Roman" w:cs="Times New Roman"/>
          <w:color w:val="000000"/>
          <w:sz w:val="24"/>
          <w:szCs w:val="24"/>
        </w:rPr>
        <w:t>ih</w:t>
      </w:r>
      <w:r w:rsidR="007778DE" w:rsidRPr="002E4BEC">
        <w:rPr>
          <w:rFonts w:ascii="Times New Roman" w:hAnsi="Times New Roman" w:cs="Times New Roman"/>
          <w:color w:val="000000"/>
          <w:sz w:val="24"/>
          <w:szCs w:val="24"/>
        </w:rPr>
        <w:t xml:space="preserve"> dana</w:t>
      </w:r>
      <w:r w:rsidR="00E159F9" w:rsidRPr="002E4BEC">
        <w:rPr>
          <w:rFonts w:ascii="Times New Roman" w:hAnsi="Times New Roman" w:cs="Times New Roman"/>
          <w:color w:val="000000"/>
          <w:sz w:val="24"/>
          <w:szCs w:val="24"/>
        </w:rPr>
        <w:t xml:space="preserve"> 2</w:t>
      </w:r>
      <w:r w:rsidR="00EB0DE3" w:rsidRPr="002E4BEC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="00E159F9" w:rsidRPr="002E4BEC">
        <w:rPr>
          <w:rFonts w:ascii="Times New Roman" w:hAnsi="Times New Roman" w:cs="Times New Roman"/>
          <w:color w:val="000000"/>
          <w:sz w:val="24"/>
          <w:szCs w:val="24"/>
        </w:rPr>
        <w:t>.4</w:t>
      </w:r>
      <w:r w:rsidR="006315FE" w:rsidRPr="002E4BEC">
        <w:rPr>
          <w:rFonts w:ascii="Times New Roman" w:hAnsi="Times New Roman" w:cs="Times New Roman"/>
          <w:color w:val="000000"/>
          <w:sz w:val="24"/>
          <w:szCs w:val="24"/>
        </w:rPr>
        <w:t>.202</w:t>
      </w:r>
      <w:r w:rsidR="00E159F9" w:rsidRPr="002E4BEC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="00404417" w:rsidRPr="002E4BEC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7778DE" w:rsidRPr="002E4BEC">
        <w:rPr>
          <w:rFonts w:ascii="Times New Roman" w:hAnsi="Times New Roman" w:cs="Times New Roman"/>
          <w:color w:val="000000"/>
          <w:sz w:val="24"/>
          <w:szCs w:val="24"/>
        </w:rPr>
        <w:t xml:space="preserve"> godine</w:t>
      </w:r>
      <w:r w:rsidR="00404417" w:rsidRPr="002E4BEC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2E4BEC">
        <w:rPr>
          <w:rFonts w:ascii="Times New Roman" w:hAnsi="Times New Roman" w:cs="Times New Roman"/>
          <w:color w:val="000000"/>
          <w:sz w:val="24"/>
          <w:szCs w:val="24"/>
        </w:rPr>
        <w:t xml:space="preserve"> radi </w:t>
      </w:r>
      <w:r w:rsidR="00E159F9" w:rsidRPr="002E4BEC">
        <w:rPr>
          <w:rFonts w:ascii="Times New Roman" w:hAnsi="Times New Roman" w:cs="Times New Roman"/>
          <w:sz w:val="24"/>
          <w:szCs w:val="24"/>
        </w:rPr>
        <w:t xml:space="preserve">utvrđenja osnovanosti i osporavanja </w:t>
      </w:r>
      <w:proofErr w:type="spellStart"/>
      <w:r w:rsidR="00E159F9" w:rsidRPr="002E4BEC">
        <w:rPr>
          <w:rFonts w:ascii="Times New Roman" w:hAnsi="Times New Roman" w:cs="Times New Roman"/>
          <w:sz w:val="24"/>
          <w:szCs w:val="24"/>
        </w:rPr>
        <w:t>potraživanja</w:t>
      </w:r>
      <w:proofErr w:type="spellEnd"/>
      <w:r w:rsidR="007778DE" w:rsidRPr="002E4BEC">
        <w:rPr>
          <w:rFonts w:ascii="Times New Roman" w:hAnsi="Times New Roman" w:cs="Times New Roman"/>
          <w:color w:val="000000"/>
          <w:sz w:val="24"/>
          <w:szCs w:val="24"/>
        </w:rPr>
        <w:t xml:space="preserve">. U tužbi </w:t>
      </w:r>
      <w:r w:rsidR="006315FE" w:rsidRPr="002E4BEC">
        <w:rPr>
          <w:rFonts w:ascii="Times New Roman" w:hAnsi="Times New Roman" w:cs="Times New Roman"/>
          <w:color w:val="000000"/>
          <w:sz w:val="24"/>
          <w:szCs w:val="24"/>
        </w:rPr>
        <w:t xml:space="preserve">tužilac na ime </w:t>
      </w:r>
      <w:r w:rsidR="00E159F9" w:rsidRPr="002E4BEC">
        <w:rPr>
          <w:rFonts w:ascii="Times New Roman" w:hAnsi="Times New Roman" w:cs="Times New Roman"/>
          <w:sz w:val="24"/>
          <w:szCs w:val="24"/>
        </w:rPr>
        <w:t xml:space="preserve">utvrđenja osnovanosti i osporavanja </w:t>
      </w:r>
      <w:proofErr w:type="spellStart"/>
      <w:r w:rsidR="00E159F9" w:rsidRPr="002E4BEC">
        <w:rPr>
          <w:rFonts w:ascii="Times New Roman" w:hAnsi="Times New Roman" w:cs="Times New Roman"/>
          <w:sz w:val="24"/>
          <w:szCs w:val="24"/>
        </w:rPr>
        <w:t>potraživanja</w:t>
      </w:r>
      <w:proofErr w:type="spellEnd"/>
      <w:r w:rsidR="006315FE" w:rsidRPr="002E4BEC">
        <w:rPr>
          <w:rFonts w:ascii="Times New Roman" w:hAnsi="Times New Roman" w:cs="Times New Roman"/>
          <w:color w:val="000000"/>
          <w:sz w:val="24"/>
          <w:szCs w:val="24"/>
        </w:rPr>
        <w:t xml:space="preserve"> predlaže da sud nakon provedenog postupka utvrdi</w:t>
      </w:r>
      <w:r w:rsidR="002E4BEC" w:rsidRPr="002E4BE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E4BEC" w:rsidRPr="002E4BEC">
        <w:rPr>
          <w:rFonts w:ascii="Times New Roman" w:hAnsi="Times New Roman" w:cs="Times New Roman"/>
          <w:sz w:val="24"/>
          <w:szCs w:val="24"/>
        </w:rPr>
        <w:t xml:space="preserve">da je osnovano osporavanje </w:t>
      </w:r>
      <w:proofErr w:type="spellStart"/>
      <w:r w:rsidR="002E4BEC" w:rsidRPr="002E4BEC">
        <w:rPr>
          <w:rFonts w:ascii="Times New Roman" w:hAnsi="Times New Roman" w:cs="Times New Roman"/>
          <w:sz w:val="24"/>
          <w:szCs w:val="24"/>
        </w:rPr>
        <w:t>potraživanja</w:t>
      </w:r>
      <w:proofErr w:type="spellEnd"/>
      <w:r w:rsidR="002E4BEC" w:rsidRPr="002E4BEC">
        <w:rPr>
          <w:rFonts w:ascii="Times New Roman" w:hAnsi="Times New Roman" w:cs="Times New Roman"/>
          <w:sz w:val="24"/>
          <w:szCs w:val="24"/>
        </w:rPr>
        <w:t xml:space="preserve"> tuženog advokata Vesne Stevanović, u ukupnom iznosu od </w:t>
      </w:r>
      <w:r w:rsidR="002E4BEC" w:rsidRPr="002E4BEC">
        <w:rPr>
          <w:rFonts w:ascii="Times New Roman" w:hAnsi="Times New Roman" w:cs="Times New Roman"/>
          <w:bCs/>
          <w:sz w:val="24"/>
          <w:szCs w:val="24"/>
        </w:rPr>
        <w:t>130.399,76 KM</w:t>
      </w:r>
      <w:r w:rsidR="002E4BEC" w:rsidRPr="002E4BEC">
        <w:rPr>
          <w:rFonts w:ascii="Times New Roman" w:hAnsi="Times New Roman" w:cs="Times New Roman"/>
          <w:sz w:val="24"/>
          <w:szCs w:val="24"/>
        </w:rPr>
        <w:t xml:space="preserve">, od čega je iznos od </w:t>
      </w:r>
      <w:r w:rsidR="002E4BEC" w:rsidRPr="002E4BEC">
        <w:rPr>
          <w:rFonts w:ascii="Times New Roman" w:hAnsi="Times New Roman" w:cs="Times New Roman"/>
          <w:bCs/>
          <w:sz w:val="24"/>
          <w:szCs w:val="24"/>
        </w:rPr>
        <w:t>128.855,36 KM</w:t>
      </w:r>
      <w:r w:rsidR="002E4BEC" w:rsidRPr="002E4BEC">
        <w:rPr>
          <w:rFonts w:ascii="Times New Roman" w:hAnsi="Times New Roman" w:cs="Times New Roman"/>
          <w:sz w:val="24"/>
          <w:szCs w:val="24"/>
        </w:rPr>
        <w:t xml:space="preserve"> svrstan u </w:t>
      </w:r>
      <w:proofErr w:type="spellStart"/>
      <w:r w:rsidR="002E4BEC" w:rsidRPr="002E4BEC">
        <w:rPr>
          <w:rFonts w:ascii="Times New Roman" w:hAnsi="Times New Roman" w:cs="Times New Roman"/>
          <w:sz w:val="24"/>
          <w:szCs w:val="24"/>
        </w:rPr>
        <w:t>opšti</w:t>
      </w:r>
      <w:proofErr w:type="spellEnd"/>
      <w:r w:rsidR="002E4BEC" w:rsidRPr="002E4BEC">
        <w:rPr>
          <w:rFonts w:ascii="Times New Roman" w:hAnsi="Times New Roman" w:cs="Times New Roman"/>
          <w:sz w:val="24"/>
          <w:szCs w:val="24"/>
        </w:rPr>
        <w:t xml:space="preserve"> isplatni red, a iznos od </w:t>
      </w:r>
      <w:r w:rsidR="002E4BEC" w:rsidRPr="002E4BEC">
        <w:rPr>
          <w:rFonts w:ascii="Times New Roman" w:hAnsi="Times New Roman" w:cs="Times New Roman"/>
          <w:bCs/>
          <w:sz w:val="24"/>
          <w:szCs w:val="24"/>
        </w:rPr>
        <w:t>1.544,40 KM</w:t>
      </w:r>
      <w:r w:rsidR="002E4BEC" w:rsidRPr="002E4BEC">
        <w:rPr>
          <w:rFonts w:ascii="Times New Roman" w:hAnsi="Times New Roman" w:cs="Times New Roman"/>
          <w:sz w:val="24"/>
          <w:szCs w:val="24"/>
        </w:rPr>
        <w:t xml:space="preserve"> svrstan u niži isplatni red, priznato od strane stečajnog upravnika na ispitnom ročištu održanom dana </w:t>
      </w:r>
      <w:r w:rsidR="002E4BEC" w:rsidRPr="002E4BEC">
        <w:rPr>
          <w:rFonts w:ascii="Times New Roman" w:hAnsi="Times New Roman" w:cs="Times New Roman"/>
          <w:bCs/>
          <w:sz w:val="24"/>
          <w:szCs w:val="24"/>
        </w:rPr>
        <w:t>27.03.2026. godine</w:t>
      </w:r>
      <w:r w:rsidR="002E4BEC" w:rsidRPr="002E4BEC">
        <w:rPr>
          <w:rFonts w:ascii="Times New Roman" w:hAnsi="Times New Roman" w:cs="Times New Roman"/>
          <w:sz w:val="24"/>
          <w:szCs w:val="24"/>
        </w:rPr>
        <w:t xml:space="preserve"> u stečajnom postupku koji se vodi pred Okružnim privrednim sudom u Bijeljini pod brojem </w:t>
      </w:r>
      <w:r w:rsidR="002E4BEC" w:rsidRPr="002E4BEC">
        <w:rPr>
          <w:rFonts w:ascii="Times New Roman" w:hAnsi="Times New Roman" w:cs="Times New Roman"/>
          <w:bCs/>
          <w:sz w:val="24"/>
          <w:szCs w:val="24"/>
        </w:rPr>
        <w:t xml:space="preserve">59 0 </w:t>
      </w:r>
      <w:proofErr w:type="spellStart"/>
      <w:r w:rsidR="002E4BEC" w:rsidRPr="002E4BEC">
        <w:rPr>
          <w:rFonts w:ascii="Times New Roman" w:hAnsi="Times New Roman" w:cs="Times New Roman"/>
          <w:bCs/>
          <w:sz w:val="24"/>
          <w:szCs w:val="24"/>
        </w:rPr>
        <w:t>St</w:t>
      </w:r>
      <w:proofErr w:type="spellEnd"/>
      <w:r w:rsidR="002E4BEC" w:rsidRPr="002E4BEC">
        <w:rPr>
          <w:rFonts w:ascii="Times New Roman" w:hAnsi="Times New Roman" w:cs="Times New Roman"/>
          <w:bCs/>
          <w:sz w:val="24"/>
          <w:szCs w:val="24"/>
        </w:rPr>
        <w:t xml:space="preserve"> </w:t>
      </w:r>
      <w:hyperlink r:id="rId6" w:history="1">
        <w:r w:rsidR="002E4BEC" w:rsidRPr="002E4BEC">
          <w:rPr>
            <w:rStyle w:val="Hyperlink"/>
            <w:rFonts w:ascii="Times New Roman" w:hAnsi="Times New Roman" w:cs="Times New Roman"/>
            <w:bCs/>
            <w:color w:val="auto"/>
            <w:sz w:val="24"/>
            <w:szCs w:val="24"/>
            <w:u w:val="none"/>
          </w:rPr>
          <w:t>041068 25</w:t>
        </w:r>
      </w:hyperlink>
      <w:r w:rsidR="002E4BEC" w:rsidRPr="002E4BE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2E4BEC" w:rsidRPr="002E4BEC">
        <w:rPr>
          <w:rFonts w:ascii="Times New Roman" w:hAnsi="Times New Roman" w:cs="Times New Roman"/>
          <w:bCs/>
          <w:sz w:val="24"/>
          <w:szCs w:val="24"/>
        </w:rPr>
        <w:t>St</w:t>
      </w:r>
      <w:proofErr w:type="spellEnd"/>
      <w:r w:rsidR="002E4BEC" w:rsidRPr="002E4BEC">
        <w:rPr>
          <w:rFonts w:ascii="Times New Roman" w:hAnsi="Times New Roman" w:cs="Times New Roman"/>
          <w:sz w:val="24"/>
          <w:szCs w:val="24"/>
        </w:rPr>
        <w:t xml:space="preserve"> nad stečajnim dužnikom </w:t>
      </w:r>
      <w:r w:rsidR="002E4BEC" w:rsidRPr="002E4BEC">
        <w:rPr>
          <w:rFonts w:ascii="Times New Roman" w:hAnsi="Times New Roman" w:cs="Times New Roman"/>
          <w:bCs/>
          <w:sz w:val="24"/>
          <w:szCs w:val="24"/>
        </w:rPr>
        <w:t>„Standard Group“ d.o.o. Bijeljina -</w:t>
      </w:r>
      <w:r w:rsidR="00CD52A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E4BEC" w:rsidRPr="002E4BEC">
        <w:rPr>
          <w:rFonts w:ascii="Times New Roman" w:hAnsi="Times New Roman" w:cs="Times New Roman"/>
          <w:bCs/>
          <w:sz w:val="24"/>
          <w:szCs w:val="24"/>
        </w:rPr>
        <w:t xml:space="preserve">u stečaju, da </w:t>
      </w:r>
      <w:r w:rsidR="002E4BEC" w:rsidRPr="002E4BEC">
        <w:rPr>
          <w:rFonts w:ascii="Times New Roman" w:hAnsi="Times New Roman" w:cs="Times New Roman"/>
          <w:sz w:val="24"/>
          <w:szCs w:val="24"/>
        </w:rPr>
        <w:t xml:space="preserve">tuženi advokat Vesna Stevanović nema osnovano </w:t>
      </w:r>
      <w:proofErr w:type="spellStart"/>
      <w:r w:rsidR="002E4BEC" w:rsidRPr="002E4BEC">
        <w:rPr>
          <w:rFonts w:ascii="Times New Roman" w:hAnsi="Times New Roman" w:cs="Times New Roman"/>
          <w:sz w:val="24"/>
          <w:szCs w:val="24"/>
        </w:rPr>
        <w:t>potraživanje</w:t>
      </w:r>
      <w:proofErr w:type="spellEnd"/>
      <w:r w:rsidR="002E4BEC" w:rsidRPr="002E4BEC">
        <w:rPr>
          <w:rFonts w:ascii="Times New Roman" w:hAnsi="Times New Roman" w:cs="Times New Roman"/>
          <w:sz w:val="24"/>
          <w:szCs w:val="24"/>
        </w:rPr>
        <w:t xml:space="preserve"> prema stečajnom dužniku </w:t>
      </w:r>
      <w:r w:rsidR="002E4BEC" w:rsidRPr="002E4BEC">
        <w:rPr>
          <w:rFonts w:ascii="Times New Roman" w:hAnsi="Times New Roman" w:cs="Times New Roman"/>
          <w:bCs/>
          <w:sz w:val="24"/>
          <w:szCs w:val="24"/>
        </w:rPr>
        <w:t>„Standard Group“ d.o.o. Bijeljina -</w:t>
      </w:r>
      <w:r w:rsidR="00CD52A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E4BEC" w:rsidRPr="002E4BEC">
        <w:rPr>
          <w:rFonts w:ascii="Times New Roman" w:hAnsi="Times New Roman" w:cs="Times New Roman"/>
          <w:bCs/>
          <w:sz w:val="24"/>
          <w:szCs w:val="24"/>
        </w:rPr>
        <w:t>u stečaju</w:t>
      </w:r>
      <w:r w:rsidR="002E4BEC" w:rsidRPr="002E4BEC">
        <w:rPr>
          <w:rFonts w:ascii="Times New Roman" w:hAnsi="Times New Roman" w:cs="Times New Roman"/>
          <w:sz w:val="24"/>
          <w:szCs w:val="24"/>
        </w:rPr>
        <w:t xml:space="preserve"> u iznosu od </w:t>
      </w:r>
      <w:r w:rsidR="002E4BEC" w:rsidRPr="002E4BEC">
        <w:rPr>
          <w:rFonts w:ascii="Times New Roman" w:hAnsi="Times New Roman" w:cs="Times New Roman"/>
          <w:bCs/>
          <w:sz w:val="24"/>
          <w:szCs w:val="24"/>
        </w:rPr>
        <w:t>130.399,76 KM</w:t>
      </w:r>
      <w:r w:rsidR="002E4BEC" w:rsidRPr="002E4BEC">
        <w:rPr>
          <w:rFonts w:ascii="Times New Roman" w:hAnsi="Times New Roman" w:cs="Times New Roman"/>
          <w:sz w:val="24"/>
          <w:szCs w:val="24"/>
        </w:rPr>
        <w:t xml:space="preserve">, od čega je iznos od </w:t>
      </w:r>
      <w:r w:rsidR="002E4BEC" w:rsidRPr="002E4BEC">
        <w:rPr>
          <w:rFonts w:ascii="Times New Roman" w:hAnsi="Times New Roman" w:cs="Times New Roman"/>
          <w:bCs/>
          <w:sz w:val="24"/>
          <w:szCs w:val="24"/>
        </w:rPr>
        <w:t>128.855,36 KM</w:t>
      </w:r>
      <w:r w:rsidR="002E4BEC" w:rsidRPr="002E4BEC">
        <w:rPr>
          <w:rFonts w:ascii="Times New Roman" w:hAnsi="Times New Roman" w:cs="Times New Roman"/>
          <w:sz w:val="24"/>
          <w:szCs w:val="24"/>
        </w:rPr>
        <w:t xml:space="preserve"> svrstan u </w:t>
      </w:r>
      <w:proofErr w:type="spellStart"/>
      <w:r w:rsidR="002E4BEC" w:rsidRPr="002E4BEC">
        <w:rPr>
          <w:rFonts w:ascii="Times New Roman" w:hAnsi="Times New Roman" w:cs="Times New Roman"/>
          <w:sz w:val="24"/>
          <w:szCs w:val="24"/>
        </w:rPr>
        <w:t>opšti</w:t>
      </w:r>
      <w:proofErr w:type="spellEnd"/>
      <w:r w:rsidR="002E4BEC" w:rsidRPr="002E4BEC">
        <w:rPr>
          <w:rFonts w:ascii="Times New Roman" w:hAnsi="Times New Roman" w:cs="Times New Roman"/>
          <w:sz w:val="24"/>
          <w:szCs w:val="24"/>
        </w:rPr>
        <w:t xml:space="preserve"> isplatni red, a iznos od </w:t>
      </w:r>
      <w:r w:rsidR="002E4BEC" w:rsidRPr="002E4BEC">
        <w:rPr>
          <w:rFonts w:ascii="Times New Roman" w:hAnsi="Times New Roman" w:cs="Times New Roman"/>
          <w:bCs/>
          <w:sz w:val="24"/>
          <w:szCs w:val="24"/>
        </w:rPr>
        <w:t>1.544,40 KM</w:t>
      </w:r>
      <w:r w:rsidR="002E4BEC" w:rsidRPr="002E4BEC">
        <w:rPr>
          <w:rFonts w:ascii="Times New Roman" w:hAnsi="Times New Roman" w:cs="Times New Roman"/>
          <w:sz w:val="24"/>
          <w:szCs w:val="24"/>
        </w:rPr>
        <w:t xml:space="preserve"> svrstan u niži isplatni red, te tuženi advokat Vesna Stevanović ne može ostvariti namirenje tog </w:t>
      </w:r>
      <w:proofErr w:type="spellStart"/>
      <w:r w:rsidR="002E4BEC" w:rsidRPr="002E4BEC">
        <w:rPr>
          <w:rFonts w:ascii="Times New Roman" w:hAnsi="Times New Roman" w:cs="Times New Roman"/>
          <w:sz w:val="24"/>
          <w:szCs w:val="24"/>
        </w:rPr>
        <w:t>potraživanja</w:t>
      </w:r>
      <w:proofErr w:type="spellEnd"/>
      <w:r w:rsidR="002E4BEC" w:rsidRPr="002E4BEC">
        <w:rPr>
          <w:rFonts w:ascii="Times New Roman" w:hAnsi="Times New Roman" w:cs="Times New Roman"/>
          <w:sz w:val="24"/>
          <w:szCs w:val="24"/>
        </w:rPr>
        <w:t xml:space="preserve"> iz stečajne mase, da se nalaže stečajnom upravniku </w:t>
      </w:r>
      <w:r w:rsidR="002E4BEC" w:rsidRPr="002E4BEC">
        <w:rPr>
          <w:rFonts w:ascii="Times New Roman" w:hAnsi="Times New Roman" w:cs="Times New Roman"/>
          <w:bCs/>
          <w:sz w:val="24"/>
          <w:szCs w:val="24"/>
        </w:rPr>
        <w:t>„Standard Group“ d.o.o. Bijeljina -</w:t>
      </w:r>
      <w:r w:rsidR="00CD52A4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E4BEC" w:rsidRPr="002E4BEC">
        <w:rPr>
          <w:rFonts w:ascii="Times New Roman" w:hAnsi="Times New Roman" w:cs="Times New Roman"/>
          <w:bCs/>
          <w:sz w:val="24"/>
          <w:szCs w:val="24"/>
        </w:rPr>
        <w:t>u stečaju</w:t>
      </w:r>
      <w:r w:rsidR="002E4BEC" w:rsidRPr="002E4BEC">
        <w:rPr>
          <w:rFonts w:ascii="Times New Roman" w:hAnsi="Times New Roman" w:cs="Times New Roman"/>
          <w:sz w:val="24"/>
          <w:szCs w:val="24"/>
        </w:rPr>
        <w:t xml:space="preserve"> da u stečajnom postupku koji se vodi pred Okružnim privrednim sudom u Bijeljini pod brojem </w:t>
      </w:r>
      <w:r w:rsidR="002E4BEC" w:rsidRPr="002E4BEC">
        <w:rPr>
          <w:rFonts w:ascii="Times New Roman" w:hAnsi="Times New Roman" w:cs="Times New Roman"/>
          <w:bCs/>
          <w:sz w:val="24"/>
          <w:szCs w:val="24"/>
        </w:rPr>
        <w:t xml:space="preserve">59 0 </w:t>
      </w:r>
      <w:proofErr w:type="spellStart"/>
      <w:r w:rsidR="002E4BEC" w:rsidRPr="002E4BEC">
        <w:rPr>
          <w:rFonts w:ascii="Times New Roman" w:hAnsi="Times New Roman" w:cs="Times New Roman"/>
          <w:bCs/>
          <w:sz w:val="24"/>
          <w:szCs w:val="24"/>
        </w:rPr>
        <w:t>St</w:t>
      </w:r>
      <w:proofErr w:type="spellEnd"/>
      <w:r w:rsidR="002E4BEC" w:rsidRPr="002E4BEC">
        <w:rPr>
          <w:rFonts w:ascii="Times New Roman" w:hAnsi="Times New Roman" w:cs="Times New Roman"/>
          <w:bCs/>
          <w:sz w:val="24"/>
          <w:szCs w:val="24"/>
        </w:rPr>
        <w:t xml:space="preserve"> </w:t>
      </w:r>
      <w:hyperlink r:id="rId7" w:history="1">
        <w:r w:rsidR="002E4BEC" w:rsidRPr="002E4BEC">
          <w:rPr>
            <w:rStyle w:val="Hyperlink"/>
            <w:rFonts w:ascii="Times New Roman" w:hAnsi="Times New Roman" w:cs="Times New Roman"/>
            <w:bCs/>
            <w:color w:val="auto"/>
            <w:sz w:val="24"/>
            <w:szCs w:val="24"/>
            <w:u w:val="none"/>
          </w:rPr>
          <w:t>041068 25</w:t>
        </w:r>
      </w:hyperlink>
      <w:r w:rsidR="002E4BEC" w:rsidRPr="002E4BE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2E4BEC" w:rsidRPr="002E4BEC">
        <w:rPr>
          <w:rFonts w:ascii="Times New Roman" w:hAnsi="Times New Roman" w:cs="Times New Roman"/>
          <w:bCs/>
          <w:sz w:val="24"/>
          <w:szCs w:val="24"/>
        </w:rPr>
        <w:t>St</w:t>
      </w:r>
      <w:proofErr w:type="spellEnd"/>
      <w:r w:rsidR="002E4BEC" w:rsidRPr="002E4BEC">
        <w:rPr>
          <w:rFonts w:ascii="Times New Roman" w:hAnsi="Times New Roman" w:cs="Times New Roman"/>
          <w:sz w:val="24"/>
          <w:szCs w:val="24"/>
        </w:rPr>
        <w:t xml:space="preserve"> izmijeni tabelu prijavljenih i priznatih </w:t>
      </w:r>
      <w:proofErr w:type="spellStart"/>
      <w:r w:rsidR="002E4BEC" w:rsidRPr="002E4BEC">
        <w:rPr>
          <w:rFonts w:ascii="Times New Roman" w:hAnsi="Times New Roman" w:cs="Times New Roman"/>
          <w:sz w:val="24"/>
          <w:szCs w:val="24"/>
        </w:rPr>
        <w:t>potraživanja</w:t>
      </w:r>
      <w:proofErr w:type="spellEnd"/>
      <w:r w:rsidR="00CD52A4">
        <w:rPr>
          <w:rFonts w:ascii="Times New Roman" w:hAnsi="Times New Roman" w:cs="Times New Roman"/>
          <w:sz w:val="24"/>
          <w:szCs w:val="24"/>
        </w:rPr>
        <w:t>,</w:t>
      </w:r>
      <w:bookmarkStart w:id="0" w:name="_GoBack"/>
      <w:bookmarkEnd w:id="0"/>
      <w:r w:rsidR="002E4BEC" w:rsidRPr="002E4BEC">
        <w:rPr>
          <w:rFonts w:ascii="Times New Roman" w:hAnsi="Times New Roman" w:cs="Times New Roman"/>
          <w:sz w:val="24"/>
          <w:szCs w:val="24"/>
        </w:rPr>
        <w:t xml:space="preserve"> tako što će izvršiti brisanje priznatog </w:t>
      </w:r>
      <w:proofErr w:type="spellStart"/>
      <w:r w:rsidR="002E4BEC" w:rsidRPr="002E4BEC">
        <w:rPr>
          <w:rFonts w:ascii="Times New Roman" w:hAnsi="Times New Roman" w:cs="Times New Roman"/>
          <w:sz w:val="24"/>
          <w:szCs w:val="24"/>
        </w:rPr>
        <w:t>potraživanja</w:t>
      </w:r>
      <w:proofErr w:type="spellEnd"/>
      <w:r w:rsidR="002E4BEC" w:rsidRPr="002E4BEC">
        <w:rPr>
          <w:rFonts w:ascii="Times New Roman" w:hAnsi="Times New Roman" w:cs="Times New Roman"/>
          <w:sz w:val="24"/>
          <w:szCs w:val="24"/>
        </w:rPr>
        <w:t xml:space="preserve"> tuženog advokata Vesne Stevanović iz tabele </w:t>
      </w:r>
      <w:proofErr w:type="spellStart"/>
      <w:r w:rsidR="002E4BEC" w:rsidRPr="002E4BEC">
        <w:rPr>
          <w:rFonts w:ascii="Times New Roman" w:hAnsi="Times New Roman" w:cs="Times New Roman"/>
          <w:sz w:val="24"/>
          <w:szCs w:val="24"/>
        </w:rPr>
        <w:t>opšteg</w:t>
      </w:r>
      <w:proofErr w:type="spellEnd"/>
      <w:r w:rsidR="002E4BEC" w:rsidRPr="002E4BEC">
        <w:rPr>
          <w:rFonts w:ascii="Times New Roman" w:hAnsi="Times New Roman" w:cs="Times New Roman"/>
          <w:sz w:val="24"/>
          <w:szCs w:val="24"/>
        </w:rPr>
        <w:t xml:space="preserve"> isplatnog reda u iznosu </w:t>
      </w:r>
      <w:r w:rsidR="002E4BEC" w:rsidRPr="002E4BEC">
        <w:rPr>
          <w:rFonts w:ascii="Times New Roman" w:hAnsi="Times New Roman" w:cs="Times New Roman"/>
          <w:bCs/>
          <w:sz w:val="24"/>
          <w:szCs w:val="24"/>
        </w:rPr>
        <w:t>128.855,36 KM</w:t>
      </w:r>
      <w:r w:rsidR="002E4BEC" w:rsidRPr="002E4BEC">
        <w:rPr>
          <w:rFonts w:ascii="Times New Roman" w:hAnsi="Times New Roman" w:cs="Times New Roman"/>
          <w:sz w:val="24"/>
          <w:szCs w:val="24"/>
        </w:rPr>
        <w:t xml:space="preserve"> i tabele nižeg isplatnog reda u iznosu od </w:t>
      </w:r>
      <w:r w:rsidR="002E4BEC" w:rsidRPr="002E4BEC">
        <w:rPr>
          <w:rFonts w:ascii="Times New Roman" w:hAnsi="Times New Roman" w:cs="Times New Roman"/>
          <w:bCs/>
          <w:sz w:val="24"/>
          <w:szCs w:val="24"/>
        </w:rPr>
        <w:t>1.544,40 KM</w:t>
      </w:r>
      <w:r w:rsidR="002E4BEC" w:rsidRPr="002E4BEC">
        <w:rPr>
          <w:rFonts w:ascii="Times New Roman" w:hAnsi="Times New Roman" w:cs="Times New Roman"/>
          <w:sz w:val="24"/>
          <w:szCs w:val="24"/>
        </w:rPr>
        <w:t xml:space="preserve"> i ista razvrstati u kolonu osporenih </w:t>
      </w:r>
      <w:proofErr w:type="spellStart"/>
      <w:r w:rsidR="002E4BEC" w:rsidRPr="002E4BEC">
        <w:rPr>
          <w:rFonts w:ascii="Times New Roman" w:hAnsi="Times New Roman" w:cs="Times New Roman"/>
          <w:sz w:val="24"/>
          <w:szCs w:val="24"/>
        </w:rPr>
        <w:t>potraživanja</w:t>
      </w:r>
      <w:proofErr w:type="spellEnd"/>
      <w:r w:rsidR="002E4BEC" w:rsidRPr="002E4BEC">
        <w:rPr>
          <w:rFonts w:ascii="Times New Roman" w:hAnsi="Times New Roman" w:cs="Times New Roman"/>
          <w:sz w:val="24"/>
          <w:szCs w:val="24"/>
        </w:rPr>
        <w:t xml:space="preserve">, sve u roku od </w:t>
      </w:r>
      <w:r w:rsidR="002E4BEC" w:rsidRPr="002E4BEC">
        <w:rPr>
          <w:rFonts w:ascii="Times New Roman" w:hAnsi="Times New Roman" w:cs="Times New Roman"/>
          <w:bCs/>
          <w:sz w:val="24"/>
          <w:szCs w:val="24"/>
        </w:rPr>
        <w:t>15 dana</w:t>
      </w:r>
      <w:r w:rsidR="002E4BEC" w:rsidRPr="002E4BEC">
        <w:rPr>
          <w:rFonts w:ascii="Times New Roman" w:hAnsi="Times New Roman" w:cs="Times New Roman"/>
          <w:sz w:val="24"/>
          <w:szCs w:val="24"/>
        </w:rPr>
        <w:t xml:space="preserve"> od dana </w:t>
      </w:r>
      <w:proofErr w:type="spellStart"/>
      <w:r w:rsidR="002E4BEC" w:rsidRPr="002E4BEC">
        <w:rPr>
          <w:rFonts w:ascii="Times New Roman" w:hAnsi="Times New Roman" w:cs="Times New Roman"/>
          <w:sz w:val="24"/>
          <w:szCs w:val="24"/>
        </w:rPr>
        <w:t>pravosnažnosti</w:t>
      </w:r>
      <w:proofErr w:type="spellEnd"/>
      <w:r w:rsidR="002E4BEC" w:rsidRPr="002E4BEC">
        <w:rPr>
          <w:rFonts w:ascii="Times New Roman" w:hAnsi="Times New Roman" w:cs="Times New Roman"/>
          <w:sz w:val="24"/>
          <w:szCs w:val="24"/>
        </w:rPr>
        <w:t xml:space="preserve"> presude, pod prijetnjom prinudnog </w:t>
      </w:r>
      <w:proofErr w:type="spellStart"/>
      <w:r w:rsidR="002E4BEC" w:rsidRPr="002E4BEC">
        <w:rPr>
          <w:rFonts w:ascii="Times New Roman" w:hAnsi="Times New Roman" w:cs="Times New Roman"/>
          <w:sz w:val="24"/>
          <w:szCs w:val="24"/>
        </w:rPr>
        <w:t>izvršenja</w:t>
      </w:r>
      <w:proofErr w:type="spellEnd"/>
      <w:r w:rsidR="002E4BEC" w:rsidRPr="002E4BEC">
        <w:rPr>
          <w:rFonts w:ascii="Times New Roman" w:hAnsi="Times New Roman" w:cs="Times New Roman"/>
          <w:sz w:val="24"/>
          <w:szCs w:val="24"/>
        </w:rPr>
        <w:t xml:space="preserve">, te da se tuženi obavežu da solidarno namire troškove parničnog postupka. </w:t>
      </w:r>
    </w:p>
    <w:p w:rsidR="00C2569B" w:rsidRPr="002E4BEC" w:rsidRDefault="00C2569B" w:rsidP="007778D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B5B8D" w:rsidRPr="002E4BEC" w:rsidRDefault="00C2569B" w:rsidP="007778DE">
      <w:pPr>
        <w:jc w:val="both"/>
        <w:rPr>
          <w:rFonts w:ascii="Times New Roman" w:hAnsi="Times New Roman" w:cs="Times New Roman"/>
          <w:sz w:val="24"/>
          <w:szCs w:val="24"/>
        </w:rPr>
      </w:pPr>
      <w:r w:rsidRPr="002E4BEC">
        <w:rPr>
          <w:rFonts w:ascii="Times New Roman" w:hAnsi="Times New Roman" w:cs="Times New Roman"/>
          <w:sz w:val="24"/>
          <w:szCs w:val="24"/>
        </w:rPr>
        <w:tab/>
      </w:r>
      <w:r w:rsidR="007778DE" w:rsidRPr="002E4BEC">
        <w:rPr>
          <w:rFonts w:ascii="Times New Roman" w:hAnsi="Times New Roman" w:cs="Times New Roman"/>
          <w:sz w:val="24"/>
          <w:szCs w:val="24"/>
        </w:rPr>
        <w:t>Tužen</w:t>
      </w:r>
      <w:r w:rsidR="002E4BEC">
        <w:rPr>
          <w:rFonts w:ascii="Times New Roman" w:hAnsi="Times New Roman" w:cs="Times New Roman"/>
          <w:sz w:val="24"/>
          <w:szCs w:val="24"/>
        </w:rPr>
        <w:t>a advokat Vesna Stevanović</w:t>
      </w:r>
      <w:r w:rsidR="007778DE" w:rsidRPr="002E4BEC">
        <w:rPr>
          <w:rFonts w:ascii="Times New Roman" w:hAnsi="Times New Roman" w:cs="Times New Roman"/>
          <w:sz w:val="24"/>
          <w:szCs w:val="24"/>
        </w:rPr>
        <w:t xml:space="preserve"> je dana</w:t>
      </w:r>
      <w:r w:rsidRPr="002E4BEC">
        <w:rPr>
          <w:rFonts w:ascii="Times New Roman" w:hAnsi="Times New Roman" w:cs="Times New Roman"/>
          <w:sz w:val="24"/>
          <w:szCs w:val="24"/>
        </w:rPr>
        <w:t xml:space="preserve"> </w:t>
      </w:r>
      <w:r w:rsidR="007B5B8D" w:rsidRPr="002E4BEC">
        <w:rPr>
          <w:rFonts w:ascii="Times New Roman" w:hAnsi="Times New Roman" w:cs="Times New Roman"/>
          <w:sz w:val="24"/>
          <w:szCs w:val="24"/>
        </w:rPr>
        <w:t>26</w:t>
      </w:r>
      <w:r w:rsidR="00F25455" w:rsidRPr="002E4BEC">
        <w:rPr>
          <w:rFonts w:ascii="Times New Roman" w:hAnsi="Times New Roman" w:cs="Times New Roman"/>
          <w:sz w:val="24"/>
          <w:szCs w:val="24"/>
        </w:rPr>
        <w:t>.6.2026</w:t>
      </w:r>
      <w:r w:rsidR="007778DE" w:rsidRPr="002E4BEC">
        <w:rPr>
          <w:rFonts w:ascii="Times New Roman" w:hAnsi="Times New Roman" w:cs="Times New Roman"/>
          <w:sz w:val="24"/>
          <w:szCs w:val="24"/>
        </w:rPr>
        <w:t>. godine</w:t>
      </w:r>
      <w:r w:rsidR="007B5B8D" w:rsidRPr="002E4BEC">
        <w:rPr>
          <w:rFonts w:ascii="Times New Roman" w:hAnsi="Times New Roman" w:cs="Times New Roman"/>
          <w:sz w:val="24"/>
          <w:szCs w:val="24"/>
        </w:rPr>
        <w:t xml:space="preserve"> podnio zahtjev </w:t>
      </w:r>
      <w:r w:rsidR="00F25455" w:rsidRPr="002E4BEC">
        <w:rPr>
          <w:rFonts w:ascii="Times New Roman" w:hAnsi="Times New Roman" w:cs="Times New Roman"/>
          <w:sz w:val="24"/>
          <w:szCs w:val="24"/>
        </w:rPr>
        <w:t xml:space="preserve"> </w:t>
      </w:r>
      <w:r w:rsidR="007778DE" w:rsidRPr="002E4BEC">
        <w:rPr>
          <w:rFonts w:ascii="Times New Roman" w:hAnsi="Times New Roman" w:cs="Times New Roman"/>
          <w:sz w:val="24"/>
          <w:szCs w:val="24"/>
        </w:rPr>
        <w:t xml:space="preserve">za osiguranje troškova, </w:t>
      </w:r>
      <w:r w:rsidR="007B5B8D" w:rsidRPr="002E4BEC">
        <w:rPr>
          <w:rFonts w:ascii="Times New Roman" w:hAnsi="Times New Roman" w:cs="Times New Roman"/>
          <w:sz w:val="24"/>
          <w:szCs w:val="24"/>
        </w:rPr>
        <w:t xml:space="preserve">navodeći da je nad tužiocem okončan stečajni postupak, da tužilac ima status stečajne mase koja egzistira do </w:t>
      </w:r>
      <w:proofErr w:type="spellStart"/>
      <w:r w:rsidR="007B5B8D" w:rsidRPr="002E4BEC">
        <w:rPr>
          <w:rFonts w:ascii="Times New Roman" w:hAnsi="Times New Roman" w:cs="Times New Roman"/>
          <w:sz w:val="24"/>
          <w:szCs w:val="24"/>
        </w:rPr>
        <w:t>okončanja</w:t>
      </w:r>
      <w:proofErr w:type="spellEnd"/>
      <w:r w:rsidR="007B5B8D" w:rsidRPr="002E4BEC">
        <w:rPr>
          <w:rFonts w:ascii="Times New Roman" w:hAnsi="Times New Roman" w:cs="Times New Roman"/>
          <w:sz w:val="24"/>
          <w:szCs w:val="24"/>
        </w:rPr>
        <w:t xml:space="preserve"> sudskih postupaka, da po kazivanju tužioca isti nemaju novčanih sredstava, te da postoje uslovi da tužilac </w:t>
      </w:r>
      <w:proofErr w:type="spellStart"/>
      <w:r w:rsidR="007B5B8D" w:rsidRPr="002E4BEC">
        <w:rPr>
          <w:rFonts w:ascii="Times New Roman" w:hAnsi="Times New Roman" w:cs="Times New Roman"/>
          <w:sz w:val="24"/>
          <w:szCs w:val="24"/>
        </w:rPr>
        <w:t>položi</w:t>
      </w:r>
      <w:proofErr w:type="spellEnd"/>
      <w:r w:rsidR="007B5B8D" w:rsidRPr="002E4BEC">
        <w:rPr>
          <w:rFonts w:ascii="Times New Roman" w:hAnsi="Times New Roman" w:cs="Times New Roman"/>
          <w:sz w:val="24"/>
          <w:szCs w:val="24"/>
        </w:rPr>
        <w:t xml:space="preserve"> predujam parničnih troškova, odnosno osiguranje troškova parničnog postupka.</w:t>
      </w:r>
      <w:r w:rsidR="00D31C6B" w:rsidRPr="002E4BEC">
        <w:rPr>
          <w:rFonts w:ascii="Times New Roman" w:hAnsi="Times New Roman" w:cs="Times New Roman"/>
          <w:sz w:val="24"/>
          <w:szCs w:val="24"/>
        </w:rPr>
        <w:t xml:space="preserve"> Tuženi u prijedlogu poziva se na primjenu odredbi člana 385. Zakona o parničnom postupku.</w:t>
      </w:r>
      <w:r w:rsidR="007B5B8D" w:rsidRPr="002E4BEC">
        <w:rPr>
          <w:rFonts w:ascii="Times New Roman" w:hAnsi="Times New Roman" w:cs="Times New Roman"/>
          <w:sz w:val="24"/>
          <w:szCs w:val="24"/>
        </w:rPr>
        <w:t xml:space="preserve"> Uzimajući u obzir činjenicu da se tužilac nalazi u specifičnom statusu, da će u predmetnom postupku nastati veliki troškovi, da tužilac nema novčanih sredstava, te u slučaju da tuženi uspije u postupku neće imati odakle naplatiti nastale troškove, tuženi predlaže da sud </w:t>
      </w:r>
      <w:proofErr w:type="spellStart"/>
      <w:r w:rsidR="007B5B8D" w:rsidRPr="002E4BEC">
        <w:rPr>
          <w:rFonts w:ascii="Times New Roman" w:hAnsi="Times New Roman" w:cs="Times New Roman"/>
          <w:sz w:val="24"/>
          <w:szCs w:val="24"/>
        </w:rPr>
        <w:t>naloži</w:t>
      </w:r>
      <w:proofErr w:type="spellEnd"/>
      <w:r w:rsidR="007B5B8D" w:rsidRPr="002E4BEC">
        <w:rPr>
          <w:rFonts w:ascii="Times New Roman" w:hAnsi="Times New Roman" w:cs="Times New Roman"/>
          <w:sz w:val="24"/>
          <w:szCs w:val="24"/>
        </w:rPr>
        <w:t xml:space="preserve"> tužiocu pol</w:t>
      </w:r>
      <w:r w:rsidR="002E4BEC">
        <w:rPr>
          <w:rFonts w:ascii="Times New Roman" w:hAnsi="Times New Roman" w:cs="Times New Roman"/>
          <w:sz w:val="24"/>
          <w:szCs w:val="24"/>
        </w:rPr>
        <w:t>aganje minimalno 2</w:t>
      </w:r>
      <w:r w:rsidR="007B5B8D" w:rsidRPr="002E4BEC">
        <w:rPr>
          <w:rFonts w:ascii="Times New Roman" w:hAnsi="Times New Roman" w:cs="Times New Roman"/>
          <w:sz w:val="24"/>
          <w:szCs w:val="24"/>
        </w:rPr>
        <w:t xml:space="preserve">0.000,00 KM na ime osiguranja troškova parničnog postupka, pod prijetnjom </w:t>
      </w:r>
      <w:proofErr w:type="spellStart"/>
      <w:r w:rsidR="007B5B8D" w:rsidRPr="002E4BEC">
        <w:rPr>
          <w:rFonts w:ascii="Times New Roman" w:hAnsi="Times New Roman" w:cs="Times New Roman"/>
          <w:sz w:val="24"/>
          <w:szCs w:val="24"/>
        </w:rPr>
        <w:t>prezumcije</w:t>
      </w:r>
      <w:proofErr w:type="spellEnd"/>
      <w:r w:rsidR="007B5B8D" w:rsidRPr="002E4BE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B5B8D" w:rsidRPr="002E4BEC">
        <w:rPr>
          <w:rFonts w:ascii="Times New Roman" w:hAnsi="Times New Roman" w:cs="Times New Roman"/>
          <w:sz w:val="24"/>
          <w:szCs w:val="24"/>
        </w:rPr>
        <w:t>povlačenja</w:t>
      </w:r>
      <w:proofErr w:type="spellEnd"/>
      <w:r w:rsidR="007B5B8D" w:rsidRPr="002E4BEC">
        <w:rPr>
          <w:rFonts w:ascii="Times New Roman" w:hAnsi="Times New Roman" w:cs="Times New Roman"/>
          <w:sz w:val="24"/>
          <w:szCs w:val="24"/>
        </w:rPr>
        <w:t xml:space="preserve"> tužbe. </w:t>
      </w:r>
    </w:p>
    <w:p w:rsidR="000E1684" w:rsidRPr="002E4BEC" w:rsidRDefault="000E1684" w:rsidP="007778D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E1684" w:rsidRPr="002E4BEC" w:rsidRDefault="000E1684" w:rsidP="007778DE">
      <w:pPr>
        <w:jc w:val="both"/>
        <w:rPr>
          <w:rFonts w:ascii="Times New Roman" w:hAnsi="Times New Roman" w:cs="Times New Roman"/>
          <w:sz w:val="24"/>
          <w:szCs w:val="24"/>
        </w:rPr>
      </w:pPr>
      <w:r w:rsidRPr="002E4BEC">
        <w:rPr>
          <w:rFonts w:ascii="Times New Roman" w:hAnsi="Times New Roman" w:cs="Times New Roman"/>
          <w:sz w:val="24"/>
          <w:szCs w:val="24"/>
        </w:rPr>
        <w:tab/>
        <w:t>Prijedlog tuženog sud je dostavio na odgovor tužiocu.</w:t>
      </w:r>
    </w:p>
    <w:p w:rsidR="000E1684" w:rsidRPr="002E4BEC" w:rsidRDefault="000E1684" w:rsidP="007778D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E1684" w:rsidRPr="002E4BEC" w:rsidRDefault="000E1684" w:rsidP="007778DE">
      <w:pPr>
        <w:jc w:val="both"/>
        <w:rPr>
          <w:rFonts w:ascii="Times New Roman" w:hAnsi="Times New Roman" w:cs="Times New Roman"/>
          <w:sz w:val="24"/>
          <w:szCs w:val="24"/>
        </w:rPr>
      </w:pPr>
      <w:r w:rsidRPr="002E4BEC">
        <w:rPr>
          <w:rFonts w:ascii="Times New Roman" w:hAnsi="Times New Roman" w:cs="Times New Roman"/>
          <w:sz w:val="24"/>
          <w:szCs w:val="24"/>
        </w:rPr>
        <w:tab/>
        <w:t xml:space="preserve">U svom odgovoru od dana 27.7.2026. godine tužilac je naveo da je prijedlog tuženog za </w:t>
      </w:r>
      <w:proofErr w:type="spellStart"/>
      <w:r w:rsidRPr="002E4BEC">
        <w:rPr>
          <w:rFonts w:ascii="Times New Roman" w:hAnsi="Times New Roman" w:cs="Times New Roman"/>
          <w:sz w:val="24"/>
          <w:szCs w:val="24"/>
        </w:rPr>
        <w:t>obezbjeđenje</w:t>
      </w:r>
      <w:proofErr w:type="spellEnd"/>
      <w:r w:rsidRPr="002E4BEC">
        <w:rPr>
          <w:rFonts w:ascii="Times New Roman" w:hAnsi="Times New Roman" w:cs="Times New Roman"/>
          <w:sz w:val="24"/>
          <w:szCs w:val="24"/>
        </w:rPr>
        <w:t xml:space="preserve"> parničnih troškova neosnovan i da ne postoje zakonom propisani uslovi da se tužilac obaveže na predujmljivanje traženih troškova. </w:t>
      </w:r>
    </w:p>
    <w:p w:rsidR="000E1684" w:rsidRPr="002E4BEC" w:rsidRDefault="000E1684" w:rsidP="007778D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E1684" w:rsidRPr="002E4BEC" w:rsidRDefault="000E1684" w:rsidP="007778DE">
      <w:pPr>
        <w:jc w:val="both"/>
        <w:rPr>
          <w:rFonts w:ascii="Times New Roman" w:hAnsi="Times New Roman" w:cs="Times New Roman"/>
          <w:sz w:val="24"/>
          <w:szCs w:val="24"/>
        </w:rPr>
      </w:pPr>
      <w:r w:rsidRPr="002E4BEC">
        <w:rPr>
          <w:rFonts w:ascii="Times New Roman" w:hAnsi="Times New Roman" w:cs="Times New Roman"/>
          <w:sz w:val="24"/>
          <w:szCs w:val="24"/>
        </w:rPr>
        <w:tab/>
        <w:t>Prijedlog tuženog je neosnovan.</w:t>
      </w:r>
    </w:p>
    <w:p w:rsidR="000E1684" w:rsidRPr="002E4BEC" w:rsidRDefault="000E1684" w:rsidP="007778D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E1684" w:rsidRPr="002E4BEC" w:rsidRDefault="000E1684" w:rsidP="007778DE">
      <w:pPr>
        <w:jc w:val="both"/>
        <w:rPr>
          <w:rFonts w:ascii="Times New Roman" w:hAnsi="Times New Roman" w:cs="Times New Roman"/>
          <w:sz w:val="24"/>
          <w:szCs w:val="24"/>
        </w:rPr>
      </w:pPr>
      <w:r w:rsidRPr="002E4BEC">
        <w:rPr>
          <w:rFonts w:ascii="Times New Roman" w:hAnsi="Times New Roman" w:cs="Times New Roman"/>
          <w:sz w:val="24"/>
          <w:szCs w:val="24"/>
        </w:rPr>
        <w:tab/>
        <w:t xml:space="preserve">U predmetnom parničnom postupku kao tužilac i tuženi određene su parnične stranke sa sjedištem na području Bosne i Hercegovine. </w:t>
      </w:r>
    </w:p>
    <w:p w:rsidR="00241917" w:rsidRPr="002E4BEC" w:rsidRDefault="00241917" w:rsidP="007778D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778DE" w:rsidRPr="002E4BEC" w:rsidRDefault="00C2569B" w:rsidP="007778DE">
      <w:pPr>
        <w:jc w:val="both"/>
        <w:rPr>
          <w:rFonts w:ascii="Times New Roman" w:hAnsi="Times New Roman" w:cs="Times New Roman"/>
          <w:sz w:val="24"/>
          <w:szCs w:val="24"/>
        </w:rPr>
      </w:pPr>
      <w:r w:rsidRPr="002E4BEC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E466E1" w:rsidRPr="002E4BEC">
        <w:rPr>
          <w:rFonts w:ascii="Times New Roman" w:hAnsi="Times New Roman" w:cs="Times New Roman"/>
          <w:color w:val="000000"/>
          <w:sz w:val="24"/>
          <w:szCs w:val="24"/>
        </w:rPr>
        <w:t>Odredbom člana 82</w:t>
      </w:r>
      <w:r w:rsidRPr="002E4BEC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E466E1" w:rsidRPr="002E4BEC">
        <w:rPr>
          <w:rFonts w:ascii="Times New Roman" w:hAnsi="Times New Roman" w:cs="Times New Roman"/>
          <w:color w:val="000000"/>
          <w:sz w:val="24"/>
          <w:szCs w:val="24"/>
        </w:rPr>
        <w:t xml:space="preserve"> stav 1</w:t>
      </w:r>
      <w:r w:rsidRPr="002E4BEC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7778DE" w:rsidRPr="002E4BEC">
        <w:rPr>
          <w:rFonts w:ascii="Times New Roman" w:hAnsi="Times New Roman" w:cs="Times New Roman"/>
          <w:color w:val="000000"/>
          <w:sz w:val="24"/>
          <w:szCs w:val="24"/>
        </w:rPr>
        <w:t xml:space="preserve"> Zakona o rješavanju sukoba zakona sa propisima </w:t>
      </w:r>
      <w:r w:rsidR="007778DE" w:rsidRPr="002E4BEC">
        <w:rPr>
          <w:rFonts w:ascii="Times New Roman" w:hAnsi="Times New Roman" w:cs="Times New Roman"/>
          <w:sz w:val="24"/>
          <w:szCs w:val="24"/>
        </w:rPr>
        <w:t>drugih zemalja u određenim odnosima (</w:t>
      </w:r>
      <w:r w:rsidR="00E466E1" w:rsidRPr="002E4BEC">
        <w:rPr>
          <w:rFonts w:ascii="Times New Roman" w:hAnsi="Times New Roman" w:cs="Times New Roman"/>
          <w:sz w:val="24"/>
          <w:szCs w:val="24"/>
        </w:rPr>
        <w:t>„</w:t>
      </w:r>
      <w:r w:rsidR="007778DE" w:rsidRPr="002E4BEC">
        <w:rPr>
          <w:rFonts w:ascii="Times New Roman" w:hAnsi="Times New Roman" w:cs="Times New Roman"/>
          <w:sz w:val="24"/>
          <w:szCs w:val="24"/>
        </w:rPr>
        <w:t>Službeni list SFRJ</w:t>
      </w:r>
      <w:r w:rsidR="00E466E1" w:rsidRPr="002E4BEC">
        <w:rPr>
          <w:rFonts w:ascii="Times New Roman" w:hAnsi="Times New Roman" w:cs="Times New Roman"/>
          <w:sz w:val="24"/>
          <w:szCs w:val="24"/>
        </w:rPr>
        <w:t>“</w:t>
      </w:r>
      <w:r w:rsidR="007778DE" w:rsidRPr="002E4BEC">
        <w:rPr>
          <w:rFonts w:ascii="Times New Roman" w:hAnsi="Times New Roman" w:cs="Times New Roman"/>
          <w:sz w:val="24"/>
          <w:szCs w:val="24"/>
        </w:rPr>
        <w:t xml:space="preserve">, broj 43/82, 72/82 i </w:t>
      </w:r>
      <w:r w:rsidR="00E466E1" w:rsidRPr="002E4BEC">
        <w:rPr>
          <w:rFonts w:ascii="Times New Roman" w:hAnsi="Times New Roman" w:cs="Times New Roman"/>
          <w:sz w:val="24"/>
          <w:szCs w:val="24"/>
        </w:rPr>
        <w:t>„</w:t>
      </w:r>
      <w:r w:rsidR="007778DE" w:rsidRPr="002E4BEC">
        <w:rPr>
          <w:rFonts w:ascii="Times New Roman" w:hAnsi="Times New Roman" w:cs="Times New Roman"/>
          <w:sz w:val="24"/>
          <w:szCs w:val="24"/>
        </w:rPr>
        <w:t>Službeni list RBiH</w:t>
      </w:r>
      <w:r w:rsidR="00E466E1" w:rsidRPr="002E4BEC">
        <w:rPr>
          <w:rFonts w:ascii="Times New Roman" w:hAnsi="Times New Roman" w:cs="Times New Roman"/>
          <w:sz w:val="24"/>
          <w:szCs w:val="24"/>
        </w:rPr>
        <w:t xml:space="preserve">“, </w:t>
      </w:r>
      <w:r w:rsidR="007778DE" w:rsidRPr="002E4BEC">
        <w:rPr>
          <w:rFonts w:ascii="Times New Roman" w:hAnsi="Times New Roman" w:cs="Times New Roman"/>
          <w:sz w:val="24"/>
          <w:szCs w:val="24"/>
        </w:rPr>
        <w:t xml:space="preserve"> broj 2/92,13/94) propisano je da kada strani državljanin ili lice bez državljanstva koje nema </w:t>
      </w:r>
      <w:proofErr w:type="spellStart"/>
      <w:r w:rsidR="007778DE" w:rsidRPr="002E4BEC">
        <w:rPr>
          <w:rFonts w:ascii="Times New Roman" w:hAnsi="Times New Roman" w:cs="Times New Roman"/>
          <w:sz w:val="24"/>
          <w:szCs w:val="24"/>
        </w:rPr>
        <w:t>prebivalište</w:t>
      </w:r>
      <w:proofErr w:type="spellEnd"/>
      <w:r w:rsidR="007778DE" w:rsidRPr="002E4BEC">
        <w:rPr>
          <w:rFonts w:ascii="Times New Roman" w:hAnsi="Times New Roman" w:cs="Times New Roman"/>
          <w:sz w:val="24"/>
          <w:szCs w:val="24"/>
        </w:rPr>
        <w:t xml:space="preserve"> u BiH</w:t>
      </w:r>
      <w:r w:rsidR="00E466E1" w:rsidRPr="002E4BEC">
        <w:rPr>
          <w:rFonts w:ascii="Times New Roman" w:hAnsi="Times New Roman" w:cs="Times New Roman"/>
          <w:sz w:val="24"/>
          <w:szCs w:val="24"/>
        </w:rPr>
        <w:t>,</w:t>
      </w:r>
      <w:r w:rsidR="007778DE" w:rsidRPr="002E4BEC">
        <w:rPr>
          <w:rFonts w:ascii="Times New Roman" w:hAnsi="Times New Roman" w:cs="Times New Roman"/>
          <w:sz w:val="24"/>
          <w:szCs w:val="24"/>
        </w:rPr>
        <w:t xml:space="preserve"> pokreće parnicu pred sudom BiH, dužan je da tu</w:t>
      </w:r>
      <w:r w:rsidRPr="002E4BEC">
        <w:rPr>
          <w:rFonts w:ascii="Times New Roman" w:hAnsi="Times New Roman" w:cs="Times New Roman"/>
          <w:sz w:val="24"/>
          <w:szCs w:val="24"/>
        </w:rPr>
        <w:t xml:space="preserve">ženom, na njegov zahtjev, </w:t>
      </w:r>
      <w:proofErr w:type="spellStart"/>
      <w:r w:rsidRPr="002E4BEC">
        <w:rPr>
          <w:rFonts w:ascii="Times New Roman" w:hAnsi="Times New Roman" w:cs="Times New Roman"/>
          <w:sz w:val="24"/>
          <w:szCs w:val="24"/>
        </w:rPr>
        <w:t>obezb</w:t>
      </w:r>
      <w:r w:rsidR="00F25455" w:rsidRPr="002E4BEC">
        <w:rPr>
          <w:rFonts w:ascii="Times New Roman" w:hAnsi="Times New Roman" w:cs="Times New Roman"/>
          <w:sz w:val="24"/>
          <w:szCs w:val="24"/>
        </w:rPr>
        <w:t>i</w:t>
      </w:r>
      <w:r w:rsidR="007778DE" w:rsidRPr="002E4BEC">
        <w:rPr>
          <w:rFonts w:ascii="Times New Roman" w:hAnsi="Times New Roman" w:cs="Times New Roman"/>
          <w:sz w:val="24"/>
          <w:szCs w:val="24"/>
        </w:rPr>
        <w:t>jedi</w:t>
      </w:r>
      <w:proofErr w:type="spellEnd"/>
      <w:r w:rsidR="007778DE" w:rsidRPr="002E4BEC">
        <w:rPr>
          <w:rFonts w:ascii="Times New Roman" w:hAnsi="Times New Roman" w:cs="Times New Roman"/>
          <w:sz w:val="24"/>
          <w:szCs w:val="24"/>
        </w:rPr>
        <w:t xml:space="preserve"> parnične troškove.</w:t>
      </w:r>
      <w:r w:rsidRPr="002E4BEC">
        <w:rPr>
          <w:rFonts w:ascii="Times New Roman" w:hAnsi="Times New Roman" w:cs="Times New Roman"/>
          <w:sz w:val="24"/>
          <w:szCs w:val="24"/>
        </w:rPr>
        <w:t xml:space="preserve"> Predmetna odredba odnosi se i na pravno lice koje nema sjedište u Bosni i Hercegovini, odnosno poslovnu jedinicu. </w:t>
      </w:r>
    </w:p>
    <w:p w:rsidR="000E1684" w:rsidRPr="002E4BEC" w:rsidRDefault="000E1684" w:rsidP="007778D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E1684" w:rsidRPr="002E4BEC" w:rsidRDefault="000E1684" w:rsidP="007778DE">
      <w:pPr>
        <w:jc w:val="both"/>
        <w:rPr>
          <w:rFonts w:ascii="Times New Roman" w:hAnsi="Times New Roman" w:cs="Times New Roman"/>
          <w:sz w:val="24"/>
          <w:szCs w:val="24"/>
        </w:rPr>
      </w:pPr>
      <w:r w:rsidRPr="002E4BEC">
        <w:rPr>
          <w:rFonts w:ascii="Times New Roman" w:hAnsi="Times New Roman" w:cs="Times New Roman"/>
          <w:sz w:val="24"/>
          <w:szCs w:val="24"/>
        </w:rPr>
        <w:tab/>
        <w:t xml:space="preserve">Nesporno je da se u predmetnom parničnom postupku kao stranka ne pojavljuje fizičko odnosno pravno lice koje je strani državljanin, odnosno lice bez državljanstva koje nema </w:t>
      </w:r>
      <w:proofErr w:type="spellStart"/>
      <w:r w:rsidRPr="002E4BEC">
        <w:rPr>
          <w:rFonts w:ascii="Times New Roman" w:hAnsi="Times New Roman" w:cs="Times New Roman"/>
          <w:sz w:val="24"/>
          <w:szCs w:val="24"/>
        </w:rPr>
        <w:t>prebivalište</w:t>
      </w:r>
      <w:proofErr w:type="spellEnd"/>
      <w:r w:rsidRPr="002E4BEC">
        <w:rPr>
          <w:rFonts w:ascii="Times New Roman" w:hAnsi="Times New Roman" w:cs="Times New Roman"/>
          <w:sz w:val="24"/>
          <w:szCs w:val="24"/>
        </w:rPr>
        <w:t xml:space="preserve"> u BiH, te ne postoje uslovi </w:t>
      </w:r>
      <w:r w:rsidR="00665AF1" w:rsidRPr="002E4BEC">
        <w:rPr>
          <w:rFonts w:ascii="Times New Roman" w:hAnsi="Times New Roman" w:cs="Times New Roman"/>
          <w:sz w:val="24"/>
          <w:szCs w:val="24"/>
        </w:rPr>
        <w:t xml:space="preserve">da se u predmetnom parničnom postupku u cilju </w:t>
      </w:r>
      <w:proofErr w:type="spellStart"/>
      <w:r w:rsidR="00665AF1" w:rsidRPr="002E4BEC">
        <w:rPr>
          <w:rFonts w:ascii="Times New Roman" w:hAnsi="Times New Roman" w:cs="Times New Roman"/>
          <w:sz w:val="24"/>
          <w:szCs w:val="24"/>
        </w:rPr>
        <w:t>obezbjeđivanja</w:t>
      </w:r>
      <w:proofErr w:type="spellEnd"/>
      <w:r w:rsidR="00665AF1" w:rsidRPr="002E4BEC">
        <w:rPr>
          <w:rFonts w:ascii="Times New Roman" w:hAnsi="Times New Roman" w:cs="Times New Roman"/>
          <w:sz w:val="24"/>
          <w:szCs w:val="24"/>
        </w:rPr>
        <w:t xml:space="preserve"> troškova postupka primjene</w:t>
      </w:r>
      <w:r w:rsidR="00D31C6B" w:rsidRPr="002E4BEC">
        <w:rPr>
          <w:rFonts w:ascii="Times New Roman" w:hAnsi="Times New Roman" w:cs="Times New Roman"/>
          <w:sz w:val="24"/>
          <w:szCs w:val="24"/>
        </w:rPr>
        <w:t xml:space="preserve"> odred</w:t>
      </w:r>
      <w:r w:rsidRPr="002E4BEC">
        <w:rPr>
          <w:rFonts w:ascii="Times New Roman" w:hAnsi="Times New Roman" w:cs="Times New Roman"/>
          <w:sz w:val="24"/>
          <w:szCs w:val="24"/>
        </w:rPr>
        <w:t>b</w:t>
      </w:r>
      <w:r w:rsidR="00665AF1" w:rsidRPr="002E4BEC">
        <w:rPr>
          <w:rFonts w:ascii="Times New Roman" w:hAnsi="Times New Roman" w:cs="Times New Roman"/>
          <w:sz w:val="24"/>
          <w:szCs w:val="24"/>
        </w:rPr>
        <w:t>e</w:t>
      </w:r>
      <w:r w:rsidRPr="002E4BEC">
        <w:rPr>
          <w:rFonts w:ascii="Times New Roman" w:hAnsi="Times New Roman" w:cs="Times New Roman"/>
          <w:sz w:val="24"/>
          <w:szCs w:val="24"/>
        </w:rPr>
        <w:t xml:space="preserve"> Zakona o rješavanju sukoba zakona sa propisima drugih zemalja u određenim odnosima.</w:t>
      </w:r>
    </w:p>
    <w:p w:rsidR="008E1E83" w:rsidRPr="002E4BEC" w:rsidRDefault="008E1E83" w:rsidP="007778D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E1E83" w:rsidRPr="002E4BEC" w:rsidRDefault="008E1E83" w:rsidP="007778DE">
      <w:pPr>
        <w:jc w:val="both"/>
        <w:rPr>
          <w:rFonts w:ascii="Times New Roman" w:hAnsi="Times New Roman" w:cs="Times New Roman"/>
          <w:sz w:val="24"/>
          <w:szCs w:val="24"/>
        </w:rPr>
      </w:pPr>
      <w:r w:rsidRPr="002E4BEC">
        <w:rPr>
          <w:rFonts w:ascii="Times New Roman" w:hAnsi="Times New Roman" w:cs="Times New Roman"/>
          <w:sz w:val="24"/>
          <w:szCs w:val="24"/>
        </w:rPr>
        <w:tab/>
        <w:t>Nijednom odredbom Zakona o stečaju („Službeni glasnik Republike Srpske“ broj: 16/16) nisu propisani uslovi da stečajni dužnik, odnosno stečajna masa stečajnog dužnika mora imati određena novčana sredstva kako bi pokrenula odnosno učes</w:t>
      </w:r>
      <w:r w:rsidR="000403CB" w:rsidRPr="002E4BEC">
        <w:rPr>
          <w:rFonts w:ascii="Times New Roman" w:hAnsi="Times New Roman" w:cs="Times New Roman"/>
          <w:sz w:val="24"/>
          <w:szCs w:val="24"/>
        </w:rPr>
        <w:t xml:space="preserve">tvovala u postupcima pred sudom, niti da se istim može </w:t>
      </w:r>
      <w:proofErr w:type="spellStart"/>
      <w:r w:rsidR="000403CB" w:rsidRPr="002E4BEC">
        <w:rPr>
          <w:rFonts w:ascii="Times New Roman" w:hAnsi="Times New Roman" w:cs="Times New Roman"/>
          <w:sz w:val="24"/>
          <w:szCs w:val="24"/>
        </w:rPr>
        <w:t>naložiti</w:t>
      </w:r>
      <w:proofErr w:type="spellEnd"/>
      <w:r w:rsidR="000403CB" w:rsidRPr="002E4BEC">
        <w:rPr>
          <w:rFonts w:ascii="Times New Roman" w:hAnsi="Times New Roman" w:cs="Times New Roman"/>
          <w:sz w:val="24"/>
          <w:szCs w:val="24"/>
        </w:rPr>
        <w:t xml:space="preserve"> da </w:t>
      </w:r>
      <w:proofErr w:type="spellStart"/>
      <w:r w:rsidR="000403CB" w:rsidRPr="002E4BEC">
        <w:rPr>
          <w:rFonts w:ascii="Times New Roman" w:hAnsi="Times New Roman" w:cs="Times New Roman"/>
          <w:sz w:val="24"/>
          <w:szCs w:val="24"/>
        </w:rPr>
        <w:t>obezbjede</w:t>
      </w:r>
      <w:proofErr w:type="spellEnd"/>
      <w:r w:rsidR="000403CB" w:rsidRPr="002E4BEC">
        <w:rPr>
          <w:rFonts w:ascii="Times New Roman" w:hAnsi="Times New Roman" w:cs="Times New Roman"/>
          <w:sz w:val="24"/>
          <w:szCs w:val="24"/>
        </w:rPr>
        <w:t xml:space="preserve"> potrebna novčana sredstva. </w:t>
      </w:r>
    </w:p>
    <w:p w:rsidR="000E1684" w:rsidRPr="002E4BEC" w:rsidRDefault="000E1684" w:rsidP="007778D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E1684" w:rsidRPr="002E4BEC" w:rsidRDefault="000E1684" w:rsidP="007778DE">
      <w:pPr>
        <w:jc w:val="both"/>
        <w:rPr>
          <w:rFonts w:ascii="Times New Roman" w:hAnsi="Times New Roman" w:cs="Times New Roman"/>
          <w:sz w:val="24"/>
          <w:szCs w:val="24"/>
        </w:rPr>
      </w:pPr>
      <w:r w:rsidRPr="002E4BEC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2E4BEC">
        <w:rPr>
          <w:rFonts w:ascii="Times New Roman" w:hAnsi="Times New Roman" w:cs="Times New Roman"/>
          <w:sz w:val="24"/>
          <w:szCs w:val="24"/>
        </w:rPr>
        <w:t>Takođe</w:t>
      </w:r>
      <w:proofErr w:type="spellEnd"/>
      <w:r w:rsidRPr="002E4BEC">
        <w:rPr>
          <w:rFonts w:ascii="Times New Roman" w:hAnsi="Times New Roman" w:cs="Times New Roman"/>
          <w:sz w:val="24"/>
          <w:szCs w:val="24"/>
        </w:rPr>
        <w:t>, nijednom odredbom Zakona o parničnom postupku (</w:t>
      </w:r>
      <w:r w:rsidR="00FA0F90" w:rsidRPr="002E4BEC">
        <w:rPr>
          <w:rFonts w:ascii="Times New Roman" w:hAnsi="Times New Roman" w:cs="Times New Roman"/>
          <w:sz w:val="24"/>
          <w:szCs w:val="24"/>
        </w:rPr>
        <w:t>„Službeni glasnik Republike Srpske“</w:t>
      </w:r>
      <w:r w:rsidRPr="002E4BEC">
        <w:rPr>
          <w:rFonts w:ascii="Times New Roman" w:hAnsi="Times New Roman" w:cs="Times New Roman"/>
          <w:sz w:val="24"/>
          <w:szCs w:val="24"/>
        </w:rPr>
        <w:t xml:space="preserve"> br. 58/03, 85/03, 74/05 , 63/07, 49/09, 61/13, 27/24 i 29/26 -  u daljem tekstu: ZPP) nije propisana </w:t>
      </w:r>
      <w:proofErr w:type="spellStart"/>
      <w:r w:rsidRPr="002E4BEC">
        <w:rPr>
          <w:rFonts w:ascii="Times New Roman" w:hAnsi="Times New Roman" w:cs="Times New Roman"/>
          <w:sz w:val="24"/>
          <w:szCs w:val="24"/>
        </w:rPr>
        <w:t>mogućnost</w:t>
      </w:r>
      <w:proofErr w:type="spellEnd"/>
      <w:r w:rsidRPr="002E4BEC">
        <w:rPr>
          <w:rFonts w:ascii="Times New Roman" w:hAnsi="Times New Roman" w:cs="Times New Roman"/>
          <w:sz w:val="24"/>
          <w:szCs w:val="24"/>
        </w:rPr>
        <w:t xml:space="preserve"> da jedna strana u postupku </w:t>
      </w:r>
      <w:proofErr w:type="spellStart"/>
      <w:r w:rsidRPr="002E4BEC">
        <w:rPr>
          <w:rFonts w:ascii="Times New Roman" w:hAnsi="Times New Roman" w:cs="Times New Roman"/>
          <w:sz w:val="24"/>
          <w:szCs w:val="24"/>
        </w:rPr>
        <w:t>zatraži</w:t>
      </w:r>
      <w:proofErr w:type="spellEnd"/>
      <w:r w:rsidRPr="002E4BEC">
        <w:rPr>
          <w:rFonts w:ascii="Times New Roman" w:hAnsi="Times New Roman" w:cs="Times New Roman"/>
          <w:sz w:val="24"/>
          <w:szCs w:val="24"/>
        </w:rPr>
        <w:t xml:space="preserve"> predujmljivanje parničnih troškova od druge stranke u postupku, niti </w:t>
      </w:r>
      <w:proofErr w:type="spellStart"/>
      <w:r w:rsidRPr="002E4BEC">
        <w:rPr>
          <w:rFonts w:ascii="Times New Roman" w:hAnsi="Times New Roman" w:cs="Times New Roman"/>
          <w:sz w:val="24"/>
          <w:szCs w:val="24"/>
        </w:rPr>
        <w:t>mogućnost</w:t>
      </w:r>
      <w:proofErr w:type="spellEnd"/>
      <w:r w:rsidRPr="002E4BEC">
        <w:rPr>
          <w:rFonts w:ascii="Times New Roman" w:hAnsi="Times New Roman" w:cs="Times New Roman"/>
          <w:sz w:val="24"/>
          <w:szCs w:val="24"/>
        </w:rPr>
        <w:t xml:space="preserve"> suda da </w:t>
      </w:r>
      <w:proofErr w:type="spellStart"/>
      <w:r w:rsidRPr="002E4BEC">
        <w:rPr>
          <w:rFonts w:ascii="Times New Roman" w:hAnsi="Times New Roman" w:cs="Times New Roman"/>
          <w:sz w:val="24"/>
          <w:szCs w:val="24"/>
        </w:rPr>
        <w:t>naloži</w:t>
      </w:r>
      <w:proofErr w:type="spellEnd"/>
      <w:r w:rsidRPr="002E4BEC">
        <w:rPr>
          <w:rFonts w:ascii="Times New Roman" w:hAnsi="Times New Roman" w:cs="Times New Roman"/>
          <w:sz w:val="24"/>
          <w:szCs w:val="24"/>
        </w:rPr>
        <w:t xml:space="preserve"> takvo postupanje.</w:t>
      </w:r>
    </w:p>
    <w:p w:rsidR="000E1684" w:rsidRPr="002E4BEC" w:rsidRDefault="000E1684" w:rsidP="007778D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76A8B" w:rsidRPr="002E4BEC" w:rsidRDefault="000E1684" w:rsidP="008E1E83">
      <w:pPr>
        <w:jc w:val="both"/>
        <w:rPr>
          <w:rFonts w:ascii="Times New Roman" w:hAnsi="Times New Roman" w:cs="Times New Roman"/>
          <w:sz w:val="24"/>
          <w:szCs w:val="24"/>
        </w:rPr>
      </w:pPr>
      <w:r w:rsidRPr="002E4BEC">
        <w:rPr>
          <w:rFonts w:ascii="Times New Roman" w:hAnsi="Times New Roman" w:cs="Times New Roman"/>
          <w:sz w:val="24"/>
          <w:szCs w:val="24"/>
        </w:rPr>
        <w:tab/>
        <w:t xml:space="preserve">Članom 385. </w:t>
      </w:r>
      <w:r w:rsidR="008E1E83" w:rsidRPr="002E4BEC">
        <w:rPr>
          <w:rFonts w:ascii="Times New Roman" w:hAnsi="Times New Roman" w:cs="Times New Roman"/>
          <w:sz w:val="24"/>
          <w:szCs w:val="24"/>
        </w:rPr>
        <w:t xml:space="preserve">ZPP-a propisan je postupak predujmljivanja novčanih sredstava kod </w:t>
      </w:r>
      <w:proofErr w:type="spellStart"/>
      <w:r w:rsidR="008E1E83" w:rsidRPr="002E4BEC">
        <w:rPr>
          <w:rFonts w:ascii="Times New Roman" w:hAnsi="Times New Roman" w:cs="Times New Roman"/>
          <w:sz w:val="24"/>
          <w:szCs w:val="24"/>
        </w:rPr>
        <w:t>izvođenja</w:t>
      </w:r>
      <w:proofErr w:type="spellEnd"/>
      <w:r w:rsidR="008E1E83" w:rsidRPr="002E4BEC">
        <w:rPr>
          <w:rFonts w:ascii="Times New Roman" w:hAnsi="Times New Roman" w:cs="Times New Roman"/>
          <w:sz w:val="24"/>
          <w:szCs w:val="24"/>
        </w:rPr>
        <w:t xml:space="preserve"> dokaza, a što nije slučaj u pogledu zahtjeva tuženog. Naime, članom 385. ZPP-a predviđeno je da stranka koja predlaže </w:t>
      </w:r>
      <w:proofErr w:type="spellStart"/>
      <w:r w:rsidR="008E1E83" w:rsidRPr="002E4BEC">
        <w:rPr>
          <w:rFonts w:ascii="Times New Roman" w:hAnsi="Times New Roman" w:cs="Times New Roman"/>
          <w:sz w:val="24"/>
          <w:szCs w:val="24"/>
        </w:rPr>
        <w:t>izvođenje</w:t>
      </w:r>
      <w:proofErr w:type="spellEnd"/>
      <w:r w:rsidR="008E1E83" w:rsidRPr="002E4BEC">
        <w:rPr>
          <w:rFonts w:ascii="Times New Roman" w:hAnsi="Times New Roman" w:cs="Times New Roman"/>
          <w:sz w:val="24"/>
          <w:szCs w:val="24"/>
        </w:rPr>
        <w:t xml:space="preserve"> dokaza dužna je po nalogu suda unaprijed </w:t>
      </w:r>
      <w:proofErr w:type="spellStart"/>
      <w:r w:rsidR="008E1E83" w:rsidRPr="002E4BEC">
        <w:rPr>
          <w:rFonts w:ascii="Times New Roman" w:hAnsi="Times New Roman" w:cs="Times New Roman"/>
          <w:sz w:val="24"/>
          <w:szCs w:val="24"/>
        </w:rPr>
        <w:t>položiti</w:t>
      </w:r>
      <w:proofErr w:type="spellEnd"/>
      <w:r w:rsidR="008E1E83" w:rsidRPr="002E4BEC">
        <w:rPr>
          <w:rFonts w:ascii="Times New Roman" w:hAnsi="Times New Roman" w:cs="Times New Roman"/>
          <w:sz w:val="24"/>
          <w:szCs w:val="24"/>
        </w:rPr>
        <w:t xml:space="preserve"> iznos potreban za </w:t>
      </w:r>
      <w:proofErr w:type="spellStart"/>
      <w:r w:rsidR="008E1E83" w:rsidRPr="002E4BEC">
        <w:rPr>
          <w:rFonts w:ascii="Times New Roman" w:hAnsi="Times New Roman" w:cs="Times New Roman"/>
          <w:sz w:val="24"/>
          <w:szCs w:val="24"/>
        </w:rPr>
        <w:t>podmirenje</w:t>
      </w:r>
      <w:proofErr w:type="spellEnd"/>
      <w:r w:rsidR="008E1E83" w:rsidRPr="002E4BEC">
        <w:rPr>
          <w:rFonts w:ascii="Times New Roman" w:hAnsi="Times New Roman" w:cs="Times New Roman"/>
          <w:sz w:val="24"/>
          <w:szCs w:val="24"/>
        </w:rPr>
        <w:t xml:space="preserve"> troškova koji će nastati povodom </w:t>
      </w:r>
      <w:proofErr w:type="spellStart"/>
      <w:r w:rsidR="008E1E83" w:rsidRPr="002E4BEC">
        <w:rPr>
          <w:rFonts w:ascii="Times New Roman" w:hAnsi="Times New Roman" w:cs="Times New Roman"/>
          <w:sz w:val="24"/>
          <w:szCs w:val="24"/>
        </w:rPr>
        <w:t>izvođenja</w:t>
      </w:r>
      <w:proofErr w:type="spellEnd"/>
      <w:r w:rsidR="008E1E83" w:rsidRPr="002E4BEC">
        <w:rPr>
          <w:rFonts w:ascii="Times New Roman" w:hAnsi="Times New Roman" w:cs="Times New Roman"/>
          <w:sz w:val="24"/>
          <w:szCs w:val="24"/>
        </w:rPr>
        <w:t xml:space="preserve"> tog dokaza, a što se ne odnosi na troškove postupka nastale zastupanjem </w:t>
      </w:r>
      <w:r w:rsidR="00D31C6B" w:rsidRPr="002E4BEC">
        <w:rPr>
          <w:rFonts w:ascii="Times New Roman" w:hAnsi="Times New Roman" w:cs="Times New Roman"/>
          <w:sz w:val="24"/>
          <w:szCs w:val="24"/>
        </w:rPr>
        <w:t xml:space="preserve">parničnih stranaka. </w:t>
      </w:r>
      <w:r w:rsidR="008E1E83" w:rsidRPr="002E4BEC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876A8B" w:rsidRPr="002E4BEC" w:rsidRDefault="00876A8B" w:rsidP="007778D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57DC1" w:rsidRPr="002E4BEC" w:rsidRDefault="00522681" w:rsidP="007778DE">
      <w:pPr>
        <w:jc w:val="both"/>
        <w:rPr>
          <w:rFonts w:ascii="Times New Roman" w:hAnsi="Times New Roman" w:cs="Times New Roman"/>
          <w:sz w:val="24"/>
          <w:szCs w:val="24"/>
        </w:rPr>
      </w:pPr>
      <w:r w:rsidRPr="002E4BEC">
        <w:rPr>
          <w:rFonts w:ascii="Times New Roman" w:hAnsi="Times New Roman" w:cs="Times New Roman"/>
          <w:sz w:val="24"/>
          <w:szCs w:val="24"/>
        </w:rPr>
        <w:tab/>
      </w:r>
      <w:r w:rsidR="00D31C6B" w:rsidRPr="002E4BEC">
        <w:rPr>
          <w:rFonts w:ascii="Times New Roman" w:hAnsi="Times New Roman" w:cs="Times New Roman"/>
          <w:sz w:val="24"/>
          <w:szCs w:val="24"/>
        </w:rPr>
        <w:t>Shodno navedenom</w:t>
      </w:r>
      <w:r w:rsidR="00E90F75" w:rsidRPr="002E4BEC">
        <w:rPr>
          <w:rFonts w:ascii="Times New Roman" w:hAnsi="Times New Roman" w:cs="Times New Roman"/>
          <w:sz w:val="24"/>
          <w:szCs w:val="24"/>
        </w:rPr>
        <w:t>, sud j</w:t>
      </w:r>
      <w:r w:rsidR="00D31C6B" w:rsidRPr="002E4BEC">
        <w:rPr>
          <w:rFonts w:ascii="Times New Roman" w:hAnsi="Times New Roman" w:cs="Times New Roman"/>
          <w:sz w:val="24"/>
          <w:szCs w:val="24"/>
        </w:rPr>
        <w:t xml:space="preserve">e odlučio kao u izreci rješenja na osnovu člana 175. stav 1. </w:t>
      </w:r>
      <w:r w:rsidR="008357B6" w:rsidRPr="002E4BEC">
        <w:rPr>
          <w:rFonts w:ascii="Times New Roman" w:hAnsi="Times New Roman" w:cs="Times New Roman"/>
          <w:sz w:val="24"/>
          <w:szCs w:val="24"/>
        </w:rPr>
        <w:t>i 233. ZPP-a.</w:t>
      </w:r>
    </w:p>
    <w:p w:rsidR="00D57DC1" w:rsidRPr="002E4BEC" w:rsidRDefault="00D57DC1" w:rsidP="007778D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83CA6" w:rsidRPr="002E4BEC" w:rsidRDefault="00783CA6" w:rsidP="007778DE">
      <w:pPr>
        <w:jc w:val="both"/>
        <w:rPr>
          <w:rFonts w:ascii="Times New Roman" w:hAnsi="Times New Roman" w:cs="Times New Roman"/>
          <w:sz w:val="24"/>
          <w:szCs w:val="24"/>
        </w:rPr>
      </w:pPr>
      <w:r w:rsidRPr="002E4BEC">
        <w:rPr>
          <w:rFonts w:ascii="Times New Roman" w:hAnsi="Times New Roman" w:cs="Times New Roman"/>
          <w:sz w:val="24"/>
          <w:szCs w:val="24"/>
        </w:rPr>
        <w:tab/>
      </w:r>
      <w:r w:rsidRPr="002E4BEC">
        <w:rPr>
          <w:rFonts w:ascii="Times New Roman" w:hAnsi="Times New Roman" w:cs="Times New Roman"/>
          <w:sz w:val="24"/>
          <w:szCs w:val="24"/>
        </w:rPr>
        <w:tab/>
      </w:r>
      <w:r w:rsidRPr="002E4BEC">
        <w:rPr>
          <w:rFonts w:ascii="Times New Roman" w:hAnsi="Times New Roman" w:cs="Times New Roman"/>
          <w:sz w:val="24"/>
          <w:szCs w:val="24"/>
        </w:rPr>
        <w:tab/>
      </w:r>
      <w:r w:rsidRPr="002E4BEC">
        <w:rPr>
          <w:rFonts w:ascii="Times New Roman" w:hAnsi="Times New Roman" w:cs="Times New Roman"/>
          <w:sz w:val="24"/>
          <w:szCs w:val="24"/>
        </w:rPr>
        <w:tab/>
      </w:r>
      <w:r w:rsidRPr="002E4BEC">
        <w:rPr>
          <w:rFonts w:ascii="Times New Roman" w:hAnsi="Times New Roman" w:cs="Times New Roman"/>
          <w:sz w:val="24"/>
          <w:szCs w:val="24"/>
        </w:rPr>
        <w:tab/>
      </w:r>
      <w:r w:rsidRPr="002E4BEC">
        <w:rPr>
          <w:rFonts w:ascii="Times New Roman" w:hAnsi="Times New Roman" w:cs="Times New Roman"/>
          <w:sz w:val="24"/>
          <w:szCs w:val="24"/>
        </w:rPr>
        <w:tab/>
      </w:r>
      <w:r w:rsidRPr="002E4BEC">
        <w:rPr>
          <w:rFonts w:ascii="Times New Roman" w:hAnsi="Times New Roman" w:cs="Times New Roman"/>
          <w:sz w:val="24"/>
          <w:szCs w:val="24"/>
        </w:rPr>
        <w:tab/>
      </w:r>
      <w:r w:rsidRPr="002E4BEC">
        <w:rPr>
          <w:rFonts w:ascii="Times New Roman" w:hAnsi="Times New Roman" w:cs="Times New Roman"/>
          <w:sz w:val="24"/>
          <w:szCs w:val="24"/>
        </w:rPr>
        <w:tab/>
      </w:r>
      <w:r w:rsidRPr="002E4BEC">
        <w:rPr>
          <w:rFonts w:ascii="Times New Roman" w:hAnsi="Times New Roman" w:cs="Times New Roman"/>
          <w:sz w:val="24"/>
          <w:szCs w:val="24"/>
        </w:rPr>
        <w:tab/>
      </w:r>
      <w:r w:rsidRPr="002E4BEC">
        <w:rPr>
          <w:rFonts w:ascii="Times New Roman" w:hAnsi="Times New Roman" w:cs="Times New Roman"/>
          <w:sz w:val="24"/>
          <w:szCs w:val="24"/>
        </w:rPr>
        <w:tab/>
        <w:t xml:space="preserve">       Sudija</w:t>
      </w:r>
    </w:p>
    <w:p w:rsidR="00783CA6" w:rsidRPr="002E4BEC" w:rsidRDefault="00783CA6" w:rsidP="007778DE">
      <w:pPr>
        <w:jc w:val="both"/>
        <w:rPr>
          <w:rFonts w:ascii="Times New Roman" w:hAnsi="Times New Roman" w:cs="Times New Roman"/>
          <w:sz w:val="24"/>
          <w:szCs w:val="24"/>
        </w:rPr>
      </w:pPr>
      <w:r w:rsidRPr="002E4BEC">
        <w:rPr>
          <w:rFonts w:ascii="Times New Roman" w:hAnsi="Times New Roman" w:cs="Times New Roman"/>
          <w:sz w:val="24"/>
          <w:szCs w:val="24"/>
        </w:rPr>
        <w:tab/>
      </w:r>
      <w:r w:rsidRPr="002E4BEC">
        <w:rPr>
          <w:rFonts w:ascii="Times New Roman" w:hAnsi="Times New Roman" w:cs="Times New Roman"/>
          <w:sz w:val="24"/>
          <w:szCs w:val="24"/>
        </w:rPr>
        <w:tab/>
      </w:r>
      <w:r w:rsidRPr="002E4BEC">
        <w:rPr>
          <w:rFonts w:ascii="Times New Roman" w:hAnsi="Times New Roman" w:cs="Times New Roman"/>
          <w:sz w:val="24"/>
          <w:szCs w:val="24"/>
        </w:rPr>
        <w:tab/>
      </w:r>
      <w:r w:rsidRPr="002E4BEC">
        <w:rPr>
          <w:rFonts w:ascii="Times New Roman" w:hAnsi="Times New Roman" w:cs="Times New Roman"/>
          <w:sz w:val="24"/>
          <w:szCs w:val="24"/>
        </w:rPr>
        <w:tab/>
      </w:r>
      <w:r w:rsidRPr="002E4BEC">
        <w:rPr>
          <w:rFonts w:ascii="Times New Roman" w:hAnsi="Times New Roman" w:cs="Times New Roman"/>
          <w:sz w:val="24"/>
          <w:szCs w:val="24"/>
        </w:rPr>
        <w:tab/>
      </w:r>
      <w:r w:rsidRPr="002E4BEC">
        <w:rPr>
          <w:rFonts w:ascii="Times New Roman" w:hAnsi="Times New Roman" w:cs="Times New Roman"/>
          <w:sz w:val="24"/>
          <w:szCs w:val="24"/>
        </w:rPr>
        <w:tab/>
      </w:r>
      <w:r w:rsidRPr="002E4BEC">
        <w:rPr>
          <w:rFonts w:ascii="Times New Roman" w:hAnsi="Times New Roman" w:cs="Times New Roman"/>
          <w:sz w:val="24"/>
          <w:szCs w:val="24"/>
        </w:rPr>
        <w:tab/>
      </w:r>
      <w:r w:rsidRPr="002E4BEC">
        <w:rPr>
          <w:rFonts w:ascii="Times New Roman" w:hAnsi="Times New Roman" w:cs="Times New Roman"/>
          <w:sz w:val="24"/>
          <w:szCs w:val="24"/>
        </w:rPr>
        <w:tab/>
      </w:r>
      <w:r w:rsidRPr="002E4BEC">
        <w:rPr>
          <w:rFonts w:ascii="Times New Roman" w:hAnsi="Times New Roman" w:cs="Times New Roman"/>
          <w:sz w:val="24"/>
          <w:szCs w:val="24"/>
        </w:rPr>
        <w:tab/>
      </w:r>
      <w:r w:rsidRPr="002E4BEC">
        <w:rPr>
          <w:rFonts w:ascii="Times New Roman" w:hAnsi="Times New Roman" w:cs="Times New Roman"/>
          <w:sz w:val="24"/>
          <w:szCs w:val="24"/>
        </w:rPr>
        <w:tab/>
        <w:t xml:space="preserve">    Goran Jović</w:t>
      </w:r>
    </w:p>
    <w:p w:rsidR="00FA0F90" w:rsidRPr="002E4BEC" w:rsidRDefault="00FA0F90" w:rsidP="007778D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778DE" w:rsidRPr="002E4BEC" w:rsidRDefault="007778DE" w:rsidP="007778DE">
      <w:pPr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2E4BEC">
        <w:rPr>
          <w:rFonts w:ascii="Times New Roman" w:hAnsi="Times New Roman" w:cs="Times New Roman"/>
          <w:bCs/>
          <w:color w:val="000000"/>
          <w:sz w:val="24"/>
          <w:szCs w:val="24"/>
        </w:rPr>
        <w:t>Pouka</w:t>
      </w:r>
      <w:r w:rsidR="00783CA6" w:rsidRPr="002E4BEC">
        <w:rPr>
          <w:rFonts w:ascii="Times New Roman" w:hAnsi="Times New Roman" w:cs="Times New Roman"/>
          <w:bCs/>
          <w:color w:val="000000"/>
          <w:sz w:val="24"/>
          <w:szCs w:val="24"/>
        </w:rPr>
        <w:t>:</w:t>
      </w:r>
    </w:p>
    <w:p w:rsidR="006C3227" w:rsidRPr="002E4BEC" w:rsidRDefault="007778DE" w:rsidP="008357B6"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 w:rsidRPr="002E4BEC">
        <w:rPr>
          <w:rFonts w:ascii="Times New Roman" w:hAnsi="Times New Roman" w:cs="Times New Roman"/>
          <w:sz w:val="24"/>
          <w:szCs w:val="24"/>
        </w:rPr>
        <w:t xml:space="preserve">Protiv ovog rješenja dozvoljena je žalba u roku od </w:t>
      </w:r>
      <w:r w:rsidR="00783CA6" w:rsidRPr="002E4BEC">
        <w:rPr>
          <w:rFonts w:ascii="Times New Roman" w:hAnsi="Times New Roman" w:cs="Times New Roman"/>
          <w:sz w:val="24"/>
          <w:szCs w:val="24"/>
        </w:rPr>
        <w:t>15</w:t>
      </w:r>
      <w:r w:rsidRPr="002E4BEC">
        <w:rPr>
          <w:rFonts w:ascii="Times New Roman" w:hAnsi="Times New Roman" w:cs="Times New Roman"/>
          <w:sz w:val="24"/>
          <w:szCs w:val="24"/>
        </w:rPr>
        <w:t xml:space="preserve"> dana od dana </w:t>
      </w:r>
      <w:r w:rsidR="00D57DC1" w:rsidRPr="002E4BEC">
        <w:rPr>
          <w:rFonts w:ascii="Times New Roman" w:hAnsi="Times New Roman" w:cs="Times New Roman"/>
          <w:sz w:val="24"/>
          <w:szCs w:val="24"/>
        </w:rPr>
        <w:t xml:space="preserve">dostavljanja </w:t>
      </w:r>
      <w:r w:rsidR="00783CA6" w:rsidRPr="002E4BEC">
        <w:rPr>
          <w:rFonts w:ascii="Times New Roman" w:hAnsi="Times New Roman" w:cs="Times New Roman"/>
          <w:sz w:val="24"/>
          <w:szCs w:val="24"/>
        </w:rPr>
        <w:t>Višem privrednom sudu,</w:t>
      </w:r>
      <w:r w:rsidR="00D57DC1" w:rsidRPr="002E4BEC">
        <w:rPr>
          <w:rFonts w:ascii="Times New Roman" w:hAnsi="Times New Roman" w:cs="Times New Roman"/>
          <w:sz w:val="24"/>
          <w:szCs w:val="24"/>
        </w:rPr>
        <w:t xml:space="preserve"> </w:t>
      </w:r>
      <w:r w:rsidR="00D31C6B" w:rsidRPr="002E4BEC">
        <w:rPr>
          <w:rFonts w:ascii="Times New Roman" w:hAnsi="Times New Roman" w:cs="Times New Roman"/>
          <w:sz w:val="24"/>
          <w:szCs w:val="24"/>
        </w:rPr>
        <w:t xml:space="preserve"> putem ovog suda u četiri primjerka.</w:t>
      </w:r>
      <w:r w:rsidRPr="002E4BEC">
        <w:rPr>
          <w:rFonts w:ascii="Times New Roman" w:hAnsi="Times New Roman" w:cs="Times New Roman"/>
          <w:sz w:val="24"/>
          <w:szCs w:val="24"/>
        </w:rPr>
        <w:t>                                                            </w:t>
      </w:r>
    </w:p>
    <w:sectPr w:rsidR="006C3227" w:rsidRPr="002E4BEC" w:rsidSect="00D31C6B">
      <w:headerReference w:type="default" r:id="rId8"/>
      <w:pgSz w:w="11907" w:h="16840" w:code="9"/>
      <w:pgMar w:top="709" w:right="1418" w:bottom="70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14F8" w:rsidRDefault="00F714F8" w:rsidP="00E90F75">
      <w:r>
        <w:separator/>
      </w:r>
    </w:p>
  </w:endnote>
  <w:endnote w:type="continuationSeparator" w:id="0">
    <w:p w:rsidR="00F714F8" w:rsidRDefault="00F714F8" w:rsidP="00E90F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14F8" w:rsidRDefault="00F714F8" w:rsidP="00E90F75">
      <w:r>
        <w:separator/>
      </w:r>
    </w:p>
  </w:footnote>
  <w:footnote w:type="continuationSeparator" w:id="0">
    <w:p w:rsidR="00F714F8" w:rsidRDefault="00F714F8" w:rsidP="00E90F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68717510"/>
      <w:docPartObj>
        <w:docPartGallery w:val="Page Numbers (Top of Page)"/>
        <w:docPartUnique/>
      </w:docPartObj>
    </w:sdtPr>
    <w:sdtEndPr>
      <w:rPr>
        <w:noProof/>
      </w:rPr>
    </w:sdtEndPr>
    <w:sdtContent>
      <w:p w:rsidR="00E90F75" w:rsidRDefault="00E90F75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D52A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90F75" w:rsidRDefault="00E90F7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8DE"/>
    <w:rsid w:val="000403CB"/>
    <w:rsid w:val="000E1684"/>
    <w:rsid w:val="000E2C56"/>
    <w:rsid w:val="001D791E"/>
    <w:rsid w:val="00241917"/>
    <w:rsid w:val="00252FF6"/>
    <w:rsid w:val="002E4BEC"/>
    <w:rsid w:val="003E2A2E"/>
    <w:rsid w:val="00404417"/>
    <w:rsid w:val="004A0CD5"/>
    <w:rsid w:val="004A44C2"/>
    <w:rsid w:val="004C3A1F"/>
    <w:rsid w:val="00513A09"/>
    <w:rsid w:val="00522681"/>
    <w:rsid w:val="0059600A"/>
    <w:rsid w:val="006315FE"/>
    <w:rsid w:val="006618C7"/>
    <w:rsid w:val="00665AF1"/>
    <w:rsid w:val="006C3227"/>
    <w:rsid w:val="007778DE"/>
    <w:rsid w:val="00783CA6"/>
    <w:rsid w:val="007B5B8D"/>
    <w:rsid w:val="008357B6"/>
    <w:rsid w:val="00876A8B"/>
    <w:rsid w:val="008E1E83"/>
    <w:rsid w:val="008E34CD"/>
    <w:rsid w:val="00917D69"/>
    <w:rsid w:val="00941CA3"/>
    <w:rsid w:val="009448F1"/>
    <w:rsid w:val="00A11E43"/>
    <w:rsid w:val="00A31A40"/>
    <w:rsid w:val="00AA1FBB"/>
    <w:rsid w:val="00BD2EDE"/>
    <w:rsid w:val="00C2569B"/>
    <w:rsid w:val="00C90E93"/>
    <w:rsid w:val="00C93451"/>
    <w:rsid w:val="00CD52A4"/>
    <w:rsid w:val="00CF12E7"/>
    <w:rsid w:val="00CF542E"/>
    <w:rsid w:val="00D31C6B"/>
    <w:rsid w:val="00D57DC1"/>
    <w:rsid w:val="00E02B02"/>
    <w:rsid w:val="00E159F9"/>
    <w:rsid w:val="00E466E1"/>
    <w:rsid w:val="00E85E50"/>
    <w:rsid w:val="00E90F75"/>
    <w:rsid w:val="00EB0DE3"/>
    <w:rsid w:val="00EE049B"/>
    <w:rsid w:val="00F25455"/>
    <w:rsid w:val="00F259AD"/>
    <w:rsid w:val="00F714F8"/>
    <w:rsid w:val="00FA0F90"/>
    <w:rsid w:val="00FE4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945684"/>
  <w15:chartTrackingRefBased/>
  <w15:docId w15:val="{3B96919C-25DE-41D9-92D1-3F55A6ECF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78DE"/>
    <w:pPr>
      <w:jc w:val="left"/>
    </w:pPr>
    <w:rPr>
      <w:rFonts w:ascii="Calibri" w:hAnsi="Calibri" w:cs="Calibri"/>
      <w:sz w:val="22"/>
      <w:lang w:val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90F7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90F75"/>
    <w:rPr>
      <w:rFonts w:ascii="Calibri" w:hAnsi="Calibri" w:cs="Calibri"/>
      <w:sz w:val="22"/>
      <w:lang w:val="bs-Latn-BA"/>
    </w:rPr>
  </w:style>
  <w:style w:type="paragraph" w:styleId="Footer">
    <w:name w:val="footer"/>
    <w:basedOn w:val="Normal"/>
    <w:link w:val="FooterChar"/>
    <w:uiPriority w:val="99"/>
    <w:unhideWhenUsed/>
    <w:rsid w:val="00E90F7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90F75"/>
    <w:rPr>
      <w:rFonts w:ascii="Calibri" w:hAnsi="Calibri" w:cs="Calibri"/>
      <w:sz w:val="22"/>
      <w:lang w:val="bs-Latn-BA"/>
    </w:rPr>
  </w:style>
  <w:style w:type="paragraph" w:styleId="NoSpacing">
    <w:name w:val="No Spacing"/>
    <w:uiPriority w:val="1"/>
    <w:qFormat/>
    <w:rsid w:val="00D31C6B"/>
    <w:pPr>
      <w:jc w:val="left"/>
    </w:pPr>
    <w:rPr>
      <w:rFonts w:ascii="Calibri" w:hAnsi="Calibri" w:cs="Calibri"/>
      <w:sz w:val="22"/>
      <w:lang w:val="bs-Latn-B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1CA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1CA3"/>
    <w:rPr>
      <w:rFonts w:ascii="Segoe UI" w:hAnsi="Segoe UI" w:cs="Segoe UI"/>
      <w:sz w:val="18"/>
      <w:szCs w:val="18"/>
      <w:lang w:val="bs-Latn-BA"/>
    </w:rPr>
  </w:style>
  <w:style w:type="character" w:styleId="Hyperlink">
    <w:name w:val="Hyperlink"/>
    <w:basedOn w:val="DefaultParagraphFont"/>
    <w:uiPriority w:val="99"/>
    <w:semiHidden/>
    <w:unhideWhenUsed/>
    <w:rsid w:val="002E4BEC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2E4BE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528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tel:041068%2025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tel:041068%2025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1002</Words>
  <Characters>5715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6704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Amira Selimovic Maljisevic</dc:creator>
  <cp:keywords/>
  <dc:description/>
  <cp:lastModifiedBy>Biljana Gluhovic</cp:lastModifiedBy>
  <cp:revision>3</cp:revision>
  <cp:lastPrinted>2026-07-28T09:46:00Z</cp:lastPrinted>
  <dcterms:created xsi:type="dcterms:W3CDTF">2026-10-16T10:45:00Z</dcterms:created>
  <dcterms:modified xsi:type="dcterms:W3CDTF">2026-10-20T09:11:00Z</dcterms:modified>
</cp:coreProperties>
</file>