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0BB" w:rsidRDefault="005211BB">
      <w:pPr>
        <w:jc w:val="both"/>
        <w:rPr>
          <w:rFonts w:ascii="Times New Roman" w:hAnsi="Times New Roman" w:cs="Times New Roman"/>
        </w:rPr>
      </w:pPr>
      <w:r w:rsidRPr="00910F24">
        <w:rPr>
          <w:rFonts w:ascii="Times New Roman" w:hAnsi="Times New Roman" w:cs="Times New Roman"/>
        </w:rPr>
        <w:t xml:space="preserve">BOSNA I HERCEGOVINA  </w:t>
      </w:r>
    </w:p>
    <w:p w:rsidR="00B330BB" w:rsidRDefault="005211BB">
      <w:pPr>
        <w:jc w:val="both"/>
        <w:rPr>
          <w:rFonts w:ascii="Times New Roman" w:hAnsi="Times New Roman" w:cs="Times New Roman"/>
        </w:rPr>
      </w:pPr>
      <w:bookmarkStart w:id="0" w:name="entitet"/>
      <w:r w:rsidRPr="00910F24">
        <w:rPr>
          <w:rFonts w:ascii="Times New Roman" w:hAnsi="Times New Roman" w:cs="Times New Roman"/>
        </w:rPr>
        <w:t>REPUBLIKA SRPSKA</w:t>
      </w:r>
      <w:bookmarkEnd w:id="0"/>
      <w:r w:rsidRPr="00910F24">
        <w:rPr>
          <w:rFonts w:ascii="Times New Roman" w:hAnsi="Times New Roman" w:cs="Times New Roman"/>
        </w:rPr>
        <w:t xml:space="preserve">   </w:t>
      </w:r>
    </w:p>
    <w:p w:rsidR="00B330BB" w:rsidRDefault="005211BB">
      <w:pPr>
        <w:jc w:val="both"/>
        <w:rPr>
          <w:rFonts w:ascii="Times New Roman" w:hAnsi="Times New Roman" w:cs="Times New Roman"/>
        </w:rPr>
      </w:pPr>
      <w:bookmarkStart w:id="1" w:name="sud"/>
      <w:r w:rsidRPr="00910F24">
        <w:rPr>
          <w:rFonts w:ascii="Times New Roman" w:hAnsi="Times New Roman" w:cs="Times New Roman"/>
        </w:rPr>
        <w:t>OSNOVNI SUD U BIJELJINI</w:t>
      </w:r>
      <w:bookmarkEnd w:id="1"/>
      <w:r w:rsidRPr="00910F24">
        <w:rPr>
          <w:rFonts w:ascii="Times New Roman" w:hAnsi="Times New Roman" w:cs="Times New Roman"/>
        </w:rPr>
        <w:t xml:space="preserve">                                             </w:t>
      </w:r>
    </w:p>
    <w:p w:rsidR="00B330BB" w:rsidRDefault="005211BB">
      <w:pPr>
        <w:jc w:val="both"/>
        <w:rPr>
          <w:rFonts w:ascii="Times New Roman" w:hAnsi="Times New Roman" w:cs="Times New Roman"/>
        </w:rPr>
      </w:pPr>
      <w:r w:rsidRPr="00910F24">
        <w:rPr>
          <w:rFonts w:ascii="Times New Roman" w:hAnsi="Times New Roman" w:cs="Times New Roman"/>
        </w:rPr>
        <w:t>Broj:</w:t>
      </w:r>
      <w:bookmarkStart w:id="2" w:name="broj_predmeta"/>
      <w:r w:rsidRPr="00910F24">
        <w:rPr>
          <w:rFonts w:ascii="Times New Roman" w:hAnsi="Times New Roman" w:cs="Times New Roman"/>
        </w:rPr>
        <w:t>80 0 I 165092 24 I</w:t>
      </w:r>
      <w:bookmarkEnd w:id="2"/>
      <w:r w:rsidRPr="00910F24">
        <w:rPr>
          <w:rFonts w:ascii="Times New Roman" w:hAnsi="Times New Roman" w:cs="Times New Roman"/>
        </w:rPr>
        <w:t xml:space="preserve"> </w:t>
      </w:r>
    </w:p>
    <w:p w:rsidR="00B330BB" w:rsidRDefault="005211BB">
      <w:pPr>
        <w:jc w:val="both"/>
        <w:rPr>
          <w:rFonts w:ascii="Times New Roman" w:hAnsi="Times New Roman" w:cs="Times New Roman"/>
        </w:rPr>
      </w:pPr>
      <w:bookmarkStart w:id="3" w:name="grad"/>
      <w:r w:rsidRPr="00910F24">
        <w:rPr>
          <w:rFonts w:ascii="Times New Roman" w:hAnsi="Times New Roman" w:cs="Times New Roman"/>
        </w:rPr>
        <w:t>Bijeljina</w:t>
      </w:r>
      <w:bookmarkEnd w:id="3"/>
      <w:r w:rsidRPr="00910F24">
        <w:rPr>
          <w:rFonts w:ascii="Times New Roman" w:hAnsi="Times New Roman" w:cs="Times New Roman"/>
        </w:rPr>
        <w:t xml:space="preserve">, </w:t>
      </w:r>
      <w:bookmarkStart w:id="4" w:name="danasnji_datum"/>
      <w:r w:rsidRPr="00910F24">
        <w:rPr>
          <w:rFonts w:ascii="Times New Roman" w:hAnsi="Times New Roman" w:cs="Times New Roman"/>
        </w:rPr>
        <w:t>29.09.2026.</w:t>
      </w:r>
      <w:bookmarkEnd w:id="4"/>
      <w:r w:rsidRPr="00910F24">
        <w:rPr>
          <w:rFonts w:ascii="Times New Roman" w:hAnsi="Times New Roman" w:cs="Times New Roman"/>
        </w:rPr>
        <w:t>. godine</w:t>
      </w:r>
    </w:p>
    <w:p w:rsidR="00B330BB" w:rsidRDefault="00B330BB">
      <w:pPr>
        <w:rPr>
          <w:rFonts w:ascii="Times New Roman" w:hAnsi="Times New Roman" w:cs="Times New Roman"/>
        </w:rPr>
      </w:pPr>
    </w:p>
    <w:p w:rsidR="00B330BB" w:rsidRDefault="00B330BB">
      <w:pPr>
        <w:rPr>
          <w:rFonts w:ascii="Times New Roman" w:hAnsi="Times New Roman" w:cs="Times New Roman"/>
        </w:rPr>
      </w:pPr>
    </w:p>
    <w:p w:rsidR="00FD6099" w:rsidRPr="00FD6099" w:rsidRDefault="00FD6099" w:rsidP="00FD6099">
      <w:pPr>
        <w:jc w:val="both"/>
        <w:rPr>
          <w:rFonts w:ascii="Times New Roman" w:hAnsi="Times New Roman" w:cs="Times New Roman"/>
        </w:rPr>
      </w:pPr>
    </w:p>
    <w:p w:rsidR="00FD6099" w:rsidRPr="00FD6099" w:rsidRDefault="00FD6099" w:rsidP="00FD6099">
      <w:pPr>
        <w:ind w:firstLine="720"/>
        <w:jc w:val="both"/>
        <w:rPr>
          <w:rFonts w:ascii="Times New Roman" w:hAnsi="Times New Roman" w:cs="Times New Roman"/>
        </w:rPr>
      </w:pPr>
      <w:r w:rsidRPr="00FD6099">
        <w:rPr>
          <w:rFonts w:ascii="Times New Roman" w:hAnsi="Times New Roman" w:cs="Times New Roman"/>
        </w:rPr>
        <w:tab/>
        <w:t>OSNOVNI SUD U BIJELJINI po sudiji Ćosić Mediha, u izvršnom postupku tražioca izvršenja MKD „FinCrdit“ d.o.o. Banja Luka</w:t>
      </w:r>
      <w:r>
        <w:rPr>
          <w:rFonts w:ascii="Times New Roman" w:hAnsi="Times New Roman" w:cs="Times New Roman"/>
        </w:rPr>
        <w:t xml:space="preserve">, protiv izvršenika </w:t>
      </w:r>
      <w:r w:rsidRPr="00FD6099">
        <w:rPr>
          <w:rFonts w:ascii="Times New Roman" w:hAnsi="Times New Roman" w:cs="Times New Roman"/>
        </w:rPr>
        <w:t>Nedić Dragoljuba iz Osmaka Borogovo bb</w:t>
      </w:r>
      <w:r>
        <w:rPr>
          <w:rFonts w:ascii="Times New Roman" w:hAnsi="Times New Roman" w:cs="Times New Roman"/>
        </w:rPr>
        <w:t>, v.sp.15.222,16KM</w:t>
      </w:r>
      <w:r w:rsidRPr="00FD6099">
        <w:rPr>
          <w:rFonts w:ascii="Times New Roman" w:hAnsi="Times New Roman" w:cs="Times New Roman"/>
        </w:rPr>
        <w:t>, donio je dana 29.09.2026.godine sljedeći:</w:t>
      </w:r>
    </w:p>
    <w:p w:rsidR="00FD6099" w:rsidRDefault="00FD6099" w:rsidP="00FD60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</w:t>
      </w:r>
      <w:r>
        <w:rPr>
          <w:rFonts w:ascii="Times New Roman" w:hAnsi="Times New Roman" w:cs="Times New Roman"/>
        </w:rPr>
        <w:t xml:space="preserve">  </w:t>
      </w:r>
    </w:p>
    <w:p w:rsidR="00FD6099" w:rsidRDefault="00FD6099" w:rsidP="00FD60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</w:t>
      </w:r>
      <w:r>
        <w:rPr>
          <w:rFonts w:ascii="Times New Roman" w:hAnsi="Times New Roman" w:cs="Times New Roman"/>
          <w:b/>
          <w:lang w:val="bs-Latn-BA"/>
        </w:rPr>
        <w:t>Z A K LJ U Č A K</w:t>
      </w:r>
      <w:r>
        <w:rPr>
          <w:rFonts w:ascii="Times New Roman" w:hAnsi="Times New Roman" w:cs="Times New Roman"/>
          <w:b/>
          <w:lang w:val="bs-Latn-BA"/>
        </w:rPr>
        <w:br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>o prvoj prodaji nepokretnosti</w:t>
      </w:r>
    </w:p>
    <w:p w:rsidR="00FD6099" w:rsidRDefault="00FD6099" w:rsidP="00FD6099">
      <w:pPr>
        <w:jc w:val="center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 </w:t>
      </w:r>
    </w:p>
    <w:p w:rsidR="00FD6099" w:rsidRDefault="00FD6099" w:rsidP="00FD6099">
      <w:pPr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bs-Latn-BA"/>
        </w:rPr>
        <w:t xml:space="preserve">Određuje se prodaja usmenim javnim nadmetanjem vlasničkog dijela izvršenika </w:t>
      </w:r>
      <w:r w:rsidR="00C4625F">
        <w:rPr>
          <w:rFonts w:ascii="Times New Roman" w:hAnsi="Times New Roman" w:cs="Times New Roman"/>
          <w:b/>
        </w:rPr>
        <w:t>Nedić Dragoljuba iz Osmaka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lang w:val="bs-Latn-BA"/>
        </w:rPr>
        <w:t xml:space="preserve"> na nekretninama označenim kao </w:t>
      </w:r>
      <w:r w:rsidR="00C4625F">
        <w:rPr>
          <w:rFonts w:ascii="Times New Roman" w:hAnsi="Times New Roman" w:cs="Times New Roman"/>
          <w:b/>
        </w:rPr>
        <w:t xml:space="preserve">kč.br.1170/30 </w:t>
      </w:r>
      <w:r>
        <w:rPr>
          <w:rFonts w:ascii="Times New Roman" w:hAnsi="Times New Roman" w:cs="Times New Roman"/>
          <w:b/>
        </w:rPr>
        <w:t xml:space="preserve">upisane u Ln.br. </w:t>
      </w:r>
      <w:r w:rsidR="00C4625F">
        <w:rPr>
          <w:rFonts w:ascii="Times New Roman" w:hAnsi="Times New Roman" w:cs="Times New Roman"/>
          <w:b/>
        </w:rPr>
        <w:t>1985 k.o. Bijeljina Selo</w:t>
      </w:r>
      <w:r>
        <w:rPr>
          <w:rFonts w:ascii="Times New Roman" w:hAnsi="Times New Roman" w:cs="Times New Roman"/>
          <w:b/>
          <w:lang w:val="bs-Latn-BA"/>
        </w:rPr>
        <w:t xml:space="preserve">, u vrijednosti od </w:t>
      </w:r>
      <w:r w:rsidR="00C4625F">
        <w:rPr>
          <w:rFonts w:ascii="Times New Roman" w:hAnsi="Times New Roman" w:cs="Times New Roman"/>
          <w:b/>
          <w:lang w:val="bs-Latn-BA"/>
        </w:rPr>
        <w:t>272.672,00KM</w:t>
      </w:r>
      <w:r>
        <w:rPr>
          <w:rFonts w:ascii="Times New Roman" w:hAnsi="Times New Roman" w:cs="Times New Roman"/>
          <w:b/>
          <w:lang w:val="bs-Latn-BA"/>
        </w:rPr>
        <w:t>, u kojem je izvršenik upisan kao vlasnik sa dijelom od 1/1.</w:t>
      </w:r>
    </w:p>
    <w:p w:rsidR="00FD6099" w:rsidRDefault="00FD6099" w:rsidP="00FD6099">
      <w:pPr>
        <w:ind w:left="426"/>
        <w:jc w:val="both"/>
        <w:rPr>
          <w:rFonts w:ascii="Times New Roman" w:hAnsi="Times New Roman" w:cs="Times New Roman"/>
          <w:b/>
        </w:rPr>
      </w:pPr>
    </w:p>
    <w:p w:rsidR="00FD6099" w:rsidRDefault="00FD6099" w:rsidP="00FD6099">
      <w:pPr>
        <w:ind w:left="720"/>
        <w:jc w:val="both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FD6099" w:rsidRDefault="00FD6099" w:rsidP="00FD6099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 Ročište za prodaju nepokretnos</w:t>
      </w:r>
      <w:r w:rsidR="00C4625F">
        <w:rPr>
          <w:rFonts w:ascii="Times New Roman" w:hAnsi="Times New Roman" w:cs="Times New Roman"/>
          <w:b/>
          <w:lang w:val="bs-Latn-BA"/>
        </w:rPr>
        <w:t>ti održat će se dana 06</w:t>
      </w:r>
      <w:r>
        <w:rPr>
          <w:rFonts w:ascii="Times New Roman" w:hAnsi="Times New Roman" w:cs="Times New Roman"/>
          <w:b/>
          <w:lang w:val="bs-Latn-BA"/>
        </w:rPr>
        <w:t>.11.2026.godine  u 11,00 časova, u zgradi Suda, Kancelarija sudije 22-I sprat, na koje se pozivaju tražilac izvršenja, izvršenik i zainteresirana lica kao kupci.</w:t>
      </w:r>
    </w:p>
    <w:p w:rsidR="00FD6099" w:rsidRDefault="00FD6099" w:rsidP="00FD6099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FD6099" w:rsidRDefault="00FD6099" w:rsidP="00FD6099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Vrijednost udjela nekretnine izvršenika utvrđuje se u   iznosu od </w:t>
      </w:r>
      <w:r w:rsidR="005211BB">
        <w:rPr>
          <w:rFonts w:ascii="Times New Roman" w:hAnsi="Times New Roman" w:cs="Times New Roman"/>
          <w:b/>
          <w:lang w:val="bs-Latn-BA"/>
        </w:rPr>
        <w:t>272.672,00KM</w:t>
      </w:r>
      <w:r>
        <w:rPr>
          <w:rFonts w:ascii="Times New Roman" w:hAnsi="Times New Roman" w:cs="Times New Roman"/>
          <w:lang w:val="bs-Latn-BA"/>
        </w:rPr>
        <w:t>.</w:t>
      </w:r>
    </w:p>
    <w:p w:rsidR="00FD6099" w:rsidRDefault="00FD6099" w:rsidP="00FD6099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FD6099" w:rsidRDefault="00FD6099" w:rsidP="00FD6099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Zainteresovana lica za kupovinu nepokretnosti iz tačke 2. mogu razgledati           nepokretnost svakog radnog dana, </w:t>
      </w:r>
      <w:r w:rsidR="005211BB">
        <w:rPr>
          <w:rFonts w:ascii="Times New Roman" w:hAnsi="Times New Roman" w:cs="Times New Roman"/>
          <w:u w:val="single"/>
          <w:lang w:val="bs-Latn-BA"/>
        </w:rPr>
        <w:t>počev od 30.09.2026. do 05</w:t>
      </w:r>
      <w:bookmarkStart w:id="5" w:name="_GoBack"/>
      <w:bookmarkEnd w:id="5"/>
      <w:r>
        <w:rPr>
          <w:rFonts w:ascii="Times New Roman" w:hAnsi="Times New Roman" w:cs="Times New Roman"/>
          <w:u w:val="single"/>
          <w:lang w:val="bs-Latn-BA"/>
        </w:rPr>
        <w:t>.11.2026.godine</w:t>
      </w:r>
      <w:r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FD6099" w:rsidRDefault="00FD6099" w:rsidP="00FD6099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FD6099" w:rsidRDefault="00FD6099" w:rsidP="00FD6099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Na prvom ročištu za prodaju usmenim javnim nadmetanjem nepokretnost se ne može prodati ispod 1/2 utvrđene vrijednosti iz tačke 3.</w:t>
      </w:r>
    </w:p>
    <w:p w:rsidR="00FD6099" w:rsidRDefault="00FD6099" w:rsidP="00FD6099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FD6099" w:rsidRDefault="00FD6099" w:rsidP="00FD6099">
      <w:pPr>
        <w:numPr>
          <w:ilvl w:val="0"/>
          <w:numId w:val="7"/>
        </w:num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Na ročištu za javno nadmetanje kao kupci mogu učestvovati lica koja su do početka nadmetanja položila osiguranje koje iznosi </w:t>
      </w:r>
      <w:r>
        <w:rPr>
          <w:rFonts w:ascii="Times New Roman" w:hAnsi="Times New Roman" w:cs="Times New Roman"/>
          <w:b/>
          <w:lang w:val="bs-Latn-BA"/>
        </w:rPr>
        <w:t>1/10 određene vrijednosti nekretnina, s tim što osiguranje ne može iznositi više od 10.000,00 KM</w:t>
      </w:r>
      <w:r>
        <w:rPr>
          <w:rFonts w:ascii="Times New Roman" w:hAnsi="Times New Roman" w:cs="Times New Roman"/>
          <w:lang w:val="bs-Latn-BA"/>
        </w:rPr>
        <w:t xml:space="preserve">. Prije početka nadmetanja ova lica su dužna Sudu predati dokaz da su osiguranje platili  </w:t>
      </w:r>
      <w:r>
        <w:rPr>
          <w:rFonts w:ascii="Times New Roman" w:hAnsi="Times New Roman" w:cs="Times New Roman"/>
          <w:u w:val="single"/>
        </w:rPr>
        <w:t xml:space="preserve">na Račun posebnih namjena-Depozitni račun osnovnih sudova: žiro račun   br. 562-099-8130145898 kod NLB Razvojne banke A.D. Banja Luka, vrsta prihoda 223171, opština 005, budžetska organizacija 1067001, poziv na broj predmeta  gornji. </w:t>
      </w:r>
      <w:r>
        <w:rPr>
          <w:rFonts w:ascii="Times New Roman" w:hAnsi="Times New Roman" w:cs="Times New Roman"/>
          <w:lang w:val="bs-Latn-BA"/>
        </w:rPr>
        <w:t xml:space="preserve">Ponuđačima čija ponuda nije prihvaćena, osim za tri najbolja ponuđača, vratit će se </w:t>
      </w:r>
      <w:r>
        <w:rPr>
          <w:rFonts w:ascii="Times New Roman" w:hAnsi="Times New Roman" w:cs="Times New Roman"/>
          <w:lang w:val="bs-Latn-BA"/>
        </w:rPr>
        <w:lastRenderedPageBreak/>
        <w:t>osiguranje odmah nakon zaključenja javnog nadmetanja. Ročište za javno nadmetanje održat će se i kad prisustvuje samo jedan ponuđač.</w:t>
      </w:r>
    </w:p>
    <w:p w:rsidR="00FD6099" w:rsidRDefault="00FD6099" w:rsidP="00FD6099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FD6099" w:rsidRDefault="00FD6099" w:rsidP="00FD6099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FD6099" w:rsidRDefault="00FD6099" w:rsidP="00FD6099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FD6099" w:rsidRDefault="00FD6099" w:rsidP="00FD6099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color w:val="333333"/>
          <w:lang w:val="bs-Latn-BA"/>
        </w:rPr>
        <w:t>Shodno odredbi člana 75. st. 1. i 2. Zakona o izvršnom postupku</w:t>
      </w:r>
      <w:r>
        <w:rPr>
          <w:rFonts w:ascii="Times New Roman" w:hAnsi="Times New Roman" w:cs="Times New Roman"/>
          <w:lang w:val="bs-Latn-BA"/>
        </w:rPr>
        <w:t>,</w:t>
      </w:r>
      <w:r>
        <w:rPr>
          <w:rFonts w:ascii="Times New Roman" w:hAnsi="Times New Roman" w:cs="Times New Roman"/>
          <w:color w:val="333333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color w:val="333333"/>
          <w:lang w:val="bs-Latn-BA"/>
        </w:rPr>
        <w:t>kupac preuzima služnosti i stvarne terete na predmetnoj nepokretnosti.</w:t>
      </w:r>
      <w:r>
        <w:rPr>
          <w:rFonts w:ascii="Times New Roman" w:hAnsi="Times New Roman" w:cs="Times New Roman"/>
          <w:lang w:val="bs-Latn-BA"/>
        </w:rPr>
        <w:t xml:space="preserve"> </w:t>
      </w:r>
    </w:p>
    <w:p w:rsidR="00FD6099" w:rsidRDefault="00FD6099" w:rsidP="00FD6099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FD6099" w:rsidRDefault="00FD6099" w:rsidP="00FD6099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Troškovi poreza i takse u vezi s prodajom nepokretnosti plaća kupac.</w:t>
      </w:r>
    </w:p>
    <w:p w:rsidR="00FD6099" w:rsidRDefault="00FD6099" w:rsidP="00FD6099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FD6099" w:rsidRDefault="00FD6099" w:rsidP="00FD6099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Ovaj zaključak objavit će se na oglasnoj tabli Suda i na VEB stranici, a stranka može, o svom trošku, zaključak objaviti i u sredstvima javnog informiranja.</w:t>
      </w:r>
    </w:p>
    <w:p w:rsidR="00FD6099" w:rsidRDefault="00FD6099" w:rsidP="00FD6099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FD6099" w:rsidRDefault="00FD6099" w:rsidP="00FD6099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FD6099" w:rsidRDefault="00FD6099" w:rsidP="00FD6099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PRAVNA POUKA:</w:t>
      </w:r>
    </w:p>
    <w:p w:rsidR="00FD6099" w:rsidRDefault="00FD6099" w:rsidP="00FD6099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Protiv ovog zaključka nije dozvoljen pravni lijek.</w:t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  </w:t>
      </w:r>
      <w:r>
        <w:rPr>
          <w:rFonts w:ascii="Times New Roman" w:hAnsi="Times New Roman" w:cs="Times New Roman"/>
          <w:b/>
          <w:lang w:val="bs-Latn-BA"/>
        </w:rPr>
        <w:t>Sudija</w:t>
      </w:r>
    </w:p>
    <w:p w:rsidR="00FD6099" w:rsidRDefault="00FD6099" w:rsidP="00FD6099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                                                                                </w:t>
      </w:r>
    </w:p>
    <w:p w:rsidR="00FD6099" w:rsidRDefault="00FD6099" w:rsidP="00FD6099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lang w:val="bs-Latn-BA"/>
        </w:rPr>
        <w:t>Ćosić Mediha</w:t>
      </w:r>
    </w:p>
    <w:p w:rsidR="00FD6099" w:rsidRDefault="00FD6099" w:rsidP="00FD6099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                      </w:t>
      </w:r>
    </w:p>
    <w:p w:rsidR="00FD6099" w:rsidRDefault="00FD6099" w:rsidP="00FD6099">
      <w:pPr>
        <w:tabs>
          <w:tab w:val="left" w:pos="180"/>
          <w:tab w:val="left" w:pos="360"/>
        </w:tabs>
        <w:rPr>
          <w:rFonts w:ascii="Times New Roman" w:hAnsi="Times New Roman" w:cs="Times New Roman"/>
          <w:lang w:val="bs-Latn-BA"/>
        </w:rPr>
      </w:pPr>
    </w:p>
    <w:p w:rsidR="00FD6099" w:rsidRDefault="00FD6099" w:rsidP="00FD6099">
      <w:pPr>
        <w:tabs>
          <w:tab w:val="left" w:pos="180"/>
          <w:tab w:val="left" w:pos="360"/>
        </w:tabs>
        <w:rPr>
          <w:rFonts w:ascii="Times New Roman" w:hAnsi="Times New Roman" w:cs="Times New Roman"/>
          <w:lang w:val="bs-Latn-BA"/>
        </w:rPr>
      </w:pPr>
    </w:p>
    <w:p w:rsidR="00FD6099" w:rsidRDefault="00FD6099" w:rsidP="00FD6099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en-US"/>
        </w:rPr>
      </w:pPr>
    </w:p>
    <w:p w:rsidR="00FD6099" w:rsidRDefault="00FD6099" w:rsidP="00FD6099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</w:p>
    <w:p w:rsidR="00FD6099" w:rsidRDefault="00FD6099" w:rsidP="00FD6099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FD6099" w:rsidRDefault="00FD6099" w:rsidP="00FD6099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</w:p>
    <w:p w:rsidR="00FD6099" w:rsidRDefault="00FD6099" w:rsidP="00FD6099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FD6099" w:rsidRDefault="00FD6099" w:rsidP="00FD6099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FD6099" w:rsidRDefault="00FD6099" w:rsidP="00FD6099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FD6099" w:rsidRDefault="00FD6099" w:rsidP="00FD6099">
      <w:pPr>
        <w:rPr>
          <w:rFonts w:ascii="Times New Roman" w:hAnsi="Times New Roman" w:cs="Times New Roman"/>
        </w:rPr>
      </w:pPr>
    </w:p>
    <w:p w:rsidR="00FD6099" w:rsidRDefault="00FD6099" w:rsidP="00FD6099">
      <w:pPr>
        <w:jc w:val="both"/>
        <w:rPr>
          <w:rFonts w:ascii="Times New Roman" w:hAnsi="Times New Roman" w:cs="Times New Roman"/>
        </w:rPr>
      </w:pPr>
    </w:p>
    <w:p w:rsidR="00FD6099" w:rsidRDefault="00FD6099" w:rsidP="00FD6099">
      <w:pPr>
        <w:rPr>
          <w:rFonts w:ascii="Times New Roman" w:hAnsi="Times New Roman" w:cs="Times New Roman"/>
        </w:rPr>
      </w:pPr>
    </w:p>
    <w:p w:rsidR="00FD6099" w:rsidRDefault="00FD6099" w:rsidP="00FD6099">
      <w:pPr>
        <w:rPr>
          <w:rFonts w:ascii="Times New Roman" w:hAnsi="Times New Roman" w:cs="Times New Roman"/>
        </w:rPr>
      </w:pPr>
    </w:p>
    <w:p w:rsidR="00FD6099" w:rsidRDefault="00FD6099" w:rsidP="00FD6099">
      <w:pPr>
        <w:rPr>
          <w:rFonts w:ascii="Times New Roman" w:hAnsi="Times New Roman" w:cs="Times New Roman"/>
        </w:rPr>
      </w:pPr>
    </w:p>
    <w:p w:rsidR="00B330BB" w:rsidRDefault="00B330BB" w:rsidP="00FD6099">
      <w:pPr>
        <w:jc w:val="right"/>
        <w:rPr>
          <w:rFonts w:ascii="Times New Roman" w:hAnsi="Times New Roman" w:cs="Times New Roman"/>
        </w:rPr>
      </w:pPr>
    </w:p>
    <w:sectPr w:rsidR="00B330BB" w:rsidSect="00B12932">
      <w:pgSz w:w="11907" w:h="16840" w:code="9"/>
      <w:pgMar w:top="1440" w:right="1728" w:bottom="1440" w:left="1728" w:header="706" w:footer="706" w:gutter="56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8303C"/>
    <w:multiLevelType w:val="hybridMultilevel"/>
    <w:tmpl w:val="36EECF2E"/>
    <w:lvl w:ilvl="0" w:tplc="C7104D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670A5DA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F92EAE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9A4DCA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6B0B9A6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7DE13DC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39A8B62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502F4D0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5D25962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8D130AB"/>
    <w:multiLevelType w:val="multilevel"/>
    <w:tmpl w:val="A14085B6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AB371E"/>
    <w:multiLevelType w:val="multilevel"/>
    <w:tmpl w:val="749E7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9105D7D"/>
    <w:multiLevelType w:val="multilevel"/>
    <w:tmpl w:val="9C76FB6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5FAB747C"/>
    <w:multiLevelType w:val="hybridMultilevel"/>
    <w:tmpl w:val="30AA68F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6645D1"/>
    <w:multiLevelType w:val="multilevel"/>
    <w:tmpl w:val="41F01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6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330BB"/>
    <w:rsid w:val="005211BB"/>
    <w:rsid w:val="00B330BB"/>
    <w:rsid w:val="00C4625F"/>
    <w:rsid w:val="00FD6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4A398"/>
  <w15:docId w15:val="{4AF212BE-71D3-400B-BCE8-0DAC8CEFF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63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632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Bn1 asistenti11</cp:lastModifiedBy>
  <cp:revision>3</cp:revision>
  <cp:lastPrinted>2004-02-10T09:28:00Z</cp:lastPrinted>
  <dcterms:created xsi:type="dcterms:W3CDTF">2015-12-14T07:23:00Z</dcterms:created>
  <dcterms:modified xsi:type="dcterms:W3CDTF">2026-09-29T12:49:00Z</dcterms:modified>
</cp:coreProperties>
</file>