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29B9" w:rsidRDefault="004829B9" w:rsidP="004829B9">
      <w:pPr>
        <w:rPr>
          <w:lang w:val="sr-Cyrl-BA"/>
        </w:rPr>
      </w:pPr>
      <w:bookmarkStart w:id="0" w:name="_Hlk239067761"/>
      <w:r>
        <w:rPr>
          <w:lang w:val="sr-Cyrl-BA"/>
        </w:rPr>
        <w:t>РЕПУБЛИКА СРПСКА</w:t>
      </w:r>
    </w:p>
    <w:p w:rsidR="004829B9" w:rsidRDefault="004829B9" w:rsidP="004829B9">
      <w:pPr>
        <w:rPr>
          <w:lang w:val="sr-Cyrl-BA"/>
        </w:rPr>
      </w:pPr>
      <w:r>
        <w:rPr>
          <w:lang w:val="sr-Cyrl-BA"/>
        </w:rPr>
        <w:t>ОКРУЖНО ЈАВНО ТУЖИЛАШТВО У ТРЕБИЊУ</w:t>
      </w:r>
    </w:p>
    <w:p w:rsidR="004829B9" w:rsidRPr="00CE6DCA" w:rsidRDefault="004829B9" w:rsidP="004829B9">
      <w:pPr>
        <w:rPr>
          <w:lang w:val="en-GB"/>
        </w:rPr>
      </w:pPr>
      <w:r>
        <w:rPr>
          <w:lang w:val="sr-Cyrl-BA"/>
        </w:rPr>
        <w:t>Број предмета: Т16 0 КТ 0015488 25</w:t>
      </w:r>
    </w:p>
    <w:p w:rsidR="004829B9" w:rsidRDefault="004829B9" w:rsidP="004829B9">
      <w:pPr>
        <w:rPr>
          <w:lang w:val="sr-Cyrl-BA"/>
        </w:rPr>
      </w:pPr>
      <w:r>
        <w:rPr>
          <w:lang w:val="sr-Cyrl-BA"/>
        </w:rPr>
        <w:t xml:space="preserve">Требиње, </w:t>
      </w:r>
      <w:r w:rsidR="00D27F15">
        <w:rPr>
          <w:lang w:val="sr-Cyrl-BA"/>
        </w:rPr>
        <w:t>31</w:t>
      </w:r>
      <w:r>
        <w:rPr>
          <w:lang w:val="sr-Cyrl-BA"/>
        </w:rPr>
        <w:t>.08.2026. године</w:t>
      </w:r>
    </w:p>
    <w:bookmarkEnd w:id="0"/>
    <w:p w:rsidR="006C3227" w:rsidRDefault="006C3227"/>
    <w:p w:rsidR="004829B9" w:rsidRPr="00483339" w:rsidRDefault="004829B9" w:rsidP="004829B9">
      <w:pPr>
        <w:jc w:val="right"/>
        <w:rPr>
          <w:b/>
          <w:lang w:val="sr-Cyrl-BA"/>
        </w:rPr>
      </w:pPr>
      <w:r>
        <w:rPr>
          <w:b/>
          <w:lang w:val="sr-Cyrl-BA"/>
        </w:rPr>
        <w:t>ОСНОВНИ СУД У ФОЧИ</w:t>
      </w:r>
    </w:p>
    <w:p w:rsidR="004829B9" w:rsidRDefault="004829B9" w:rsidP="004829B9">
      <w:pPr>
        <w:rPr>
          <w:lang w:val="sr-Cyrl-BA"/>
        </w:rPr>
      </w:pPr>
    </w:p>
    <w:p w:rsidR="00ED5374" w:rsidRDefault="00ED5374" w:rsidP="004829B9">
      <w:pPr>
        <w:pStyle w:val="BodyTextIndent"/>
        <w:ind w:left="0" w:right="139" w:firstLine="720"/>
        <w:rPr>
          <w:rFonts w:eastAsia="SimSun" w:cs="Times New Roman"/>
          <w:szCs w:val="24"/>
          <w:lang w:val="sr-Cyrl-RS" w:eastAsia="zh-CN"/>
        </w:rPr>
      </w:pPr>
    </w:p>
    <w:p w:rsidR="004829B9" w:rsidRPr="00483339" w:rsidRDefault="004829B9" w:rsidP="004829B9">
      <w:pPr>
        <w:pStyle w:val="BodyTextIndent"/>
        <w:ind w:left="0" w:right="139" w:firstLine="720"/>
        <w:rPr>
          <w:rFonts w:eastAsia="Times New Roman" w:cs="Times New Roman"/>
          <w:szCs w:val="24"/>
          <w:lang w:val="sr-Cyrl-CS"/>
        </w:rPr>
      </w:pPr>
      <w:r w:rsidRPr="00483339">
        <w:rPr>
          <w:rFonts w:eastAsia="SimSun" w:cs="Times New Roman"/>
          <w:szCs w:val="24"/>
          <w:lang w:val="sr-Cyrl-RS" w:eastAsia="zh-CN"/>
        </w:rPr>
        <w:t>Окружно јавно тужилаштво у Требињу н</w:t>
      </w:r>
      <w:r w:rsidRPr="00483339">
        <w:rPr>
          <w:rFonts w:eastAsia="SimSun" w:cs="Times New Roman"/>
          <w:szCs w:val="24"/>
          <w:lang w:val="sr-Cyrl-CS" w:eastAsia="zh-CN"/>
        </w:rPr>
        <w:t>а основу</w:t>
      </w:r>
      <w:r w:rsidRPr="00483339">
        <w:rPr>
          <w:rFonts w:eastAsia="Times New Roman" w:cs="Times New Roman"/>
          <w:szCs w:val="24"/>
          <w:lang w:val="sr-Cyrl-CS"/>
        </w:rPr>
        <w:t xml:space="preserve"> члана 43. став 2. тачка </w:t>
      </w:r>
      <w:r w:rsidRPr="00483339">
        <w:rPr>
          <w:rFonts w:eastAsia="Times New Roman" w:cs="Times New Roman"/>
          <w:szCs w:val="24"/>
          <w:lang w:val="sr-Cyrl-BA"/>
        </w:rPr>
        <w:t>ж</w:t>
      </w:r>
      <w:r w:rsidRPr="00483339">
        <w:rPr>
          <w:rFonts w:eastAsia="Times New Roman" w:cs="Times New Roman"/>
          <w:szCs w:val="24"/>
          <w:lang w:val="sr-Cyrl-CS"/>
        </w:rPr>
        <w:t xml:space="preserve">), </w:t>
      </w:r>
      <w:r w:rsidRPr="00483339">
        <w:rPr>
          <w:rFonts w:eastAsia="Times New Roman" w:cs="Times New Roman"/>
          <w:szCs w:val="24"/>
          <w:lang w:val="sr-Cyrl-BA"/>
        </w:rPr>
        <w:t>и чланова 241. и 242.</w:t>
      </w:r>
      <w:r w:rsidRPr="00483339">
        <w:rPr>
          <w:rFonts w:eastAsia="Times New Roman" w:cs="Times New Roman"/>
          <w:szCs w:val="24"/>
          <w:lang w:val="sr-Cyrl-CS"/>
        </w:rPr>
        <w:t xml:space="preserve"> Закона о кривичном </w:t>
      </w:r>
      <w:proofErr w:type="spellStart"/>
      <w:r w:rsidRPr="00483339">
        <w:rPr>
          <w:rFonts w:eastAsia="Times New Roman" w:cs="Times New Roman"/>
          <w:szCs w:val="24"/>
        </w:rPr>
        <w:t>поступку</w:t>
      </w:r>
      <w:proofErr w:type="spellEnd"/>
      <w:r w:rsidRPr="00483339">
        <w:rPr>
          <w:rFonts w:eastAsia="Times New Roman" w:cs="Times New Roman"/>
          <w:szCs w:val="24"/>
          <w:lang w:val="sr-Cyrl-BA"/>
        </w:rPr>
        <w:t xml:space="preserve"> Републике Српске</w:t>
      </w:r>
      <w:r w:rsidRPr="00483339">
        <w:rPr>
          <w:rFonts w:eastAsia="Times New Roman" w:cs="Times New Roman"/>
          <w:szCs w:val="24"/>
        </w:rPr>
        <w:t xml:space="preserve"> </w:t>
      </w:r>
      <w:r w:rsidRPr="00483339">
        <w:rPr>
          <w:rFonts w:eastAsia="SimSun" w:cs="Times New Roman"/>
          <w:szCs w:val="24"/>
          <w:lang w:val="sr-Cyrl-CS" w:eastAsia="zh-CN"/>
        </w:rPr>
        <w:t>(''Службени гласник Републике Српске'' Број: 53/12</w:t>
      </w:r>
      <w:r w:rsidRPr="00483339">
        <w:rPr>
          <w:rFonts w:eastAsia="SimSun" w:cs="Times New Roman"/>
          <w:szCs w:val="24"/>
          <w:lang w:val="sr-Latn-BA" w:eastAsia="zh-CN"/>
        </w:rPr>
        <w:t xml:space="preserve">, </w:t>
      </w:r>
      <w:r w:rsidRPr="00483339">
        <w:rPr>
          <w:rFonts w:eastAsia="SimSun" w:cs="Times New Roman"/>
          <w:szCs w:val="24"/>
          <w:lang w:val="sr-Cyrl-BA" w:eastAsia="zh-CN"/>
        </w:rPr>
        <w:t>91/17,</w:t>
      </w:r>
      <w:r w:rsidRPr="00483339">
        <w:rPr>
          <w:rFonts w:eastAsia="SimSun" w:cs="Times New Roman"/>
          <w:szCs w:val="24"/>
          <w:lang w:val="sr-Latn-BA" w:eastAsia="zh-CN"/>
        </w:rPr>
        <w:t xml:space="preserve"> 66/18</w:t>
      </w:r>
      <w:r w:rsidRPr="00483339">
        <w:rPr>
          <w:rFonts w:eastAsia="SimSun" w:cs="Times New Roman"/>
          <w:szCs w:val="24"/>
          <w:lang w:val="sr-Cyrl-BA" w:eastAsia="zh-CN"/>
        </w:rPr>
        <w:t xml:space="preserve"> и </w:t>
      </w:r>
      <w:r w:rsidRPr="00483339">
        <w:rPr>
          <w:rFonts w:eastAsia="Times New Roman" w:cs="Times New Roman"/>
          <w:szCs w:val="24"/>
          <w:lang w:val="sr-Cyrl-BA"/>
        </w:rPr>
        <w:t>15/21)</w:t>
      </w:r>
      <w:r w:rsidRPr="00483339">
        <w:rPr>
          <w:rFonts w:eastAsia="Times New Roman" w:cs="Times New Roman"/>
          <w:szCs w:val="24"/>
          <w:lang w:val="bs-Latn-BA"/>
        </w:rPr>
        <w:t xml:space="preserve"> </w:t>
      </w:r>
      <w:r w:rsidRPr="00483339">
        <w:rPr>
          <w:rFonts w:eastAsia="Times New Roman" w:cs="Times New Roman"/>
          <w:szCs w:val="24"/>
          <w:lang w:val="hr-HR"/>
        </w:rPr>
        <w:t>п о д и ж е:</w:t>
      </w:r>
    </w:p>
    <w:p w:rsidR="004829B9" w:rsidRPr="00483339" w:rsidRDefault="004829B9" w:rsidP="004829B9">
      <w:pPr>
        <w:ind w:left="720"/>
        <w:rPr>
          <w:rFonts w:eastAsia="Times New Roman" w:cs="Times New Roman"/>
          <w:szCs w:val="24"/>
          <w:lang w:val="bs-Latn-BA"/>
        </w:rPr>
      </w:pPr>
    </w:p>
    <w:p w:rsidR="004829B9" w:rsidRPr="00483339" w:rsidRDefault="004829B9" w:rsidP="004829B9">
      <w:pPr>
        <w:ind w:left="720"/>
        <w:rPr>
          <w:rFonts w:eastAsia="Times New Roman" w:cs="Times New Roman"/>
          <w:szCs w:val="24"/>
          <w:lang w:val="bs-Latn-BA"/>
        </w:rPr>
      </w:pPr>
    </w:p>
    <w:p w:rsidR="004829B9" w:rsidRDefault="004829B9" w:rsidP="004829B9">
      <w:pPr>
        <w:keepNext/>
        <w:jc w:val="center"/>
        <w:outlineLvl w:val="0"/>
        <w:rPr>
          <w:rFonts w:eastAsia="Times New Roman" w:cs="Times New Roman"/>
          <w:b/>
          <w:bCs/>
          <w:iCs/>
          <w:szCs w:val="24"/>
          <w:lang w:val="hr-HR"/>
        </w:rPr>
      </w:pPr>
      <w:r w:rsidRPr="00483339">
        <w:rPr>
          <w:rFonts w:eastAsia="Times New Roman" w:cs="Times New Roman"/>
          <w:b/>
          <w:bCs/>
          <w:iCs/>
          <w:szCs w:val="24"/>
          <w:lang w:val="hr-HR"/>
        </w:rPr>
        <w:t>О П Т У Ж Н И Ц У</w:t>
      </w:r>
    </w:p>
    <w:p w:rsidR="00FF20B7" w:rsidRDefault="00FF20B7" w:rsidP="004829B9">
      <w:pPr>
        <w:keepNext/>
        <w:jc w:val="center"/>
        <w:outlineLvl w:val="0"/>
        <w:rPr>
          <w:rFonts w:eastAsia="Times New Roman" w:cs="Times New Roman"/>
          <w:b/>
          <w:bCs/>
          <w:iCs/>
          <w:szCs w:val="24"/>
          <w:lang w:val="hr-HR"/>
        </w:rPr>
      </w:pPr>
    </w:p>
    <w:p w:rsidR="00FF20B7" w:rsidRDefault="00FF20B7" w:rsidP="00ED5374">
      <w:pPr>
        <w:ind w:firstLine="720"/>
        <w:rPr>
          <w:b/>
          <w:lang w:val="sr-Cyrl-BA"/>
        </w:rPr>
      </w:pPr>
      <w:r>
        <w:rPr>
          <w:b/>
          <w:lang w:val="sr-Cyrl-BA"/>
        </w:rPr>
        <w:t>П  Р О Т И В :</w:t>
      </w:r>
    </w:p>
    <w:p w:rsidR="00FF20B7" w:rsidRPr="00483339" w:rsidRDefault="00FF20B7" w:rsidP="00FF20B7">
      <w:pPr>
        <w:keepNext/>
        <w:jc w:val="left"/>
        <w:outlineLvl w:val="0"/>
        <w:rPr>
          <w:rFonts w:eastAsia="Times New Roman" w:cs="Times New Roman"/>
          <w:b/>
          <w:bCs/>
          <w:iCs/>
          <w:szCs w:val="24"/>
          <w:lang w:val="hr-HR"/>
        </w:rPr>
      </w:pPr>
      <w:r>
        <w:rPr>
          <w:b/>
          <w:lang w:val="sr-Cyrl-BA"/>
        </w:rPr>
        <w:tab/>
      </w:r>
    </w:p>
    <w:p w:rsidR="004829B9" w:rsidRPr="008D3FC8" w:rsidRDefault="00FF20B7" w:rsidP="00ED5374">
      <w:pPr>
        <w:ind w:left="2127" w:hanging="2127"/>
        <w:rPr>
          <w:lang w:val="sr-Cyrl-BA"/>
        </w:rPr>
      </w:pPr>
      <w:r>
        <w:rPr>
          <w:b/>
          <w:lang w:val="sr-Cyrl-BA"/>
        </w:rPr>
        <w:tab/>
      </w:r>
      <w:r w:rsidR="004829B9">
        <w:rPr>
          <w:b/>
          <w:lang w:val="sr-Cyrl-BA"/>
        </w:rPr>
        <w:t>Т</w:t>
      </w:r>
      <w:r w:rsidR="00215606">
        <w:rPr>
          <w:b/>
          <w:lang w:val="hr-HR"/>
        </w:rPr>
        <w:t>.</w:t>
      </w:r>
      <w:r w:rsidR="004829B9">
        <w:rPr>
          <w:b/>
          <w:lang w:val="sr-Cyrl-BA"/>
        </w:rPr>
        <w:t xml:space="preserve"> Д</w:t>
      </w:r>
      <w:r w:rsidR="00215606">
        <w:rPr>
          <w:b/>
          <w:lang w:val="hr-HR"/>
        </w:rPr>
        <w:t>.</w:t>
      </w:r>
      <w:bookmarkStart w:id="1" w:name="_GoBack"/>
      <w:bookmarkEnd w:id="1"/>
    </w:p>
    <w:p w:rsidR="004829B9" w:rsidRDefault="004829B9" w:rsidP="004829B9">
      <w:pPr>
        <w:rPr>
          <w:lang w:val="sr-Cyrl-BA"/>
        </w:rPr>
      </w:pPr>
    </w:p>
    <w:p w:rsidR="004829B9" w:rsidRDefault="004829B9" w:rsidP="004829B9">
      <w:pPr>
        <w:rPr>
          <w:lang w:val="sr-Cyrl-BA"/>
        </w:rPr>
      </w:pPr>
    </w:p>
    <w:p w:rsidR="004829B9" w:rsidRDefault="004D67C7" w:rsidP="00ED5374">
      <w:pPr>
        <w:ind w:firstLine="720"/>
        <w:rPr>
          <w:lang w:val="sr-Cyrl-BA"/>
        </w:rPr>
      </w:pPr>
      <w:r>
        <w:rPr>
          <w:b/>
          <w:lang w:val="sr-Cyrl-BA"/>
        </w:rPr>
        <w:t>Што</w:t>
      </w:r>
      <w:r w:rsidR="004829B9">
        <w:rPr>
          <w:b/>
          <w:lang w:val="sr-Cyrl-BA"/>
        </w:rPr>
        <w:t xml:space="preserve"> је:</w:t>
      </w:r>
      <w:r w:rsidR="004829B9">
        <w:rPr>
          <w:lang w:val="sr-Cyrl-BA"/>
        </w:rPr>
        <w:t xml:space="preserve"> </w:t>
      </w:r>
    </w:p>
    <w:p w:rsidR="004829B9" w:rsidRDefault="004829B9" w:rsidP="004829B9">
      <w:pPr>
        <w:rPr>
          <w:lang w:val="sr-Cyrl-BA"/>
        </w:rPr>
      </w:pPr>
    </w:p>
    <w:p w:rsidR="004829B9" w:rsidRDefault="004829B9" w:rsidP="004829B9">
      <w:pPr>
        <w:rPr>
          <w:lang w:val="sr-Cyrl-BA"/>
        </w:rPr>
      </w:pPr>
    </w:p>
    <w:p w:rsidR="004829B9" w:rsidRPr="00215606" w:rsidRDefault="00FF20B7" w:rsidP="004829B9">
      <w:pPr>
        <w:rPr>
          <w:lang w:val="hr-HR"/>
        </w:rPr>
      </w:pPr>
      <w:r>
        <w:rPr>
          <w:lang w:val="sr-Cyrl-BA"/>
        </w:rPr>
        <w:tab/>
      </w:r>
      <w:r w:rsidR="004829B9">
        <w:rPr>
          <w:lang w:val="sr-Cyrl-BA"/>
        </w:rPr>
        <w:t>Дана 16.10.2025. године око 13,00 часова у мјесту Суха, општина Фоча, на магистралном путу М1-109, дионица пута Брод на Дрини 2 – Врба, као учесник у саобраћају у својству возача, управљајући са путничким аутомобилом марке „</w:t>
      </w:r>
      <w:r w:rsidR="004829B9">
        <w:rPr>
          <w:lang w:val="bs-Latn-BA"/>
        </w:rPr>
        <w:t xml:space="preserve">Audi“ </w:t>
      </w:r>
      <w:r w:rsidR="004829B9">
        <w:rPr>
          <w:lang w:val="sr-Cyrl-BA"/>
        </w:rPr>
        <w:t xml:space="preserve">тип </w:t>
      </w:r>
      <w:r w:rsidR="004829B9">
        <w:rPr>
          <w:lang w:val="bs-Latn-BA"/>
        </w:rPr>
        <w:t>„A4“</w:t>
      </w:r>
      <w:r w:rsidR="004829B9">
        <w:rPr>
          <w:lang w:val="sr-Cyrl-BA"/>
        </w:rPr>
        <w:t xml:space="preserve">, регистарских ознака </w:t>
      </w:r>
      <w:r w:rsidR="00215606">
        <w:rPr>
          <w:lang w:val="hr-HR"/>
        </w:rPr>
        <w:t>...</w:t>
      </w:r>
      <w:r w:rsidR="004829B9">
        <w:rPr>
          <w:lang w:val="sr-Cyrl-BA"/>
        </w:rPr>
        <w:t xml:space="preserve"> који је у њеном власништву, док је скупа са њом у возилу на мјесту сувозача сједио њен свекар Б</w:t>
      </w:r>
      <w:r w:rsidR="00215606">
        <w:rPr>
          <w:lang w:val="hr-HR"/>
        </w:rPr>
        <w:t>.</w:t>
      </w:r>
      <w:r w:rsidR="004829B9">
        <w:rPr>
          <w:lang w:val="sr-Cyrl-BA"/>
        </w:rPr>
        <w:t>Т</w:t>
      </w:r>
      <w:r w:rsidR="00215606">
        <w:rPr>
          <w:lang w:val="hr-HR"/>
        </w:rPr>
        <w:t>.</w:t>
      </w:r>
      <w:r w:rsidR="004829B9">
        <w:rPr>
          <w:lang w:val="sr-Cyrl-BA"/>
        </w:rPr>
        <w:t>крећући се путним правцем Фоча – Гацко, из смјера Фоче у смјеру Гацка, супротно члану 39. Закона о основама безбједности саобраћаја на путевима Босне и Херцеговине, није држала возило што ближе десној страни коловоза и на толикој удаљености од ње да с обзиром на брзину кретања возила, услове саобраћаја и стање и особине пута, не угрожава друге учеснике у саобраћају и себе не излаже опасности, а била свјесна да оваквом непрописном вожњом може угрозити јавни саобраћај и довести у опасност животе људи, али је олако држала да до тога неће доћи, услијед чега је прешла у лијеву саобраћајну траку намјењену за кретање возила из супротног смјера, остварила контакт са ивичњаком са који се налази са лијеве стране коловоза, након чега губи контролу и враћа се у десну коловозну траку и слијеће са коловоза низ низбрдицу у  корито ријеке Сутјеске гдје се зауставила, којом приликом је оштећени Т</w:t>
      </w:r>
      <w:r w:rsidR="00215606">
        <w:rPr>
          <w:lang w:val="hr-HR"/>
        </w:rPr>
        <w:t>.</w:t>
      </w:r>
      <w:r w:rsidR="004829B9">
        <w:rPr>
          <w:lang w:val="sr-Cyrl-BA"/>
        </w:rPr>
        <w:t>Б</w:t>
      </w:r>
      <w:r w:rsidR="00215606">
        <w:rPr>
          <w:lang w:val="hr-HR"/>
        </w:rPr>
        <w:t>.</w:t>
      </w:r>
      <w:r w:rsidR="004829B9">
        <w:rPr>
          <w:lang w:val="sr-Cyrl-BA"/>
        </w:rPr>
        <w:t xml:space="preserve">задобио тешке тјелесне </w:t>
      </w:r>
      <w:r w:rsidR="00215606">
        <w:rPr>
          <w:lang w:val="hr-HR"/>
        </w:rPr>
        <w:t>.....</w:t>
      </w:r>
    </w:p>
    <w:p w:rsidR="004829B9" w:rsidRDefault="004829B9" w:rsidP="004829B9">
      <w:pPr>
        <w:rPr>
          <w:lang w:val="sr-Cyrl-BA"/>
        </w:rPr>
      </w:pPr>
    </w:p>
    <w:p w:rsidR="00071B92" w:rsidRPr="00071B92" w:rsidRDefault="004829B9" w:rsidP="00071B92">
      <w:pPr>
        <w:tabs>
          <w:tab w:val="left" w:pos="709"/>
        </w:tabs>
        <w:rPr>
          <w:rFonts w:eastAsia="Times New Roman" w:cs="Times New Roman"/>
          <w:noProof/>
          <w:szCs w:val="24"/>
          <w:lang w:val="bs-Latn-BA"/>
        </w:rPr>
      </w:pPr>
      <w:r>
        <w:rPr>
          <w:lang w:val="sr-Cyrl-BA"/>
        </w:rPr>
        <w:tab/>
      </w:r>
      <w:r w:rsidR="00071B92" w:rsidRPr="006576B2">
        <w:rPr>
          <w:rFonts w:eastAsia="Times New Roman" w:cs="Times New Roman"/>
          <w:b/>
          <w:bCs/>
          <w:noProof/>
          <w:szCs w:val="24"/>
          <w:lang w:val="sr-Cyrl-CS"/>
        </w:rPr>
        <w:t>Дакле</w:t>
      </w:r>
      <w:r w:rsidR="00071B92" w:rsidRPr="006576B2">
        <w:rPr>
          <w:rFonts w:eastAsia="Times New Roman" w:cs="Times New Roman"/>
          <w:noProof/>
          <w:szCs w:val="24"/>
          <w:lang w:val="sr-Cyrl-CS"/>
        </w:rPr>
        <w:t xml:space="preserve">, као учесник у саобраћају на путевима </w:t>
      </w:r>
      <w:r w:rsidR="00071B92" w:rsidRPr="006576B2">
        <w:rPr>
          <w:rFonts w:eastAsia="Times New Roman" w:cs="Times New Roman"/>
          <w:noProof/>
          <w:szCs w:val="24"/>
          <w:lang w:val="sr-Cyrl-BA"/>
        </w:rPr>
        <w:t>није</w:t>
      </w:r>
      <w:r w:rsidR="00071B92" w:rsidRPr="006576B2">
        <w:rPr>
          <w:rFonts w:eastAsia="Times New Roman" w:cs="Times New Roman"/>
          <w:noProof/>
          <w:szCs w:val="24"/>
          <w:lang w:val="sr-Cyrl-CS"/>
        </w:rPr>
        <w:t xml:space="preserve"> се придрж</w:t>
      </w:r>
      <w:r w:rsidR="00071B92">
        <w:rPr>
          <w:rFonts w:eastAsia="Times New Roman" w:cs="Times New Roman"/>
          <w:noProof/>
          <w:szCs w:val="24"/>
          <w:lang w:val="sr-Cyrl-CS"/>
        </w:rPr>
        <w:t>авала</w:t>
      </w:r>
      <w:r w:rsidR="00071B92" w:rsidRPr="006576B2">
        <w:rPr>
          <w:rFonts w:eastAsia="Times New Roman" w:cs="Times New Roman"/>
          <w:noProof/>
          <w:szCs w:val="24"/>
          <w:lang w:val="sr-Cyrl-CS"/>
        </w:rPr>
        <w:t xml:space="preserve"> саобраћајних прописа и тиме тако угроз</w:t>
      </w:r>
      <w:r w:rsidR="00071B92">
        <w:rPr>
          <w:rFonts w:eastAsia="Times New Roman" w:cs="Times New Roman"/>
          <w:noProof/>
          <w:szCs w:val="24"/>
          <w:lang w:val="sr-Cyrl-CS"/>
        </w:rPr>
        <w:t>ила</w:t>
      </w:r>
      <w:r w:rsidR="00071B92" w:rsidRPr="006576B2">
        <w:rPr>
          <w:rFonts w:eastAsia="Times New Roman" w:cs="Times New Roman"/>
          <w:noProof/>
          <w:szCs w:val="24"/>
          <w:lang w:val="sr-Cyrl-CS"/>
        </w:rPr>
        <w:t xml:space="preserve"> јавни саобраћај и дове</w:t>
      </w:r>
      <w:r w:rsidR="00071B92">
        <w:rPr>
          <w:rFonts w:eastAsia="Times New Roman" w:cs="Times New Roman"/>
          <w:noProof/>
          <w:szCs w:val="24"/>
          <w:lang w:val="sr-Cyrl-CS"/>
        </w:rPr>
        <w:t>ла</w:t>
      </w:r>
      <w:r w:rsidR="00071B92" w:rsidRPr="006576B2">
        <w:rPr>
          <w:rFonts w:eastAsia="Times New Roman" w:cs="Times New Roman"/>
          <w:noProof/>
          <w:szCs w:val="24"/>
          <w:lang w:val="sr-Cyrl-CS"/>
        </w:rPr>
        <w:t xml:space="preserve"> у опасност  живот људи, па је ус</w:t>
      </w:r>
      <w:r w:rsidR="00071B92" w:rsidRPr="006576B2">
        <w:rPr>
          <w:rFonts w:eastAsia="Times New Roman" w:cs="Times New Roman"/>
          <w:noProof/>
          <w:szCs w:val="24"/>
          <w:lang w:val="sr-Cyrl-BA"/>
        </w:rPr>
        <w:t>љ</w:t>
      </w:r>
      <w:r w:rsidR="00071B92" w:rsidRPr="006576B2">
        <w:rPr>
          <w:rFonts w:eastAsia="Times New Roman" w:cs="Times New Roman"/>
          <w:noProof/>
          <w:szCs w:val="24"/>
          <w:lang w:val="sr-Cyrl-CS"/>
        </w:rPr>
        <w:t>ед тога наступла тешка тјелесна повреда код другог лица</w:t>
      </w:r>
      <w:r w:rsidR="00071B92">
        <w:rPr>
          <w:rFonts w:eastAsia="Times New Roman" w:cs="Times New Roman"/>
          <w:noProof/>
          <w:szCs w:val="24"/>
          <w:lang w:val="bs-Latn-BA"/>
        </w:rPr>
        <w:t xml:space="preserve">, </w:t>
      </w:r>
      <w:r w:rsidR="00071B92">
        <w:rPr>
          <w:noProof/>
          <w:lang w:val="sr-Cyrl-CS"/>
        </w:rPr>
        <w:t>а дјело је учињено из нехата.</w:t>
      </w:r>
    </w:p>
    <w:p w:rsidR="00071B92" w:rsidRPr="006576B2" w:rsidRDefault="00071B92" w:rsidP="00071B92">
      <w:pPr>
        <w:tabs>
          <w:tab w:val="left" w:pos="709"/>
        </w:tabs>
        <w:rPr>
          <w:rFonts w:eastAsia="Times New Roman" w:cs="Times New Roman"/>
          <w:noProof/>
          <w:szCs w:val="24"/>
          <w:lang w:val="sr-Cyrl-CS"/>
        </w:rPr>
      </w:pPr>
    </w:p>
    <w:p w:rsidR="00071B92" w:rsidRDefault="00071B92" w:rsidP="00071B92">
      <w:pPr>
        <w:ind w:firstLine="720"/>
        <w:outlineLvl w:val="0"/>
        <w:rPr>
          <w:rFonts w:eastAsia="SimSun" w:cs="Times New Roman"/>
          <w:szCs w:val="24"/>
          <w:lang w:val="sr-Cyrl-CS" w:eastAsia="zh-CN"/>
        </w:rPr>
      </w:pPr>
      <w:r w:rsidRPr="006576B2">
        <w:rPr>
          <w:rFonts w:eastAsia="Times New Roman" w:cs="Times New Roman"/>
          <w:b/>
          <w:szCs w:val="24"/>
          <w:lang w:val="sr-Cyrl-CS"/>
        </w:rPr>
        <w:t>чиме би</w:t>
      </w:r>
      <w:r w:rsidRPr="006576B2">
        <w:rPr>
          <w:rFonts w:eastAsia="Times New Roman" w:cs="Times New Roman"/>
          <w:b/>
          <w:szCs w:val="24"/>
          <w:lang w:val="sr-Cyrl-RS"/>
        </w:rPr>
        <w:t xml:space="preserve">, </w:t>
      </w:r>
      <w:r>
        <w:rPr>
          <w:rFonts w:eastAsia="Times New Roman" w:cs="Times New Roman"/>
          <w:szCs w:val="24"/>
          <w:lang w:val="sr-Cyrl-CS"/>
        </w:rPr>
        <w:t>осумњичена</w:t>
      </w:r>
      <w:r w:rsidRPr="006576B2">
        <w:rPr>
          <w:rFonts w:eastAsia="Times New Roman" w:cs="Times New Roman"/>
          <w:szCs w:val="24"/>
          <w:lang w:val="sr-Cyrl-RS"/>
        </w:rPr>
        <w:t xml:space="preserve"> </w:t>
      </w:r>
      <w:r>
        <w:rPr>
          <w:rFonts w:eastAsia="Times New Roman" w:cs="Times New Roman"/>
          <w:szCs w:val="24"/>
          <w:lang w:val="sr-Cyrl-BA"/>
        </w:rPr>
        <w:t>починила</w:t>
      </w:r>
      <w:r w:rsidRPr="006576B2">
        <w:rPr>
          <w:rFonts w:eastAsia="Times New Roman" w:cs="Times New Roman"/>
          <w:szCs w:val="24"/>
          <w:lang w:val="sr-Cyrl-BA"/>
        </w:rPr>
        <w:t xml:space="preserve"> </w:t>
      </w:r>
      <w:bookmarkStart w:id="2" w:name="_Hlk135379004"/>
      <w:r w:rsidRPr="006576B2">
        <w:rPr>
          <w:rFonts w:eastAsia="Times New Roman" w:cs="Times New Roman"/>
          <w:szCs w:val="24"/>
          <w:lang w:val="sr-Cyrl-BA"/>
        </w:rPr>
        <w:t xml:space="preserve">кривично дјело </w:t>
      </w:r>
      <w:bookmarkEnd w:id="2"/>
      <w:r w:rsidRPr="006576B2">
        <w:rPr>
          <w:rFonts w:eastAsia="SimSun" w:cs="Times New Roman"/>
          <w:szCs w:val="24"/>
          <w:lang w:val="sr-Cyrl-CS" w:eastAsia="zh-CN"/>
        </w:rPr>
        <w:t>Угрожавање јавног саобраћаја  из члана 402. став 3. а у вези са ставом 1. Кривичног законика Републике Српске.</w:t>
      </w:r>
    </w:p>
    <w:p w:rsidR="00215606" w:rsidRDefault="00215606" w:rsidP="00071B92">
      <w:pPr>
        <w:ind w:firstLine="720"/>
        <w:outlineLvl w:val="0"/>
        <w:rPr>
          <w:rFonts w:eastAsia="SimSun" w:cs="Times New Roman"/>
          <w:szCs w:val="24"/>
          <w:lang w:val="sr-Cyrl-CS" w:eastAsia="zh-CN"/>
        </w:rPr>
      </w:pPr>
    </w:p>
    <w:p w:rsidR="00215606" w:rsidRPr="00215606" w:rsidRDefault="00215606" w:rsidP="00215606">
      <w:pPr>
        <w:ind w:firstLine="720"/>
        <w:outlineLvl w:val="0"/>
        <w:rPr>
          <w:rFonts w:ascii="Helvetica" w:eastAsia="Times New Roman" w:hAnsi="Helvetica" w:cs="Times New Roman"/>
          <w:color w:val="00171F"/>
          <w:sz w:val="23"/>
          <w:szCs w:val="23"/>
          <w:bdr w:val="none" w:sz="0" w:space="0" w:color="auto" w:frame="1"/>
          <w:shd w:val="clear" w:color="auto" w:fill="FFFFFF"/>
        </w:rPr>
      </w:pPr>
      <w:r w:rsidRPr="00215606">
        <w:rPr>
          <w:rFonts w:ascii="Helvetica" w:eastAsia="Times New Roman" w:hAnsi="Helvetica" w:cs="Times New Roman"/>
          <w:color w:val="000000"/>
          <w:sz w:val="23"/>
          <w:szCs w:val="23"/>
          <w:bdr w:val="none" w:sz="0" w:space="0" w:color="auto" w:frame="1"/>
        </w:rPr>
        <w:br/>
      </w:r>
    </w:p>
    <w:p w:rsidR="00215606" w:rsidRPr="006576B2" w:rsidRDefault="00215606" w:rsidP="00071B92">
      <w:pPr>
        <w:ind w:firstLine="720"/>
        <w:outlineLvl w:val="0"/>
        <w:rPr>
          <w:rFonts w:eastAsia="Times New Roman" w:cs="Times New Roman"/>
          <w:szCs w:val="24"/>
          <w:lang w:val="hr-HR"/>
        </w:rPr>
      </w:pPr>
    </w:p>
    <w:p w:rsidR="004829B9" w:rsidRDefault="004829B9" w:rsidP="00071B92">
      <w:pPr>
        <w:tabs>
          <w:tab w:val="left" w:pos="709"/>
        </w:tabs>
        <w:rPr>
          <w:rFonts w:eastAsia="SimSun" w:cs="Times New Roman"/>
          <w:szCs w:val="24"/>
          <w:lang w:val="sr-Cyrl-CS" w:eastAsia="zh-CN"/>
        </w:rPr>
      </w:pPr>
    </w:p>
    <w:p w:rsidR="004829B9" w:rsidRDefault="004829B9"/>
    <w:sectPr w:rsidR="004829B9" w:rsidSect="00ED5374">
      <w:pgSz w:w="11907" w:h="16840" w:code="9"/>
      <w:pgMar w:top="851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3403D"/>
    <w:multiLevelType w:val="hybridMultilevel"/>
    <w:tmpl w:val="84763218"/>
    <w:lvl w:ilvl="0" w:tplc="9506832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B7E2DE0"/>
    <w:multiLevelType w:val="hybridMultilevel"/>
    <w:tmpl w:val="56209846"/>
    <w:lvl w:ilvl="0" w:tplc="7EA616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800" w:hanging="360"/>
      </w:pPr>
    </w:lvl>
    <w:lvl w:ilvl="2" w:tplc="141A001B" w:tentative="1">
      <w:start w:val="1"/>
      <w:numFmt w:val="lowerRoman"/>
      <w:lvlText w:val="%3."/>
      <w:lvlJc w:val="right"/>
      <w:pPr>
        <w:ind w:left="2520" w:hanging="180"/>
      </w:pPr>
    </w:lvl>
    <w:lvl w:ilvl="3" w:tplc="141A000F" w:tentative="1">
      <w:start w:val="1"/>
      <w:numFmt w:val="decimal"/>
      <w:lvlText w:val="%4."/>
      <w:lvlJc w:val="left"/>
      <w:pPr>
        <w:ind w:left="3240" w:hanging="360"/>
      </w:pPr>
    </w:lvl>
    <w:lvl w:ilvl="4" w:tplc="141A0019" w:tentative="1">
      <w:start w:val="1"/>
      <w:numFmt w:val="lowerLetter"/>
      <w:lvlText w:val="%5."/>
      <w:lvlJc w:val="left"/>
      <w:pPr>
        <w:ind w:left="3960" w:hanging="360"/>
      </w:pPr>
    </w:lvl>
    <w:lvl w:ilvl="5" w:tplc="141A001B" w:tentative="1">
      <w:start w:val="1"/>
      <w:numFmt w:val="lowerRoman"/>
      <w:lvlText w:val="%6."/>
      <w:lvlJc w:val="right"/>
      <w:pPr>
        <w:ind w:left="4680" w:hanging="180"/>
      </w:pPr>
    </w:lvl>
    <w:lvl w:ilvl="6" w:tplc="141A000F" w:tentative="1">
      <w:start w:val="1"/>
      <w:numFmt w:val="decimal"/>
      <w:lvlText w:val="%7."/>
      <w:lvlJc w:val="left"/>
      <w:pPr>
        <w:ind w:left="5400" w:hanging="360"/>
      </w:pPr>
    </w:lvl>
    <w:lvl w:ilvl="7" w:tplc="141A0019" w:tentative="1">
      <w:start w:val="1"/>
      <w:numFmt w:val="lowerLetter"/>
      <w:lvlText w:val="%8."/>
      <w:lvlJc w:val="left"/>
      <w:pPr>
        <w:ind w:left="6120" w:hanging="360"/>
      </w:pPr>
    </w:lvl>
    <w:lvl w:ilvl="8" w:tplc="1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9B9"/>
    <w:rsid w:val="00066A31"/>
    <w:rsid w:val="00071B92"/>
    <w:rsid w:val="00105966"/>
    <w:rsid w:val="001B00D8"/>
    <w:rsid w:val="001C1331"/>
    <w:rsid w:val="00215606"/>
    <w:rsid w:val="002A2067"/>
    <w:rsid w:val="00341D55"/>
    <w:rsid w:val="00377A20"/>
    <w:rsid w:val="004829B9"/>
    <w:rsid w:val="004D67C7"/>
    <w:rsid w:val="004D7B3A"/>
    <w:rsid w:val="00515A98"/>
    <w:rsid w:val="005A49DC"/>
    <w:rsid w:val="006C3227"/>
    <w:rsid w:val="009334FD"/>
    <w:rsid w:val="009448F1"/>
    <w:rsid w:val="00BF00F6"/>
    <w:rsid w:val="00D23498"/>
    <w:rsid w:val="00D27F15"/>
    <w:rsid w:val="00E324F1"/>
    <w:rsid w:val="00E72116"/>
    <w:rsid w:val="00EC70B7"/>
    <w:rsid w:val="00ED5374"/>
    <w:rsid w:val="00FF2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8E127"/>
  <w15:chartTrackingRefBased/>
  <w15:docId w15:val="{05C07173-8248-4F2E-B319-FFA89106F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29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4829B9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4829B9"/>
  </w:style>
  <w:style w:type="paragraph" w:styleId="ListParagraph">
    <w:name w:val="List Paragraph"/>
    <w:basedOn w:val="Normal"/>
    <w:uiPriority w:val="34"/>
    <w:qFormat/>
    <w:rsid w:val="004829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25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Zivanic</dc:creator>
  <cp:keywords/>
  <dc:description/>
  <cp:lastModifiedBy>Kosa Zotovic</cp:lastModifiedBy>
  <cp:revision>2</cp:revision>
  <dcterms:created xsi:type="dcterms:W3CDTF">2026-09-17T08:38:00Z</dcterms:created>
  <dcterms:modified xsi:type="dcterms:W3CDTF">2026-09-17T08:38:00Z</dcterms:modified>
</cp:coreProperties>
</file>