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832DC" w14:textId="77777777" w:rsidR="00EA299E" w:rsidRDefault="00000000">
      <w:pPr>
        <w:jc w:val="both"/>
        <w:rPr>
          <w:rFonts w:ascii="Times New Roman" w:hAnsi="Times New Roman"/>
        </w:rPr>
      </w:pPr>
      <w:r w:rsidRPr="00E33151">
        <w:rPr>
          <w:rFonts w:ascii="Times New Roman" w:hAnsi="Times New Roman"/>
        </w:rPr>
        <w:t>BOSNA I HERCEGOVINA</w:t>
      </w:r>
    </w:p>
    <w:p w14:paraId="6523EE1F" w14:textId="77777777" w:rsidR="00EA299E" w:rsidRDefault="00000000">
      <w:pPr>
        <w:jc w:val="both"/>
        <w:rPr>
          <w:rFonts w:ascii="Times New Roman" w:hAnsi="Times New Roman"/>
        </w:rPr>
      </w:pPr>
      <w:bookmarkStart w:id="0" w:name="entitet"/>
      <w:r w:rsidRPr="00E33151">
        <w:rPr>
          <w:rFonts w:ascii="Times New Roman" w:hAnsi="Times New Roman"/>
        </w:rPr>
        <w:t>FEDERACIJA BOSNE I HERCEGOVINE</w:t>
      </w:r>
    </w:p>
    <w:p w14:paraId="2E73110D" w14:textId="77777777" w:rsidR="00EA299E" w:rsidRDefault="00000000">
      <w:pPr>
        <w:jc w:val="both"/>
        <w:rPr>
          <w:rFonts w:ascii="Times New Roman" w:hAnsi="Times New Roman"/>
        </w:rPr>
      </w:pPr>
      <w:r w:rsidRPr="00E33151">
        <w:rPr>
          <w:rFonts w:ascii="Times New Roman" w:hAnsi="Times New Roman"/>
        </w:rPr>
        <w:t>UNSKO SANSKI KANTON</w:t>
      </w:r>
      <w:bookmarkEnd w:id="0"/>
      <w:r w:rsidRPr="00E33151">
        <w:rPr>
          <w:rFonts w:ascii="Times New Roman" w:hAnsi="Times New Roman"/>
        </w:rPr>
        <w:t xml:space="preserve"> </w:t>
      </w:r>
    </w:p>
    <w:p w14:paraId="0F61E7E2" w14:textId="77777777" w:rsidR="00EA299E" w:rsidRDefault="00000000">
      <w:pPr>
        <w:jc w:val="both"/>
        <w:rPr>
          <w:rFonts w:ascii="Times New Roman" w:hAnsi="Times New Roman"/>
        </w:rPr>
      </w:pPr>
      <w:bookmarkStart w:id="1" w:name="sud"/>
      <w:r w:rsidRPr="00E33151">
        <w:rPr>
          <w:rFonts w:ascii="Times New Roman" w:hAnsi="Times New Roman"/>
        </w:rPr>
        <w:t>OPĆINSKI SUD U BIHAĆU</w:t>
      </w:r>
      <w:bookmarkEnd w:id="1"/>
      <w:r w:rsidRPr="00E33151">
        <w:rPr>
          <w:rFonts w:ascii="Times New Roman" w:hAnsi="Times New Roman"/>
        </w:rPr>
        <w:t xml:space="preserve"> </w:t>
      </w:r>
    </w:p>
    <w:p w14:paraId="3A097982" w14:textId="77777777" w:rsidR="00EA299E" w:rsidRDefault="00000000">
      <w:pPr>
        <w:jc w:val="both"/>
        <w:rPr>
          <w:rFonts w:ascii="Times New Roman" w:hAnsi="Times New Roman"/>
        </w:rPr>
      </w:pPr>
      <w:r w:rsidRPr="00E33151">
        <w:rPr>
          <w:rFonts w:ascii="Times New Roman" w:hAnsi="Times New Roman"/>
        </w:rPr>
        <w:t xml:space="preserve">Broj: </w:t>
      </w:r>
      <w:bookmarkStart w:id="2" w:name="broj_predmeta"/>
      <w:r w:rsidRPr="00E33151">
        <w:rPr>
          <w:rFonts w:ascii="Times New Roman" w:hAnsi="Times New Roman"/>
        </w:rPr>
        <w:t>17 0 St 142742 25 St</w:t>
      </w:r>
      <w:bookmarkEnd w:id="2"/>
      <w:r w:rsidRPr="00E33151">
        <w:rPr>
          <w:rFonts w:ascii="Times New Roman" w:hAnsi="Times New Roman"/>
        </w:rPr>
        <w:t xml:space="preserve"> </w:t>
      </w:r>
    </w:p>
    <w:p w14:paraId="188730BE" w14:textId="77777777" w:rsidR="00EA299E" w:rsidRDefault="00000000">
      <w:pPr>
        <w:jc w:val="both"/>
        <w:rPr>
          <w:rFonts w:ascii="Times New Roman" w:hAnsi="Times New Roman"/>
        </w:rPr>
      </w:pPr>
      <w:bookmarkStart w:id="3" w:name="grad"/>
      <w:r w:rsidRPr="00E33151">
        <w:rPr>
          <w:rFonts w:ascii="Times New Roman" w:hAnsi="Times New Roman"/>
        </w:rPr>
        <w:t>Bihać</w:t>
      </w:r>
      <w:bookmarkEnd w:id="3"/>
      <w:r w:rsidRPr="00E33151">
        <w:rPr>
          <w:rFonts w:ascii="Times New Roman" w:hAnsi="Times New Roman"/>
        </w:rPr>
        <w:t xml:space="preserve">, </w:t>
      </w:r>
      <w:bookmarkStart w:id="4" w:name="danasnji_datum"/>
      <w:r w:rsidRPr="00E33151">
        <w:rPr>
          <w:rFonts w:ascii="Times New Roman" w:hAnsi="Times New Roman"/>
        </w:rPr>
        <w:t>16.07.2026.</w:t>
      </w:r>
      <w:bookmarkEnd w:id="4"/>
      <w:r w:rsidRPr="00E33151">
        <w:rPr>
          <w:rFonts w:ascii="Times New Roman" w:hAnsi="Times New Roman"/>
        </w:rPr>
        <w:t xml:space="preserve"> godine</w:t>
      </w:r>
    </w:p>
    <w:p w14:paraId="0B23AED9" w14:textId="77777777" w:rsidR="00716DBA" w:rsidRDefault="00716DBA">
      <w:pPr>
        <w:jc w:val="both"/>
        <w:rPr>
          <w:rFonts w:ascii="Times New Roman" w:hAnsi="Times New Roman"/>
        </w:rPr>
      </w:pPr>
    </w:p>
    <w:p w14:paraId="1565AB90" w14:textId="77777777" w:rsidR="00EA299E" w:rsidRDefault="00EA299E">
      <w:pPr>
        <w:jc w:val="both"/>
        <w:rPr>
          <w:rFonts w:ascii="Times New Roman" w:hAnsi="Times New Roman"/>
        </w:rPr>
      </w:pPr>
    </w:p>
    <w:p w14:paraId="1E9E9CF7" w14:textId="42E102B2" w:rsidR="00716DBA" w:rsidRPr="00716DBA" w:rsidRDefault="00716DBA" w:rsidP="00716DBA">
      <w:pPr>
        <w:ind w:firstLine="72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716DBA">
        <w:rPr>
          <w:rFonts w:ascii="Times New Roman" w:hAnsi="Times New Roman" w:cs="Times New Roman"/>
        </w:rPr>
        <w:t xml:space="preserve">Općinski sud u Bihaću, i to stečajni </w:t>
      </w:r>
      <w:proofErr w:type="spellStart"/>
      <w:r w:rsidRPr="00716DBA">
        <w:rPr>
          <w:rFonts w:ascii="Times New Roman" w:hAnsi="Times New Roman" w:cs="Times New Roman"/>
        </w:rPr>
        <w:t>sudija</w:t>
      </w:r>
      <w:proofErr w:type="spellEnd"/>
      <w:r w:rsidRPr="00716DBA">
        <w:rPr>
          <w:rFonts w:ascii="Times New Roman" w:hAnsi="Times New Roman" w:cs="Times New Roman"/>
        </w:rPr>
        <w:t xml:space="preserve"> Senja </w:t>
      </w:r>
      <w:proofErr w:type="spellStart"/>
      <w:r w:rsidRPr="00716DBA">
        <w:rPr>
          <w:rFonts w:ascii="Times New Roman" w:hAnsi="Times New Roman" w:cs="Times New Roman"/>
        </w:rPr>
        <w:t>Džafić</w:t>
      </w:r>
      <w:proofErr w:type="spellEnd"/>
      <w:r w:rsidRPr="00716DBA">
        <w:rPr>
          <w:rFonts w:ascii="Times New Roman" w:hAnsi="Times New Roman" w:cs="Times New Roman"/>
        </w:rPr>
        <w:t xml:space="preserve">, u stečajnom postupku </w:t>
      </w:r>
      <w:r w:rsidRPr="00716DBA">
        <w:rPr>
          <w:rFonts w:ascii="Times New Roman" w:hAnsi="Times New Roman" w:cs="Times New Roman"/>
          <w:lang w:val="bs-Latn-BA"/>
        </w:rPr>
        <w:t>nad privrednim društvom  „</w:t>
      </w:r>
      <w:r>
        <w:rPr>
          <w:rFonts w:ascii="Times New Roman" w:hAnsi="Times New Roman" w:cs="Times New Roman"/>
          <w:lang w:val="bs-Latn-BA"/>
        </w:rPr>
        <w:t>MAKITAL</w:t>
      </w:r>
      <w:r w:rsidRPr="00716DBA">
        <w:rPr>
          <w:rFonts w:ascii="Times New Roman" w:hAnsi="Times New Roman" w:cs="Times New Roman"/>
          <w:lang w:val="bs-Latn-BA"/>
        </w:rPr>
        <w:t xml:space="preserve">“ </w:t>
      </w:r>
      <w:r>
        <w:rPr>
          <w:rFonts w:ascii="Times New Roman" w:hAnsi="Times New Roman" w:cs="Times New Roman"/>
          <w:lang w:val="bs-Latn-BA"/>
        </w:rPr>
        <w:t>d.o.o. Bužim</w:t>
      </w:r>
      <w:r w:rsidRPr="00716DBA">
        <w:rPr>
          <w:rFonts w:ascii="Times New Roman" w:hAnsi="Times New Roman" w:cs="Times New Roman"/>
          <w:lang w:val="bs-Latn-BA"/>
        </w:rPr>
        <w:t xml:space="preserve"> – u stečaju</w:t>
      </w:r>
      <w:r w:rsidRPr="00716DBA">
        <w:rPr>
          <w:rFonts w:ascii="Times New Roman" w:hAnsi="Times New Roman" w:cs="Times New Roman"/>
        </w:rPr>
        <w:t xml:space="preserve">, dana </w:t>
      </w:r>
      <w:r>
        <w:rPr>
          <w:rFonts w:ascii="Times New Roman" w:hAnsi="Times New Roman" w:cs="Times New Roman"/>
        </w:rPr>
        <w:t>16</w:t>
      </w:r>
      <w:r w:rsidRPr="00716DBA">
        <w:rPr>
          <w:rFonts w:ascii="Times New Roman" w:hAnsi="Times New Roman" w:cs="Times New Roman"/>
        </w:rPr>
        <w:t>.0</w:t>
      </w:r>
      <w:r>
        <w:rPr>
          <w:rFonts w:ascii="Times New Roman" w:hAnsi="Times New Roman" w:cs="Times New Roman"/>
        </w:rPr>
        <w:t>7</w:t>
      </w:r>
      <w:r w:rsidRPr="00716DBA">
        <w:rPr>
          <w:rFonts w:ascii="Times New Roman" w:hAnsi="Times New Roman" w:cs="Times New Roman"/>
        </w:rPr>
        <w:t>.202</w:t>
      </w:r>
      <w:r>
        <w:rPr>
          <w:rFonts w:ascii="Times New Roman" w:hAnsi="Times New Roman" w:cs="Times New Roman"/>
        </w:rPr>
        <w:t>6</w:t>
      </w:r>
      <w:r w:rsidRPr="00716DBA">
        <w:rPr>
          <w:rFonts w:ascii="Times New Roman" w:hAnsi="Times New Roman" w:cs="Times New Roman"/>
        </w:rPr>
        <w:t>. godine donio je slijedeće;</w:t>
      </w:r>
    </w:p>
    <w:p w14:paraId="45F861A2" w14:textId="77777777" w:rsidR="00716DBA" w:rsidRPr="00716DBA" w:rsidRDefault="00716DBA" w:rsidP="00716DBA">
      <w:pPr>
        <w:jc w:val="both"/>
        <w:rPr>
          <w:rFonts w:ascii="Times New Roman" w:hAnsi="Times New Roman" w:cs="Times New Roman"/>
        </w:rPr>
      </w:pPr>
    </w:p>
    <w:p w14:paraId="64C65CA4" w14:textId="77777777" w:rsidR="00716DBA" w:rsidRPr="00716DBA" w:rsidRDefault="00716DBA" w:rsidP="00716DBA">
      <w:pPr>
        <w:jc w:val="center"/>
        <w:rPr>
          <w:rFonts w:ascii="Times New Roman" w:hAnsi="Times New Roman" w:cs="Times New Roman"/>
          <w:b/>
        </w:rPr>
      </w:pPr>
      <w:r w:rsidRPr="00716DBA">
        <w:rPr>
          <w:rFonts w:ascii="Times New Roman" w:hAnsi="Times New Roman" w:cs="Times New Roman"/>
          <w:b/>
        </w:rPr>
        <w:t xml:space="preserve">R J E Š E NJ E </w:t>
      </w:r>
    </w:p>
    <w:p w14:paraId="28DCE2C9" w14:textId="77777777" w:rsidR="00716DBA" w:rsidRPr="00716DBA" w:rsidRDefault="00716DBA" w:rsidP="00716DBA">
      <w:pPr>
        <w:jc w:val="center"/>
        <w:rPr>
          <w:rFonts w:ascii="Times New Roman" w:hAnsi="Times New Roman" w:cs="Times New Roman"/>
        </w:rPr>
      </w:pPr>
      <w:r w:rsidRPr="00716DBA">
        <w:rPr>
          <w:rFonts w:ascii="Times New Roman" w:hAnsi="Times New Roman" w:cs="Times New Roman"/>
        </w:rPr>
        <w:t xml:space="preserve"> </w:t>
      </w:r>
    </w:p>
    <w:p w14:paraId="3CF4FF61" w14:textId="249871CA" w:rsidR="00716DBA" w:rsidRPr="00716DBA" w:rsidRDefault="00716DBA" w:rsidP="00716DBA">
      <w:pPr>
        <w:jc w:val="both"/>
        <w:rPr>
          <w:rFonts w:ascii="Times New Roman" w:hAnsi="Times New Roman" w:cs="Times New Roman"/>
        </w:rPr>
      </w:pPr>
      <w:r w:rsidRPr="00716DBA">
        <w:rPr>
          <w:rFonts w:ascii="Times New Roman" w:hAnsi="Times New Roman" w:cs="Times New Roman"/>
        </w:rPr>
        <w:tab/>
        <w:t xml:space="preserve">U stečajnom postupku nad </w:t>
      </w:r>
      <w:r w:rsidRPr="00716DBA">
        <w:rPr>
          <w:rFonts w:ascii="Times New Roman" w:hAnsi="Times New Roman" w:cs="Times New Roman"/>
          <w:lang w:val="bs-Latn-BA"/>
        </w:rPr>
        <w:t>„</w:t>
      </w:r>
      <w:r>
        <w:rPr>
          <w:rFonts w:ascii="Times New Roman" w:hAnsi="Times New Roman" w:cs="Times New Roman"/>
          <w:lang w:val="bs-Latn-BA"/>
        </w:rPr>
        <w:t>MAKITAL</w:t>
      </w:r>
      <w:r w:rsidRPr="00716DBA">
        <w:rPr>
          <w:rFonts w:ascii="Times New Roman" w:hAnsi="Times New Roman" w:cs="Times New Roman"/>
          <w:lang w:val="bs-Latn-BA"/>
        </w:rPr>
        <w:t xml:space="preserve">“ </w:t>
      </w:r>
      <w:r>
        <w:rPr>
          <w:rFonts w:ascii="Times New Roman" w:hAnsi="Times New Roman" w:cs="Times New Roman"/>
          <w:lang w:val="bs-Latn-BA"/>
        </w:rPr>
        <w:t>d.o.o. Bužim</w:t>
      </w:r>
      <w:r w:rsidRPr="00716DBA">
        <w:rPr>
          <w:rFonts w:ascii="Times New Roman" w:hAnsi="Times New Roman" w:cs="Times New Roman"/>
          <w:lang w:val="bs-Latn-BA"/>
        </w:rPr>
        <w:t xml:space="preserve"> – u stečaju</w:t>
      </w:r>
      <w:r w:rsidRPr="00716DBA">
        <w:rPr>
          <w:rFonts w:ascii="Times New Roman" w:hAnsi="Times New Roman" w:cs="Times New Roman"/>
        </w:rPr>
        <w:t xml:space="preserve"> zakazuje se ispitno ročišt</w:t>
      </w:r>
      <w:r>
        <w:rPr>
          <w:rFonts w:ascii="Times New Roman" w:hAnsi="Times New Roman" w:cs="Times New Roman"/>
        </w:rPr>
        <w:t>e</w:t>
      </w:r>
      <w:r w:rsidRPr="00716DBA">
        <w:rPr>
          <w:rFonts w:ascii="Times New Roman" w:hAnsi="Times New Roman" w:cs="Times New Roman"/>
          <w:b/>
        </w:rPr>
        <w:t xml:space="preserve"> </w:t>
      </w:r>
      <w:r w:rsidRPr="00716DBA">
        <w:rPr>
          <w:rFonts w:ascii="Times New Roman" w:hAnsi="Times New Roman" w:cs="Times New Roman"/>
        </w:rPr>
        <w:t xml:space="preserve">za dan </w:t>
      </w:r>
      <w:r>
        <w:rPr>
          <w:rFonts w:ascii="Times New Roman" w:hAnsi="Times New Roman" w:cs="Times New Roman"/>
          <w:b/>
          <w:bCs/>
        </w:rPr>
        <w:t>03</w:t>
      </w:r>
      <w:r w:rsidRPr="00716DBA">
        <w:rPr>
          <w:rFonts w:ascii="Times New Roman" w:hAnsi="Times New Roman" w:cs="Times New Roman"/>
          <w:b/>
          <w:bCs/>
        </w:rPr>
        <w:t>.0</w:t>
      </w:r>
      <w:r>
        <w:rPr>
          <w:rFonts w:ascii="Times New Roman" w:hAnsi="Times New Roman" w:cs="Times New Roman"/>
          <w:b/>
          <w:bCs/>
        </w:rPr>
        <w:t>9</w:t>
      </w:r>
      <w:r w:rsidRPr="00716DBA">
        <w:rPr>
          <w:rFonts w:ascii="Times New Roman" w:hAnsi="Times New Roman" w:cs="Times New Roman"/>
          <w:b/>
          <w:bCs/>
        </w:rPr>
        <w:t>.202</w:t>
      </w:r>
      <w:r>
        <w:rPr>
          <w:rFonts w:ascii="Times New Roman" w:hAnsi="Times New Roman" w:cs="Times New Roman"/>
          <w:b/>
          <w:bCs/>
        </w:rPr>
        <w:t>6</w:t>
      </w:r>
      <w:r w:rsidRPr="00716DBA">
        <w:rPr>
          <w:rFonts w:ascii="Times New Roman" w:hAnsi="Times New Roman" w:cs="Times New Roman"/>
          <w:b/>
          <w:bCs/>
        </w:rPr>
        <w:t xml:space="preserve">. godine u 08,30 sati </w:t>
      </w:r>
      <w:r w:rsidRPr="00716DBA">
        <w:rPr>
          <w:rFonts w:ascii="Times New Roman" w:hAnsi="Times New Roman" w:cs="Times New Roman"/>
        </w:rPr>
        <w:t xml:space="preserve">u zgradi suda, sudnica broj </w:t>
      </w:r>
      <w:r w:rsidRPr="00716DBA">
        <w:rPr>
          <w:rFonts w:ascii="Times New Roman" w:hAnsi="Times New Roman" w:cs="Times New Roman"/>
          <w:b/>
          <w:bCs/>
        </w:rPr>
        <w:t>40 / III- sprat.</w:t>
      </w:r>
    </w:p>
    <w:p w14:paraId="1DF5F539" w14:textId="77777777" w:rsidR="00716DBA" w:rsidRPr="00716DBA" w:rsidRDefault="00716DBA" w:rsidP="00716DBA">
      <w:pPr>
        <w:jc w:val="both"/>
        <w:rPr>
          <w:rFonts w:ascii="Times New Roman" w:hAnsi="Times New Roman" w:cs="Times New Roman"/>
        </w:rPr>
      </w:pPr>
    </w:p>
    <w:p w14:paraId="7FCD3C08" w14:textId="6DA7C905" w:rsidR="00716DBA" w:rsidRPr="00716DBA" w:rsidRDefault="00716DBA" w:rsidP="00716DBA">
      <w:pPr>
        <w:jc w:val="both"/>
        <w:rPr>
          <w:rFonts w:ascii="Times New Roman" w:hAnsi="Times New Roman" w:cs="Times New Roman"/>
        </w:rPr>
      </w:pPr>
      <w:r w:rsidRPr="00716DBA">
        <w:rPr>
          <w:rFonts w:ascii="Times New Roman" w:hAnsi="Times New Roman" w:cs="Times New Roman"/>
        </w:rPr>
        <w:tab/>
        <w:t>Pozivaju se povjerioci da prisustvuju ovom ispitno</w:t>
      </w:r>
      <w:r>
        <w:rPr>
          <w:rFonts w:ascii="Times New Roman" w:hAnsi="Times New Roman" w:cs="Times New Roman"/>
        </w:rPr>
        <w:t>m</w:t>
      </w:r>
      <w:r w:rsidRPr="00716DBA">
        <w:rPr>
          <w:rFonts w:ascii="Times New Roman" w:hAnsi="Times New Roman" w:cs="Times New Roman"/>
        </w:rPr>
        <w:t xml:space="preserve"> ročišt</w:t>
      </w:r>
      <w:r>
        <w:rPr>
          <w:rFonts w:ascii="Times New Roman" w:hAnsi="Times New Roman" w:cs="Times New Roman"/>
        </w:rPr>
        <w:t>u</w:t>
      </w:r>
      <w:r w:rsidRPr="00716DBA">
        <w:rPr>
          <w:rFonts w:ascii="Times New Roman" w:hAnsi="Times New Roman" w:cs="Times New Roman"/>
        </w:rPr>
        <w:t xml:space="preserve">.  </w:t>
      </w:r>
    </w:p>
    <w:p w14:paraId="7F85052D" w14:textId="77777777" w:rsidR="00716DBA" w:rsidRPr="00716DBA" w:rsidRDefault="00716DBA" w:rsidP="00716DBA">
      <w:pPr>
        <w:jc w:val="both"/>
        <w:rPr>
          <w:rFonts w:ascii="Times New Roman" w:hAnsi="Times New Roman" w:cs="Times New Roman"/>
        </w:rPr>
      </w:pPr>
    </w:p>
    <w:p w14:paraId="2D247C5F" w14:textId="77777777" w:rsidR="00716DBA" w:rsidRPr="00716DBA" w:rsidRDefault="00716DBA" w:rsidP="00716DBA">
      <w:pPr>
        <w:jc w:val="both"/>
        <w:rPr>
          <w:rFonts w:ascii="Times New Roman" w:hAnsi="Times New Roman" w:cs="Times New Roman"/>
        </w:rPr>
      </w:pPr>
      <w:r w:rsidRPr="00716DBA">
        <w:rPr>
          <w:rFonts w:ascii="Times New Roman" w:hAnsi="Times New Roman" w:cs="Times New Roman"/>
        </w:rPr>
        <w:tab/>
        <w:t>Ovo rješenje ima se oglasiti u “Sl. novinama FBIH”, na oglasnoj tabli Suda i na web stranici Suda.</w:t>
      </w:r>
    </w:p>
    <w:p w14:paraId="6BC40713" w14:textId="77777777" w:rsidR="00716DBA" w:rsidRPr="00716DBA" w:rsidRDefault="00716DBA" w:rsidP="00716DBA">
      <w:pPr>
        <w:rPr>
          <w:rFonts w:ascii="Times New Roman" w:hAnsi="Times New Roman" w:cs="Times New Roman"/>
        </w:rPr>
      </w:pPr>
    </w:p>
    <w:p w14:paraId="5A505771" w14:textId="77777777" w:rsidR="00716DBA" w:rsidRPr="00716DBA" w:rsidRDefault="00716DBA" w:rsidP="00716DBA">
      <w:pPr>
        <w:jc w:val="center"/>
        <w:rPr>
          <w:rFonts w:ascii="Times New Roman" w:hAnsi="Times New Roman" w:cs="Times New Roman"/>
          <w:b/>
        </w:rPr>
      </w:pPr>
      <w:r w:rsidRPr="00716DBA">
        <w:rPr>
          <w:rFonts w:ascii="Times New Roman" w:hAnsi="Times New Roman" w:cs="Times New Roman"/>
          <w:b/>
        </w:rPr>
        <w:t>O b r a z l o ž e nj e</w:t>
      </w:r>
    </w:p>
    <w:p w14:paraId="5737677C" w14:textId="77777777" w:rsidR="00716DBA" w:rsidRPr="00716DBA" w:rsidRDefault="00716DBA" w:rsidP="00716DBA">
      <w:pPr>
        <w:jc w:val="center"/>
        <w:rPr>
          <w:rFonts w:ascii="Times New Roman" w:hAnsi="Times New Roman" w:cs="Times New Roman"/>
          <w:b/>
        </w:rPr>
      </w:pPr>
    </w:p>
    <w:p w14:paraId="0389ED4C" w14:textId="25437846" w:rsidR="00716DBA" w:rsidRPr="00716DBA" w:rsidRDefault="00716DBA" w:rsidP="00716DBA">
      <w:pPr>
        <w:jc w:val="both"/>
        <w:rPr>
          <w:rFonts w:ascii="Times New Roman" w:hAnsi="Times New Roman" w:cs="Times New Roman"/>
        </w:rPr>
      </w:pPr>
      <w:r w:rsidRPr="00716DBA">
        <w:rPr>
          <w:rFonts w:ascii="Times New Roman" w:hAnsi="Times New Roman" w:cs="Times New Roman"/>
        </w:rPr>
        <w:tab/>
        <w:t xml:space="preserve">U stečajnom postupku nad </w:t>
      </w:r>
      <w:r w:rsidRPr="00716DBA">
        <w:rPr>
          <w:rFonts w:ascii="Times New Roman" w:hAnsi="Times New Roman" w:cs="Times New Roman"/>
          <w:lang w:val="bs-Latn-BA"/>
        </w:rPr>
        <w:t xml:space="preserve"> „</w:t>
      </w:r>
      <w:r>
        <w:rPr>
          <w:rFonts w:ascii="Times New Roman" w:hAnsi="Times New Roman" w:cs="Times New Roman"/>
          <w:lang w:val="bs-Latn-BA"/>
        </w:rPr>
        <w:t>MAKITAL</w:t>
      </w:r>
      <w:r w:rsidRPr="00716DBA">
        <w:rPr>
          <w:rFonts w:ascii="Times New Roman" w:hAnsi="Times New Roman" w:cs="Times New Roman"/>
          <w:lang w:val="bs-Latn-BA"/>
        </w:rPr>
        <w:t>“</w:t>
      </w:r>
      <w:r>
        <w:rPr>
          <w:rFonts w:ascii="Times New Roman" w:hAnsi="Times New Roman" w:cs="Times New Roman"/>
          <w:lang w:val="bs-Latn-BA"/>
        </w:rPr>
        <w:t xml:space="preserve"> d.o.o.</w:t>
      </w:r>
      <w:r w:rsidRPr="00716DBA">
        <w:rPr>
          <w:rFonts w:ascii="Times New Roman" w:hAnsi="Times New Roman" w:cs="Times New Roman"/>
          <w:lang w:val="bs-Latn-BA"/>
        </w:rPr>
        <w:t xml:space="preserve"> B</w:t>
      </w:r>
      <w:r>
        <w:rPr>
          <w:rFonts w:ascii="Times New Roman" w:hAnsi="Times New Roman" w:cs="Times New Roman"/>
          <w:lang w:val="bs-Latn-BA"/>
        </w:rPr>
        <w:t>užim</w:t>
      </w:r>
      <w:r w:rsidRPr="00716DBA">
        <w:rPr>
          <w:rFonts w:ascii="Times New Roman" w:hAnsi="Times New Roman" w:cs="Times New Roman"/>
          <w:lang w:val="bs-Latn-BA"/>
        </w:rPr>
        <w:t xml:space="preserve"> – u stečaju</w:t>
      </w:r>
      <w:r w:rsidRPr="00716DBA">
        <w:rPr>
          <w:rFonts w:ascii="Times New Roman" w:hAnsi="Times New Roman" w:cs="Times New Roman"/>
        </w:rPr>
        <w:t>, ispitno ročišt</w:t>
      </w:r>
      <w:r>
        <w:rPr>
          <w:rFonts w:ascii="Times New Roman" w:hAnsi="Times New Roman" w:cs="Times New Roman"/>
        </w:rPr>
        <w:t>e</w:t>
      </w:r>
      <w:r w:rsidRPr="00716DB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zakazano za</w:t>
      </w:r>
      <w:r w:rsidRPr="00716DBA">
        <w:rPr>
          <w:rFonts w:ascii="Times New Roman" w:hAnsi="Times New Roman" w:cs="Times New Roman"/>
        </w:rPr>
        <w:t xml:space="preserve"> dan 1</w:t>
      </w:r>
      <w:r>
        <w:rPr>
          <w:rFonts w:ascii="Times New Roman" w:hAnsi="Times New Roman" w:cs="Times New Roman"/>
        </w:rPr>
        <w:t>4</w:t>
      </w:r>
      <w:r w:rsidRPr="00716DBA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07</w:t>
      </w:r>
      <w:r w:rsidRPr="00716DBA">
        <w:rPr>
          <w:rFonts w:ascii="Times New Roman" w:hAnsi="Times New Roman" w:cs="Times New Roman"/>
        </w:rPr>
        <w:t>.202</w:t>
      </w:r>
      <w:r>
        <w:rPr>
          <w:rFonts w:ascii="Times New Roman" w:hAnsi="Times New Roman" w:cs="Times New Roman"/>
        </w:rPr>
        <w:t>6</w:t>
      </w:r>
      <w:r w:rsidRPr="00716DBA">
        <w:rPr>
          <w:rFonts w:ascii="Times New Roman" w:hAnsi="Times New Roman" w:cs="Times New Roman"/>
        </w:rPr>
        <w:t>. godine</w:t>
      </w:r>
      <w:r>
        <w:rPr>
          <w:rFonts w:ascii="Times New Roman" w:hAnsi="Times New Roman" w:cs="Times New Roman"/>
        </w:rPr>
        <w:t xml:space="preserve"> je odgođeno, obzirom da </w:t>
      </w:r>
      <w:proofErr w:type="spellStart"/>
      <w:r>
        <w:rPr>
          <w:rFonts w:ascii="Times New Roman" w:hAnsi="Times New Roman" w:cs="Times New Roman"/>
        </w:rPr>
        <w:t>niko</w:t>
      </w:r>
      <w:proofErr w:type="spellEnd"/>
      <w:r>
        <w:rPr>
          <w:rFonts w:ascii="Times New Roman" w:hAnsi="Times New Roman" w:cs="Times New Roman"/>
        </w:rPr>
        <w:t xml:space="preserve"> od povjerilaca nije pristupio i pored urednog poziva putem oglasne table suda i oglasa u </w:t>
      </w:r>
      <w:proofErr w:type="spellStart"/>
      <w:r>
        <w:rPr>
          <w:rFonts w:ascii="Times New Roman" w:hAnsi="Times New Roman" w:cs="Times New Roman"/>
        </w:rPr>
        <w:t>Sl.Novinama</w:t>
      </w:r>
      <w:proofErr w:type="spellEnd"/>
      <w:r>
        <w:rPr>
          <w:rFonts w:ascii="Times New Roman" w:hAnsi="Times New Roman" w:cs="Times New Roman"/>
        </w:rPr>
        <w:t xml:space="preserve"> FBiH</w:t>
      </w:r>
      <w:r w:rsidRPr="00716DBA">
        <w:rPr>
          <w:rFonts w:ascii="Times New Roman" w:hAnsi="Times New Roman" w:cs="Times New Roman"/>
        </w:rPr>
        <w:t xml:space="preserve">,  odlučeno </w:t>
      </w:r>
      <w:r>
        <w:rPr>
          <w:rFonts w:ascii="Times New Roman" w:hAnsi="Times New Roman" w:cs="Times New Roman"/>
        </w:rPr>
        <w:t xml:space="preserve">je </w:t>
      </w:r>
      <w:r w:rsidRPr="00716DBA">
        <w:rPr>
          <w:rFonts w:ascii="Times New Roman" w:hAnsi="Times New Roman" w:cs="Times New Roman"/>
        </w:rPr>
        <w:t>kao u izreci.</w:t>
      </w:r>
    </w:p>
    <w:p w14:paraId="5D6129A4" w14:textId="77777777" w:rsidR="00716DBA" w:rsidRPr="00716DBA" w:rsidRDefault="00716DBA" w:rsidP="00716DBA">
      <w:pPr>
        <w:jc w:val="both"/>
        <w:rPr>
          <w:rFonts w:ascii="Times New Roman" w:hAnsi="Times New Roman" w:cs="Times New Roman"/>
        </w:rPr>
      </w:pPr>
      <w:r w:rsidRPr="00716DBA">
        <w:rPr>
          <w:rFonts w:ascii="Times New Roman" w:hAnsi="Times New Roman" w:cs="Times New Roman"/>
        </w:rPr>
        <w:tab/>
      </w:r>
    </w:p>
    <w:p w14:paraId="738758C9" w14:textId="77777777" w:rsidR="00716DBA" w:rsidRPr="00716DBA" w:rsidRDefault="00716DBA" w:rsidP="00716DBA">
      <w:pPr>
        <w:jc w:val="both"/>
        <w:rPr>
          <w:rFonts w:ascii="Times New Roman" w:hAnsi="Times New Roman" w:cs="Times New Roman"/>
        </w:rPr>
      </w:pPr>
      <w:r w:rsidRPr="00716DBA">
        <w:rPr>
          <w:rFonts w:ascii="Times New Roman" w:hAnsi="Times New Roman" w:cs="Times New Roman"/>
        </w:rPr>
        <w:tab/>
      </w:r>
      <w:r w:rsidRPr="00716DBA">
        <w:rPr>
          <w:rFonts w:ascii="Times New Roman" w:hAnsi="Times New Roman" w:cs="Times New Roman"/>
        </w:rPr>
        <w:tab/>
      </w:r>
      <w:r w:rsidRPr="00716DBA">
        <w:rPr>
          <w:rFonts w:ascii="Times New Roman" w:hAnsi="Times New Roman" w:cs="Times New Roman"/>
        </w:rPr>
        <w:tab/>
      </w:r>
      <w:r w:rsidRPr="00716DBA">
        <w:rPr>
          <w:rFonts w:ascii="Times New Roman" w:hAnsi="Times New Roman" w:cs="Times New Roman"/>
        </w:rPr>
        <w:tab/>
      </w:r>
      <w:r w:rsidRPr="00716DBA">
        <w:rPr>
          <w:rFonts w:ascii="Times New Roman" w:hAnsi="Times New Roman" w:cs="Times New Roman"/>
        </w:rPr>
        <w:tab/>
      </w:r>
      <w:r w:rsidRPr="00716DBA">
        <w:rPr>
          <w:rFonts w:ascii="Times New Roman" w:hAnsi="Times New Roman" w:cs="Times New Roman"/>
        </w:rPr>
        <w:tab/>
      </w:r>
      <w:r w:rsidRPr="00716DBA">
        <w:rPr>
          <w:rFonts w:ascii="Times New Roman" w:hAnsi="Times New Roman" w:cs="Times New Roman"/>
        </w:rPr>
        <w:tab/>
      </w:r>
      <w:r w:rsidRPr="00716DBA">
        <w:rPr>
          <w:rFonts w:ascii="Times New Roman" w:hAnsi="Times New Roman" w:cs="Times New Roman"/>
        </w:rPr>
        <w:tab/>
      </w:r>
      <w:r w:rsidRPr="00716DBA">
        <w:rPr>
          <w:rFonts w:ascii="Times New Roman" w:hAnsi="Times New Roman" w:cs="Times New Roman"/>
        </w:rPr>
        <w:tab/>
      </w:r>
    </w:p>
    <w:p w14:paraId="2A65F98D" w14:textId="77777777" w:rsidR="00716DBA" w:rsidRPr="00716DBA" w:rsidRDefault="00716DBA" w:rsidP="00716DBA">
      <w:pPr>
        <w:jc w:val="right"/>
        <w:rPr>
          <w:rFonts w:ascii="Times New Roman" w:hAnsi="Times New Roman" w:cs="Times New Roman"/>
          <w:b/>
          <w:bCs/>
        </w:rPr>
      </w:pPr>
      <w:r w:rsidRPr="00716DBA">
        <w:rPr>
          <w:rFonts w:ascii="Times New Roman" w:hAnsi="Times New Roman" w:cs="Times New Roman"/>
          <w:b/>
          <w:bCs/>
        </w:rPr>
        <w:t xml:space="preserve">Stečajni </w:t>
      </w:r>
      <w:proofErr w:type="spellStart"/>
      <w:r w:rsidRPr="00716DBA">
        <w:rPr>
          <w:rFonts w:ascii="Times New Roman" w:hAnsi="Times New Roman" w:cs="Times New Roman"/>
          <w:b/>
          <w:bCs/>
        </w:rPr>
        <w:t>sudija</w:t>
      </w:r>
      <w:proofErr w:type="spellEnd"/>
    </w:p>
    <w:p w14:paraId="25236AAB" w14:textId="77777777" w:rsidR="00716DBA" w:rsidRPr="00716DBA" w:rsidRDefault="00716DBA" w:rsidP="00716DBA">
      <w:pPr>
        <w:jc w:val="right"/>
        <w:rPr>
          <w:rFonts w:ascii="Times New Roman" w:hAnsi="Times New Roman" w:cs="Times New Roman"/>
          <w:b/>
          <w:bCs/>
        </w:rPr>
      </w:pPr>
    </w:p>
    <w:p w14:paraId="5ABFF0CB" w14:textId="77777777" w:rsidR="00716DBA" w:rsidRPr="00716DBA" w:rsidRDefault="00716DBA" w:rsidP="00716DBA">
      <w:pPr>
        <w:ind w:right="112"/>
        <w:jc w:val="right"/>
        <w:rPr>
          <w:rFonts w:ascii="Times New Roman" w:hAnsi="Times New Roman" w:cs="Times New Roman"/>
          <w:b/>
          <w:bCs/>
          <w:i/>
          <w:iCs/>
        </w:rPr>
      </w:pPr>
      <w:r w:rsidRPr="00716DBA">
        <w:rPr>
          <w:rFonts w:ascii="Times New Roman" w:hAnsi="Times New Roman" w:cs="Times New Roman"/>
          <w:b/>
          <w:bCs/>
          <w:i/>
          <w:iCs/>
        </w:rPr>
        <w:t xml:space="preserve">Senja </w:t>
      </w:r>
      <w:proofErr w:type="spellStart"/>
      <w:r w:rsidRPr="00716DBA">
        <w:rPr>
          <w:rFonts w:ascii="Times New Roman" w:hAnsi="Times New Roman" w:cs="Times New Roman"/>
          <w:b/>
          <w:bCs/>
          <w:i/>
          <w:iCs/>
        </w:rPr>
        <w:t>Džafić</w:t>
      </w:r>
      <w:proofErr w:type="spellEnd"/>
      <w:r w:rsidRPr="00716DBA">
        <w:rPr>
          <w:rFonts w:ascii="Times New Roman" w:hAnsi="Times New Roman" w:cs="Times New Roman"/>
          <w:b/>
          <w:bCs/>
          <w:i/>
          <w:iCs/>
        </w:rPr>
        <w:t xml:space="preserve"> </w:t>
      </w:r>
    </w:p>
    <w:p w14:paraId="10859150" w14:textId="77777777" w:rsidR="00716DBA" w:rsidRPr="00716DBA" w:rsidRDefault="00716DBA" w:rsidP="00716DBA">
      <w:pPr>
        <w:jc w:val="both"/>
        <w:rPr>
          <w:rFonts w:ascii="Times New Roman" w:hAnsi="Times New Roman" w:cs="Times New Roman"/>
        </w:rPr>
      </w:pPr>
      <w:r w:rsidRPr="00716DBA">
        <w:rPr>
          <w:rFonts w:ascii="Times New Roman" w:hAnsi="Times New Roman" w:cs="Times New Roman"/>
        </w:rPr>
        <w:t xml:space="preserve"> </w:t>
      </w:r>
    </w:p>
    <w:p w14:paraId="6F245D50" w14:textId="77777777" w:rsidR="00716DBA" w:rsidRPr="00716DBA" w:rsidRDefault="00716DBA" w:rsidP="00716DBA">
      <w:pPr>
        <w:jc w:val="both"/>
        <w:rPr>
          <w:rFonts w:ascii="Times New Roman" w:hAnsi="Times New Roman" w:cs="Times New Roman"/>
        </w:rPr>
      </w:pPr>
    </w:p>
    <w:p w14:paraId="611CA931" w14:textId="77777777" w:rsidR="00716DBA" w:rsidRPr="00716DBA" w:rsidRDefault="00716DBA" w:rsidP="00716DBA">
      <w:pPr>
        <w:jc w:val="both"/>
        <w:rPr>
          <w:rFonts w:ascii="Times New Roman" w:hAnsi="Times New Roman" w:cs="Times New Roman"/>
          <w:b/>
        </w:rPr>
      </w:pPr>
      <w:r w:rsidRPr="00716DBA">
        <w:rPr>
          <w:rFonts w:ascii="Times New Roman" w:hAnsi="Times New Roman" w:cs="Times New Roman"/>
          <w:b/>
        </w:rPr>
        <w:t xml:space="preserve">Pouka o pravnom lijeku: </w:t>
      </w:r>
    </w:p>
    <w:p w14:paraId="2393A2A1" w14:textId="77777777" w:rsidR="00716DBA" w:rsidRPr="00716DBA" w:rsidRDefault="00716DBA" w:rsidP="00716DBA">
      <w:pPr>
        <w:jc w:val="both"/>
        <w:rPr>
          <w:rFonts w:ascii="Times New Roman" w:hAnsi="Times New Roman" w:cs="Times New Roman"/>
        </w:rPr>
      </w:pPr>
      <w:r w:rsidRPr="00716DBA">
        <w:rPr>
          <w:rFonts w:ascii="Times New Roman" w:hAnsi="Times New Roman" w:cs="Times New Roman"/>
        </w:rPr>
        <w:t xml:space="preserve">Protiv ovog rješenja </w:t>
      </w:r>
    </w:p>
    <w:p w14:paraId="71D2CE8E" w14:textId="77777777" w:rsidR="00716DBA" w:rsidRPr="00716DBA" w:rsidRDefault="00716DBA" w:rsidP="00716DBA">
      <w:pPr>
        <w:jc w:val="both"/>
        <w:rPr>
          <w:rFonts w:ascii="Times New Roman" w:hAnsi="Times New Roman" w:cs="Times New Roman"/>
        </w:rPr>
      </w:pPr>
      <w:r w:rsidRPr="00716DBA">
        <w:rPr>
          <w:rFonts w:ascii="Times New Roman" w:hAnsi="Times New Roman" w:cs="Times New Roman"/>
        </w:rPr>
        <w:t>posebna žalba nije dopuštena.</w:t>
      </w:r>
    </w:p>
    <w:p w14:paraId="5737C3A0" w14:textId="42E82675" w:rsidR="00EA299E" w:rsidRDefault="00000000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sectPr w:rsidR="00EA299E" w:rsidSect="00C10776">
      <w:pgSz w:w="11907" w:h="16840" w:code="9"/>
      <w:pgMar w:top="1080" w:right="1728" w:bottom="1440" w:left="1728" w:header="706" w:footer="706" w:gutter="562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99E"/>
    <w:rsid w:val="00716DBA"/>
    <w:rsid w:val="00EA299E"/>
    <w:rsid w:val="00EF0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355C3"/>
  <w15:docId w15:val="{B43D82AD-C5AA-4142-8DC2-9870DD9C9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hr-HR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8487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953</Characters>
  <Application>Microsoft Office Word</Application>
  <DocSecurity>0</DocSecurity>
  <Lines>7</Lines>
  <Paragraphs>2</Paragraphs>
  <ScaleCrop>false</ScaleCrop>
  <Company> 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KONJICU</dc:title>
  <dc:creator>User</dc:creator>
  <cp:lastModifiedBy>Sabina Majstorovic</cp:lastModifiedBy>
  <cp:revision>2</cp:revision>
  <cp:lastPrinted>2026-07-16T07:43:00Z</cp:lastPrinted>
  <dcterms:created xsi:type="dcterms:W3CDTF">2026-07-16T07:43:00Z</dcterms:created>
  <dcterms:modified xsi:type="dcterms:W3CDTF">2026-07-16T07:43:00Z</dcterms:modified>
</cp:coreProperties>
</file>