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EFE76" w14:textId="77777777" w:rsidR="002F44EF" w:rsidRPr="00C45EAC" w:rsidRDefault="002F44EF" w:rsidP="002F44EF">
      <w:pPr>
        <w:jc w:val="both"/>
        <w:rPr>
          <w:lang w:val="sr-Latn-BA"/>
        </w:rPr>
      </w:pPr>
      <w:r w:rsidRPr="00C45EAC">
        <w:rPr>
          <w:lang w:val="sr-Latn-BA"/>
        </w:rPr>
        <w:t>BOSNA I HERCEGOVINA</w:t>
      </w:r>
    </w:p>
    <w:p w14:paraId="10E4EF4E" w14:textId="77777777" w:rsidR="002F44EF" w:rsidRPr="00C45EAC" w:rsidRDefault="002F44EF" w:rsidP="002F44EF">
      <w:pPr>
        <w:jc w:val="both"/>
        <w:rPr>
          <w:lang w:val="sr-Latn-BA"/>
        </w:rPr>
      </w:pPr>
      <w:r w:rsidRPr="00C45EAC">
        <w:rPr>
          <w:lang w:val="sr-Latn-BA"/>
        </w:rPr>
        <w:t>REPUBLIKA SRPSKA</w:t>
      </w:r>
    </w:p>
    <w:p w14:paraId="39BD2F2B" w14:textId="77777777" w:rsidR="002F44EF" w:rsidRPr="00C45EAC" w:rsidRDefault="002F44EF" w:rsidP="002F44EF">
      <w:pPr>
        <w:jc w:val="both"/>
        <w:rPr>
          <w:lang w:val="sr-Latn-BA"/>
        </w:rPr>
      </w:pPr>
      <w:r w:rsidRPr="00C45EAC">
        <w:rPr>
          <w:lang w:val="sr-Latn-BA"/>
        </w:rPr>
        <w:t>OKRUŽNI PRIVREDNI SUD U ISTOČNOM SARAJEVU</w:t>
      </w:r>
    </w:p>
    <w:p w14:paraId="29C7686D" w14:textId="77777777" w:rsidR="002F44EF" w:rsidRPr="00C45EAC" w:rsidRDefault="002F44EF" w:rsidP="002F44EF">
      <w:pPr>
        <w:jc w:val="both"/>
        <w:rPr>
          <w:lang w:val="sr-Latn-BA"/>
        </w:rPr>
      </w:pPr>
      <w:r w:rsidRPr="00C45EAC">
        <w:rPr>
          <w:lang w:val="sr-Latn-BA"/>
        </w:rPr>
        <w:t>Broj</w:t>
      </w:r>
      <w:r>
        <w:rPr>
          <w:lang w:val="sr-Latn-BA"/>
        </w:rPr>
        <w:t xml:space="preserve"> predmeta</w:t>
      </w:r>
      <w:r w:rsidRPr="00C45EAC">
        <w:rPr>
          <w:lang w:val="sr-Latn-BA"/>
        </w:rPr>
        <w:t>: 61 0 St 016</w:t>
      </w:r>
      <w:r>
        <w:rPr>
          <w:lang w:val="sr-Latn-BA"/>
        </w:rPr>
        <w:t>629</w:t>
      </w:r>
      <w:r w:rsidRPr="00C45EAC">
        <w:rPr>
          <w:lang w:val="sr-Latn-BA"/>
        </w:rPr>
        <w:t xml:space="preserve"> 2</w:t>
      </w:r>
      <w:r>
        <w:rPr>
          <w:lang w:val="sr-Latn-BA"/>
        </w:rPr>
        <w:t>5</w:t>
      </w:r>
      <w:r w:rsidRPr="00C45EAC">
        <w:rPr>
          <w:lang w:val="sr-Latn-BA"/>
        </w:rPr>
        <w:t xml:space="preserve"> St</w:t>
      </w:r>
    </w:p>
    <w:p w14:paraId="61FDF556" w14:textId="77777777" w:rsidR="002F44EF" w:rsidRPr="00C45EAC" w:rsidRDefault="002F44EF" w:rsidP="002F44EF">
      <w:pPr>
        <w:jc w:val="both"/>
        <w:rPr>
          <w:lang w:val="sr-Latn-BA"/>
        </w:rPr>
      </w:pPr>
      <w:r w:rsidRPr="00C45EAC">
        <w:rPr>
          <w:lang w:val="sr-Latn-BA"/>
        </w:rPr>
        <w:t>Istočno Sarajevo</w:t>
      </w:r>
      <w:r>
        <w:rPr>
          <w:lang w:val="sr-Latn-BA"/>
        </w:rPr>
        <w:t xml:space="preserve">, 10.07.2026. </w:t>
      </w:r>
      <w:r w:rsidRPr="00284A21">
        <w:rPr>
          <w:lang w:val="sr-Latn-BA"/>
        </w:rPr>
        <w:t>godine</w:t>
      </w:r>
    </w:p>
    <w:p w14:paraId="66B9D8FA" w14:textId="77777777" w:rsidR="002F44EF" w:rsidRDefault="002F44EF" w:rsidP="002F44EF">
      <w:pPr>
        <w:rPr>
          <w:lang w:val="hr-BA"/>
        </w:rPr>
      </w:pPr>
    </w:p>
    <w:p w14:paraId="02C5EEE0" w14:textId="77777777" w:rsidR="002F44EF" w:rsidRDefault="002F44EF" w:rsidP="002F44EF">
      <w:pPr>
        <w:rPr>
          <w:lang w:val="hr-BA"/>
        </w:rPr>
      </w:pPr>
    </w:p>
    <w:p w14:paraId="7E69CB1B" w14:textId="68CDC167" w:rsidR="002F44EF" w:rsidRDefault="002F44EF" w:rsidP="002F44EF">
      <w:pPr>
        <w:jc w:val="both"/>
        <w:rPr>
          <w:lang w:val="hr-BA"/>
        </w:rPr>
      </w:pPr>
      <w:r>
        <w:rPr>
          <w:lang w:val="hr-BA"/>
        </w:rPr>
        <w:tab/>
        <w:t xml:space="preserve">Okružni privredni sud u Istočnom Sarajevu, stečajni sudija Lila Mioković, u stečajnom postupku nad </w:t>
      </w:r>
      <w:r w:rsidRPr="00C45EAC">
        <w:rPr>
          <w:lang w:val="sr-Latn-BA"/>
        </w:rPr>
        <w:t xml:space="preserve">imovinom pravnog </w:t>
      </w:r>
      <w:bookmarkStart w:id="0" w:name="_Hlk234586047"/>
      <w:r>
        <w:rPr>
          <w:lang w:val="sr-Latn-BA"/>
        </w:rPr>
        <w:t xml:space="preserve">lica </w:t>
      </w:r>
      <w:bookmarkStart w:id="1" w:name="_Hlk234587961"/>
      <w:r w:rsidRPr="00920C84">
        <w:rPr>
          <w:lang w:val="sr-Latn-CS" w:eastAsia="bs-Latn-BA"/>
        </w:rPr>
        <w:t>„Prorius“ d.o.o. Pale, ul. Trebevićka broj 20, Pale</w:t>
      </w:r>
      <w:r>
        <w:rPr>
          <w:lang w:val="hr-BA"/>
        </w:rPr>
        <w:t xml:space="preserve"> </w:t>
      </w:r>
      <w:bookmarkEnd w:id="0"/>
      <w:bookmarkEnd w:id="1"/>
      <w:r>
        <w:rPr>
          <w:lang w:val="hr-BA"/>
        </w:rPr>
        <w:t xml:space="preserve">dana 10.07.2026. godine  je donio slijedeće: </w:t>
      </w:r>
    </w:p>
    <w:p w14:paraId="3BA1D2CE" w14:textId="77777777" w:rsidR="002F44EF" w:rsidRDefault="002F44EF" w:rsidP="002F44EF">
      <w:pPr>
        <w:rPr>
          <w:lang w:val="hr-BA"/>
        </w:rPr>
      </w:pPr>
      <w:r>
        <w:rPr>
          <w:lang w:val="hr-BA"/>
        </w:rPr>
        <w:t xml:space="preserve">                                            </w:t>
      </w:r>
    </w:p>
    <w:p w14:paraId="4A210D51" w14:textId="77777777" w:rsidR="002F44EF" w:rsidRDefault="002F44EF" w:rsidP="002F44EF">
      <w:pPr>
        <w:rPr>
          <w:lang w:val="hr-BA"/>
        </w:rPr>
      </w:pPr>
      <w:r>
        <w:rPr>
          <w:lang w:val="hr-BA"/>
        </w:rPr>
        <w:t xml:space="preserve">                                                                   R J E Š E NJ E</w:t>
      </w:r>
    </w:p>
    <w:p w14:paraId="7108A627" w14:textId="77777777" w:rsidR="002F44EF" w:rsidRDefault="002F44EF" w:rsidP="002F44EF">
      <w:pPr>
        <w:rPr>
          <w:lang w:val="hr-BA"/>
        </w:rPr>
      </w:pPr>
    </w:p>
    <w:p w14:paraId="73DB1C2D" w14:textId="77777777" w:rsidR="002F44EF" w:rsidRDefault="002F44EF" w:rsidP="002F44EF">
      <w:pPr>
        <w:numPr>
          <w:ilvl w:val="0"/>
          <w:numId w:val="11"/>
        </w:numPr>
        <w:jc w:val="both"/>
        <w:rPr>
          <w:lang w:val="hr-BA"/>
        </w:rPr>
      </w:pPr>
      <w:r>
        <w:rPr>
          <w:lang w:val="hr-BA"/>
        </w:rPr>
        <w:t xml:space="preserve">Zaključuje se stečajni postupak nad stečajnim dužnikom </w:t>
      </w:r>
      <w:r w:rsidRPr="00920C84">
        <w:rPr>
          <w:lang w:val="sr-Latn-CS" w:eastAsia="bs-Latn-BA"/>
        </w:rPr>
        <w:t>„Prorius“ d.o.o. Pale, ul. Trebevićka broj 20, Pale</w:t>
      </w:r>
      <w:r>
        <w:rPr>
          <w:lang w:val="sr-Latn-BA"/>
        </w:rPr>
        <w:t>,</w:t>
      </w:r>
      <w:r>
        <w:rPr>
          <w:lang w:val="hr-BA"/>
        </w:rPr>
        <w:t xml:space="preserve"> </w:t>
      </w:r>
      <w:r>
        <w:rPr>
          <w:noProof/>
          <w:lang w:val="hr-BA"/>
        </w:rPr>
        <w:t xml:space="preserve"> zbog nedostatka stečajne mase.</w:t>
      </w:r>
    </w:p>
    <w:p w14:paraId="37D4EDD9" w14:textId="77777777" w:rsidR="002F44EF" w:rsidRDefault="002F44EF" w:rsidP="002F44EF">
      <w:pPr>
        <w:numPr>
          <w:ilvl w:val="0"/>
          <w:numId w:val="11"/>
        </w:numPr>
        <w:jc w:val="both"/>
        <w:rPr>
          <w:lang w:val="hr-BA"/>
        </w:rPr>
      </w:pPr>
      <w:r>
        <w:rPr>
          <w:noProof/>
          <w:lang w:val="hr-BA"/>
        </w:rPr>
        <w:t xml:space="preserve">Razrješava se dužnosti stečajni upravnik </w:t>
      </w:r>
      <w:r>
        <w:rPr>
          <w:lang w:val="hr-BA"/>
        </w:rPr>
        <w:t xml:space="preserve"> </w:t>
      </w:r>
      <w:r w:rsidRPr="00C45EAC">
        <w:rPr>
          <w:lang w:val="sr-Latn-BA"/>
        </w:rPr>
        <w:t>Zdravka Mastilović iz Pala</w:t>
      </w:r>
      <w:r>
        <w:rPr>
          <w:noProof/>
          <w:lang w:val="hr-BA"/>
        </w:rPr>
        <w:t>.</w:t>
      </w:r>
    </w:p>
    <w:p w14:paraId="7EB56F47" w14:textId="77777777" w:rsidR="002F44EF" w:rsidRDefault="002F44EF" w:rsidP="002F44EF">
      <w:pPr>
        <w:numPr>
          <w:ilvl w:val="0"/>
          <w:numId w:val="11"/>
        </w:numPr>
        <w:jc w:val="both"/>
        <w:rPr>
          <w:lang w:val="hr-BA"/>
        </w:rPr>
      </w:pPr>
      <w:r>
        <w:rPr>
          <w:lang w:val="hr-BA"/>
        </w:rPr>
        <w:t>Ovo Rješenje će se objaviti u „Službenom glasniku RS i na oglasnoj ploči suda, te će se isto dostaviti  nadležnom Tužilaštvu.</w:t>
      </w:r>
    </w:p>
    <w:p w14:paraId="117AE1A5" w14:textId="77777777" w:rsidR="002F44EF" w:rsidRDefault="002F44EF" w:rsidP="002F44EF">
      <w:pPr>
        <w:numPr>
          <w:ilvl w:val="0"/>
          <w:numId w:val="11"/>
        </w:numPr>
        <w:jc w:val="both"/>
        <w:rPr>
          <w:lang w:val="hr-BA"/>
        </w:rPr>
      </w:pPr>
      <w:r>
        <w:rPr>
          <w:lang w:val="hr-BA"/>
        </w:rPr>
        <w:t>Po pravosnažnosti Rješenja, isto će biti dostavljeno registru Okružnog privrednog suda u Istočnom Sarajevu, radi brisanja stečajnog dužnika iz sudskog registra.</w:t>
      </w:r>
    </w:p>
    <w:p w14:paraId="322F2B51" w14:textId="77777777" w:rsidR="002F44EF" w:rsidRDefault="002F44EF" w:rsidP="002F44EF">
      <w:pPr>
        <w:numPr>
          <w:ilvl w:val="0"/>
          <w:numId w:val="11"/>
        </w:numPr>
        <w:jc w:val="both"/>
        <w:rPr>
          <w:lang w:val="hr-BA"/>
        </w:rPr>
      </w:pPr>
      <w:r>
        <w:rPr>
          <w:lang w:val="hr-BA"/>
        </w:rPr>
        <w:t>Obavještavaju se stečajni dužnik, stečajni upravnik i povjerioci da pravne posljedice zaključenja  stečajnog postupka nastupaju osam dana nakon objavljivanja ovog Rješenja u „Službenom glasniku  Republike Srpske“.</w:t>
      </w:r>
    </w:p>
    <w:p w14:paraId="569D9AFD" w14:textId="77777777" w:rsidR="002F44EF" w:rsidRDefault="002F44EF" w:rsidP="002F44EF">
      <w:pPr>
        <w:rPr>
          <w:lang w:val="hr-BA"/>
        </w:rPr>
      </w:pPr>
    </w:p>
    <w:p w14:paraId="0B515437" w14:textId="77777777" w:rsidR="00600986" w:rsidRDefault="00600986" w:rsidP="00600986">
      <w:pPr>
        <w:rPr>
          <w:lang w:val="hr-BA"/>
        </w:rPr>
      </w:pPr>
      <w:r>
        <w:rPr>
          <w:lang w:val="hr-BA"/>
        </w:rPr>
        <w:t xml:space="preserve">                                                               Obrazloženje</w:t>
      </w:r>
    </w:p>
    <w:p w14:paraId="4A186845" w14:textId="77777777" w:rsidR="00600986" w:rsidRDefault="00600986" w:rsidP="00600986">
      <w:pPr>
        <w:jc w:val="both"/>
        <w:rPr>
          <w:b/>
          <w:lang w:val="hr-BA"/>
        </w:rPr>
      </w:pPr>
    </w:p>
    <w:p w14:paraId="2CA259FB" w14:textId="4D3F26D5" w:rsidR="00600986" w:rsidRDefault="00600986" w:rsidP="00600986">
      <w:pPr>
        <w:jc w:val="both"/>
        <w:rPr>
          <w:lang w:val="sr-Latn-BA"/>
        </w:rPr>
      </w:pPr>
      <w:r>
        <w:rPr>
          <w:lang w:val="hr-BA"/>
        </w:rPr>
        <w:tab/>
        <w:t xml:space="preserve">Rješenjem ovog Suda broj </w:t>
      </w:r>
      <w:r w:rsidR="002F44EF" w:rsidRPr="00C45EAC">
        <w:rPr>
          <w:lang w:val="sr-Latn-BA"/>
        </w:rPr>
        <w:t>61 0 St 016</w:t>
      </w:r>
      <w:r w:rsidR="002F44EF">
        <w:rPr>
          <w:lang w:val="sr-Latn-BA"/>
        </w:rPr>
        <w:t>629</w:t>
      </w:r>
      <w:r w:rsidR="002F44EF" w:rsidRPr="00C45EAC">
        <w:rPr>
          <w:lang w:val="sr-Latn-BA"/>
        </w:rPr>
        <w:t xml:space="preserve"> 2</w:t>
      </w:r>
      <w:r w:rsidR="002F44EF">
        <w:rPr>
          <w:lang w:val="sr-Latn-BA"/>
        </w:rPr>
        <w:t>5</w:t>
      </w:r>
      <w:r w:rsidR="002F44EF" w:rsidRPr="00C45EAC">
        <w:rPr>
          <w:lang w:val="sr-Latn-BA"/>
        </w:rPr>
        <w:t xml:space="preserve"> St </w:t>
      </w:r>
      <w:r w:rsidRPr="00C45EAC">
        <w:rPr>
          <w:lang w:val="sr-Latn-BA"/>
        </w:rPr>
        <w:t>St</w:t>
      </w:r>
      <w:r>
        <w:rPr>
          <w:lang w:val="sr-Latn-BA"/>
        </w:rPr>
        <w:t xml:space="preserve"> </w:t>
      </w:r>
      <w:r>
        <w:rPr>
          <w:lang w:val="hr-BA"/>
        </w:rPr>
        <w:t xml:space="preserve">od </w:t>
      </w:r>
      <w:r w:rsidR="002F44EF">
        <w:t>19.05.</w:t>
      </w:r>
      <w:r w:rsidR="002F44EF" w:rsidRPr="007A1B7F">
        <w:t>202</w:t>
      </w:r>
      <w:r w:rsidR="002F44EF">
        <w:t>6</w:t>
      </w:r>
      <w:r w:rsidR="002F44EF" w:rsidRPr="007A1B7F">
        <w:t xml:space="preserve">. </w:t>
      </w:r>
      <w:proofErr w:type="spellStart"/>
      <w:proofErr w:type="gramStart"/>
      <w:r w:rsidR="002F44EF" w:rsidRPr="007A1B7F">
        <w:t>godine</w:t>
      </w:r>
      <w:proofErr w:type="spellEnd"/>
      <w:proofErr w:type="gramEnd"/>
      <w:r w:rsidR="002F44EF" w:rsidRPr="007A1B7F">
        <w:t xml:space="preserve"> </w:t>
      </w:r>
      <w:r>
        <w:rPr>
          <w:lang w:val="hr-BA"/>
        </w:rPr>
        <w:t xml:space="preserve">otvoren je stečajni postupak nad </w:t>
      </w:r>
      <w:r w:rsidRPr="00C45EAC">
        <w:rPr>
          <w:lang w:val="sr-Latn-BA"/>
        </w:rPr>
        <w:t xml:space="preserve">imovinom pravnog </w:t>
      </w:r>
      <w:r w:rsidR="00D61AB2">
        <w:rPr>
          <w:lang w:val="sr-Latn-BA"/>
        </w:rPr>
        <w:t>lica</w:t>
      </w:r>
      <w:r w:rsidR="00032810">
        <w:rPr>
          <w:lang w:val="sr-Latn-BA"/>
        </w:rPr>
        <w:t xml:space="preserve"> </w:t>
      </w:r>
      <w:proofErr w:type="spellStart"/>
      <w:r w:rsidR="002F44EF" w:rsidRPr="00920C84">
        <w:rPr>
          <w:lang w:val="sr-Latn-CS" w:eastAsia="bs-Latn-BA"/>
        </w:rPr>
        <w:t>Prorius</w:t>
      </w:r>
      <w:proofErr w:type="spellEnd"/>
      <w:r w:rsidR="002F44EF" w:rsidRPr="00920C84">
        <w:rPr>
          <w:lang w:val="sr-Latn-CS" w:eastAsia="bs-Latn-BA"/>
        </w:rPr>
        <w:t>“</w:t>
      </w:r>
      <w:r w:rsidR="00032810">
        <w:rPr>
          <w:lang w:val="sr-Latn-CS" w:eastAsia="bs-Latn-BA"/>
        </w:rPr>
        <w:t xml:space="preserve"> </w:t>
      </w:r>
      <w:r w:rsidR="002F44EF" w:rsidRPr="00920C84">
        <w:rPr>
          <w:lang w:val="sr-Latn-CS" w:eastAsia="bs-Latn-BA"/>
        </w:rPr>
        <w:t>d.o.o. Pale, ul. Trebevićka broj 20, Pale</w:t>
      </w:r>
      <w:r w:rsidRPr="00C45EAC">
        <w:rPr>
          <w:lang w:val="sr-Latn-BA"/>
        </w:rPr>
        <w:t xml:space="preserve">, </w:t>
      </w:r>
      <w:r>
        <w:rPr>
          <w:lang w:val="hr-BA"/>
        </w:rPr>
        <w:t xml:space="preserve">a oglas o otvaranju  stečajnog postupka objavljen je u Službenom glasniku RS broj </w:t>
      </w:r>
      <w:r w:rsidR="002F44EF" w:rsidRPr="007A1B7F">
        <w:t xml:space="preserve">“ </w:t>
      </w:r>
      <w:proofErr w:type="spellStart"/>
      <w:r w:rsidR="002F44EF" w:rsidRPr="007A1B7F">
        <w:t>broj</w:t>
      </w:r>
      <w:proofErr w:type="spellEnd"/>
      <w:r w:rsidR="002F44EF" w:rsidRPr="007A1B7F">
        <w:t xml:space="preserve"> </w:t>
      </w:r>
      <w:r w:rsidR="002F44EF" w:rsidRPr="0058699A">
        <w:rPr>
          <w:color w:val="000000"/>
        </w:rPr>
        <w:t xml:space="preserve">51 od 09.06.2026. </w:t>
      </w:r>
      <w:proofErr w:type="spellStart"/>
      <w:r w:rsidR="002F44EF" w:rsidRPr="0058699A">
        <w:rPr>
          <w:color w:val="000000"/>
        </w:rPr>
        <w:t>godine</w:t>
      </w:r>
      <w:proofErr w:type="spellEnd"/>
      <w:r>
        <w:rPr>
          <w:lang w:val="sr-Latn-BA"/>
        </w:rPr>
        <w:t>.</w:t>
      </w:r>
    </w:p>
    <w:p w14:paraId="62694FCE" w14:textId="77777777" w:rsidR="00600986" w:rsidRDefault="00600986" w:rsidP="00600986">
      <w:pPr>
        <w:jc w:val="both"/>
        <w:rPr>
          <w:lang w:val="hr-BA"/>
        </w:rPr>
      </w:pPr>
    </w:p>
    <w:p w14:paraId="481A3546" w14:textId="4AC6BD56" w:rsidR="00600986" w:rsidRDefault="00600986" w:rsidP="00C86C83">
      <w:pPr>
        <w:jc w:val="both"/>
        <w:rPr>
          <w:lang w:val="hr-BA"/>
        </w:rPr>
      </w:pPr>
      <w:r>
        <w:rPr>
          <w:lang w:val="hr-BA"/>
        </w:rPr>
        <w:tab/>
        <w:t xml:space="preserve">Dana </w:t>
      </w:r>
      <w:r w:rsidR="002F44EF">
        <w:rPr>
          <w:lang w:val="sr-Latn-BA"/>
        </w:rPr>
        <w:t>09</w:t>
      </w:r>
      <w:r>
        <w:rPr>
          <w:lang w:val="sr-Latn-BA"/>
        </w:rPr>
        <w:t>.0</w:t>
      </w:r>
      <w:r w:rsidR="002F44EF">
        <w:rPr>
          <w:lang w:val="sr-Latn-BA"/>
        </w:rPr>
        <w:t>7</w:t>
      </w:r>
      <w:r>
        <w:rPr>
          <w:lang w:val="sr-Latn-BA"/>
        </w:rPr>
        <w:t>.202</w:t>
      </w:r>
      <w:r w:rsidR="002F44EF">
        <w:rPr>
          <w:lang w:val="sr-Latn-BA"/>
        </w:rPr>
        <w:t>6</w:t>
      </w:r>
      <w:r>
        <w:rPr>
          <w:lang w:val="sr-Latn-BA"/>
        </w:rPr>
        <w:t xml:space="preserve">. </w:t>
      </w:r>
      <w:r w:rsidRPr="00284A21">
        <w:rPr>
          <w:lang w:val="sr-Latn-BA"/>
        </w:rPr>
        <w:t>godine</w:t>
      </w:r>
      <w:r>
        <w:rPr>
          <w:lang w:val="sr-Latn-BA"/>
        </w:rPr>
        <w:t xml:space="preserve"> </w:t>
      </w:r>
      <w:r>
        <w:rPr>
          <w:lang w:val="hr-BA"/>
        </w:rPr>
        <w:t xml:space="preserve">održano je ispitno ročište gdje su ispitane prijave potraživanja, te </w:t>
      </w:r>
      <w:r w:rsidR="00C86C83">
        <w:rPr>
          <w:lang w:val="hr-BA"/>
        </w:rPr>
        <w:t xml:space="preserve"> je </w:t>
      </w:r>
      <w:r>
        <w:rPr>
          <w:lang w:val="hr-BA"/>
        </w:rPr>
        <w:t>utvrđen</w:t>
      </w:r>
      <w:r w:rsidR="00C86C83">
        <w:rPr>
          <w:lang w:val="hr-BA"/>
        </w:rPr>
        <w:t>o</w:t>
      </w:r>
      <w:r>
        <w:rPr>
          <w:lang w:val="hr-BA"/>
        </w:rPr>
        <w:t xml:space="preserve"> </w:t>
      </w:r>
      <w:r w:rsidR="00C86C83">
        <w:rPr>
          <w:lang w:val="hr-BA"/>
        </w:rPr>
        <w:t>da su u</w:t>
      </w:r>
      <w:r w:rsidR="00C86C83" w:rsidRPr="006E45C5">
        <w:rPr>
          <w:lang w:val="sr-Latn-BA"/>
        </w:rPr>
        <w:t>kupn</w:t>
      </w:r>
      <w:r w:rsidR="00C86C83">
        <w:rPr>
          <w:lang w:val="sr-Latn-BA"/>
        </w:rPr>
        <w:t>a</w:t>
      </w:r>
      <w:r w:rsidR="00C86C83" w:rsidRPr="006E45C5">
        <w:rPr>
          <w:lang w:val="sr-Latn-BA"/>
        </w:rPr>
        <w:t xml:space="preserve"> prijavljena potraživanja povjerilaca prema stečajnom dužniku</w:t>
      </w:r>
      <w:r w:rsidR="00C86C83">
        <w:rPr>
          <w:lang w:val="sr-Latn-BA"/>
        </w:rPr>
        <w:t xml:space="preserve"> u</w:t>
      </w:r>
      <w:r w:rsidR="00C86C83" w:rsidRPr="006E45C5">
        <w:rPr>
          <w:lang w:val="sr-Latn-BA"/>
        </w:rPr>
        <w:t xml:space="preserve"> iznos</w:t>
      </w:r>
      <w:r w:rsidR="00C86C83">
        <w:rPr>
          <w:lang w:val="sr-Latn-BA"/>
        </w:rPr>
        <w:t>u</w:t>
      </w:r>
      <w:r w:rsidR="00C86C83" w:rsidRPr="006E45C5">
        <w:rPr>
          <w:lang w:val="sr-Latn-BA"/>
        </w:rPr>
        <w:t xml:space="preserve"> </w:t>
      </w:r>
      <w:r w:rsidR="002F44EF" w:rsidRPr="0058699A">
        <w:rPr>
          <w:b/>
          <w:color w:val="000000"/>
        </w:rPr>
        <w:t>4.733, 00 KM</w:t>
      </w:r>
      <w:r w:rsidR="00C86C83" w:rsidRPr="00C86C83">
        <w:rPr>
          <w:bCs/>
          <w:lang w:val="sr-Latn-BA"/>
        </w:rPr>
        <w:t xml:space="preserve">, da </w:t>
      </w:r>
      <w:r w:rsidR="00D61AB2">
        <w:rPr>
          <w:bCs/>
          <w:lang w:val="sr-Latn-BA"/>
        </w:rPr>
        <w:t>su</w:t>
      </w:r>
      <w:r w:rsidR="00C86C83" w:rsidRPr="00C86C83">
        <w:rPr>
          <w:bCs/>
          <w:lang w:val="sr-Latn-BA"/>
        </w:rPr>
        <w:t xml:space="preserve"> priznat</w:t>
      </w:r>
      <w:r w:rsidR="00D61AB2">
        <w:rPr>
          <w:bCs/>
          <w:lang w:val="sr-Latn-BA"/>
        </w:rPr>
        <w:t>a</w:t>
      </w:r>
      <w:r w:rsidR="00C86C83" w:rsidRPr="00C86C83">
        <w:rPr>
          <w:bCs/>
          <w:lang w:val="sr-Latn-BA"/>
        </w:rPr>
        <w:t xml:space="preserve"> i utvrđen</w:t>
      </w:r>
      <w:r w:rsidR="00D61AB2">
        <w:rPr>
          <w:bCs/>
          <w:lang w:val="sr-Latn-BA"/>
        </w:rPr>
        <w:t>a potraživanja u uk</w:t>
      </w:r>
      <w:r w:rsidR="00C86C83" w:rsidRPr="00C86C83">
        <w:rPr>
          <w:bCs/>
          <w:lang w:val="sr-Latn-BA"/>
        </w:rPr>
        <w:t>upno</w:t>
      </w:r>
      <w:r w:rsidR="00D61AB2">
        <w:rPr>
          <w:bCs/>
          <w:lang w:val="sr-Latn-BA"/>
        </w:rPr>
        <w:t xml:space="preserve">m iznosu od </w:t>
      </w:r>
      <w:r w:rsidR="00C86C83" w:rsidRPr="00C86C83">
        <w:rPr>
          <w:bCs/>
          <w:lang w:val="sr-Latn-BA"/>
        </w:rPr>
        <w:t xml:space="preserve"> </w:t>
      </w:r>
      <w:r w:rsidR="002F44EF" w:rsidRPr="0058699A">
        <w:rPr>
          <w:b/>
          <w:color w:val="000000"/>
        </w:rPr>
        <w:t>4.733, 00 KM</w:t>
      </w:r>
      <w:r w:rsidR="00C86C83" w:rsidRPr="00C86C83">
        <w:rPr>
          <w:bCs/>
          <w:lang w:val="sr-Latn-BA"/>
        </w:rPr>
        <w:t>.</w:t>
      </w:r>
      <w:r w:rsidR="00C86C83">
        <w:rPr>
          <w:bCs/>
          <w:lang w:val="sr-Latn-BA"/>
        </w:rPr>
        <w:t xml:space="preserve"> </w:t>
      </w:r>
      <w:r>
        <w:rPr>
          <w:lang w:val="hr-BA"/>
        </w:rPr>
        <w:t>Odmah nakon završenog ispitnog ročišta  u nastavku je  održano  izvještajno ročište.</w:t>
      </w:r>
    </w:p>
    <w:p w14:paraId="307A9EDD" w14:textId="77777777" w:rsidR="00600986" w:rsidRDefault="00600986" w:rsidP="00600986">
      <w:pPr>
        <w:jc w:val="both"/>
        <w:rPr>
          <w:lang w:val="hr-BA"/>
        </w:rPr>
      </w:pPr>
    </w:p>
    <w:p w14:paraId="3628321E" w14:textId="666CD65A" w:rsidR="00C768C5" w:rsidRDefault="00600986" w:rsidP="0064305B">
      <w:pPr>
        <w:jc w:val="both"/>
        <w:rPr>
          <w:lang w:val="sr-Latn-CS"/>
        </w:rPr>
      </w:pPr>
      <w:r>
        <w:rPr>
          <w:lang w:val="hr-BA"/>
        </w:rPr>
        <w:tab/>
        <w:t>Na izvještajnom ročištu stečajn</w:t>
      </w:r>
      <w:r w:rsidR="00C86C83">
        <w:rPr>
          <w:lang w:val="hr-BA"/>
        </w:rPr>
        <w:t>a</w:t>
      </w:r>
      <w:r>
        <w:rPr>
          <w:lang w:val="hr-BA"/>
        </w:rPr>
        <w:t xml:space="preserve"> upravni</w:t>
      </w:r>
      <w:r w:rsidR="00C86C83">
        <w:rPr>
          <w:lang w:val="hr-BA"/>
        </w:rPr>
        <w:t>ca</w:t>
      </w:r>
      <w:r>
        <w:rPr>
          <w:lang w:val="hr-BA"/>
        </w:rPr>
        <w:t xml:space="preserve"> je upozna</w:t>
      </w:r>
      <w:r w:rsidR="00C86C83">
        <w:rPr>
          <w:lang w:val="hr-BA"/>
        </w:rPr>
        <w:t>la</w:t>
      </w:r>
      <w:r>
        <w:rPr>
          <w:lang w:val="hr-BA"/>
        </w:rPr>
        <w:t xml:space="preserve"> sud da stečajni dužnik na dan otvaranja stečajnog postupka </w:t>
      </w:r>
      <w:r w:rsidR="0009260C">
        <w:rPr>
          <w:lang w:val="hr-BA"/>
        </w:rPr>
        <w:t>nije imao</w:t>
      </w:r>
      <w:r>
        <w:rPr>
          <w:lang w:val="hr-BA"/>
        </w:rPr>
        <w:t xml:space="preserve"> zaposlen</w:t>
      </w:r>
      <w:r w:rsidR="0009260C">
        <w:rPr>
          <w:lang w:val="hr-BA"/>
        </w:rPr>
        <w:t xml:space="preserve">ih </w:t>
      </w:r>
      <w:r>
        <w:rPr>
          <w:lang w:val="hr-BA"/>
        </w:rPr>
        <w:t>radnika</w:t>
      </w:r>
      <w:r w:rsidR="0009260C">
        <w:rPr>
          <w:lang w:val="hr-BA"/>
        </w:rPr>
        <w:t xml:space="preserve">, da </w:t>
      </w:r>
      <w:r w:rsidR="0009260C" w:rsidRPr="002E0934">
        <w:rPr>
          <w:lang w:val="sr-Latn-CS"/>
        </w:rPr>
        <w:t xml:space="preserve"> ne obavlja poslovnu djelatnost, budući da je platežno nesposobno i nije u mogućnosti dalje poslovati</w:t>
      </w:r>
      <w:r w:rsidR="0009260C">
        <w:rPr>
          <w:lang w:val="sr-Latn-CS"/>
        </w:rPr>
        <w:t>, te da</w:t>
      </w:r>
      <w:r w:rsidR="0009260C" w:rsidRPr="002E0934">
        <w:rPr>
          <w:lang w:val="sr-Latn-CS"/>
        </w:rPr>
        <w:t xml:space="preserve"> nema imovine</w:t>
      </w:r>
      <w:r w:rsidR="0009260C">
        <w:rPr>
          <w:lang w:val="sr-Latn-CS"/>
        </w:rPr>
        <w:t xml:space="preserve">. Također je  navela da je </w:t>
      </w:r>
      <w:r w:rsidR="0009260C" w:rsidRPr="002E0934">
        <w:rPr>
          <w:lang w:val="sr-Latn-CS"/>
        </w:rPr>
        <w:t xml:space="preserve">odgovornog lica </w:t>
      </w:r>
      <w:r w:rsidR="0009260C">
        <w:rPr>
          <w:lang w:val="sr-Latn-CS"/>
        </w:rPr>
        <w:t xml:space="preserve">stečajnog dužnika, </w:t>
      </w:r>
      <w:r w:rsidR="00607CA2">
        <w:rPr>
          <w:lang w:val="sr-Latn-CS"/>
        </w:rPr>
        <w:t>J.K</w:t>
      </w:r>
      <w:bookmarkStart w:id="2" w:name="_GoBack"/>
      <w:bookmarkEnd w:id="2"/>
      <w:r w:rsidR="0009260C">
        <w:rPr>
          <w:lang w:val="sr-Latn-CS"/>
        </w:rPr>
        <w:t>,</w:t>
      </w:r>
      <w:r w:rsidR="0009260C" w:rsidRPr="002E0934">
        <w:rPr>
          <w:lang w:val="sr-Latn-CS"/>
        </w:rPr>
        <w:t xml:space="preserve"> uzela Izjavu </w:t>
      </w:r>
      <w:r w:rsidR="0009260C">
        <w:rPr>
          <w:lang w:val="sr-Latn-CS"/>
        </w:rPr>
        <w:t xml:space="preserve">dana </w:t>
      </w:r>
      <w:r w:rsidR="002F44EF">
        <w:rPr>
          <w:lang w:val="sr-Latn-CS"/>
        </w:rPr>
        <w:t>06</w:t>
      </w:r>
      <w:r w:rsidR="0009260C" w:rsidRPr="002E0934">
        <w:rPr>
          <w:lang w:val="sr-Latn-CS"/>
        </w:rPr>
        <w:t>.</w:t>
      </w:r>
      <w:r w:rsidR="002F44EF">
        <w:rPr>
          <w:lang w:val="sr-Latn-CS"/>
        </w:rPr>
        <w:t>11</w:t>
      </w:r>
      <w:r w:rsidR="0009260C" w:rsidRPr="002E0934">
        <w:rPr>
          <w:lang w:val="sr-Latn-CS"/>
        </w:rPr>
        <w:t>.202</w:t>
      </w:r>
      <w:r w:rsidR="002F44EF">
        <w:rPr>
          <w:lang w:val="sr-Latn-CS"/>
        </w:rPr>
        <w:t>4</w:t>
      </w:r>
      <w:r w:rsidR="0009260C" w:rsidRPr="002E0934">
        <w:rPr>
          <w:lang w:val="sr-Latn-CS"/>
        </w:rPr>
        <w:t>. godine</w:t>
      </w:r>
      <w:r w:rsidR="0009260C">
        <w:rPr>
          <w:lang w:val="sr-Latn-CS"/>
        </w:rPr>
        <w:t xml:space="preserve">, a </w:t>
      </w:r>
      <w:r w:rsidR="0009260C" w:rsidRPr="002E0934">
        <w:rPr>
          <w:lang w:val="sr-Latn-CS"/>
        </w:rPr>
        <w:t xml:space="preserve">koja je ovjerena kod nadležnog opštinskog organa, kojom se </w:t>
      </w:r>
      <w:r w:rsidR="0009260C">
        <w:rPr>
          <w:lang w:val="sr-Latn-CS"/>
        </w:rPr>
        <w:t>ist</w:t>
      </w:r>
      <w:r w:rsidR="002F44EF">
        <w:rPr>
          <w:lang w:val="sr-Latn-CS"/>
        </w:rPr>
        <w:t>a</w:t>
      </w:r>
      <w:r w:rsidR="0009260C">
        <w:rPr>
          <w:lang w:val="sr-Latn-CS"/>
        </w:rPr>
        <w:t xml:space="preserve"> </w:t>
      </w:r>
      <w:r w:rsidR="0009260C" w:rsidRPr="002E0934">
        <w:rPr>
          <w:lang w:val="sr-Latn-CS"/>
        </w:rPr>
        <w:t>izjašnjava po pitanju prestanka rada preduzeća i gubitk</w:t>
      </w:r>
      <w:r w:rsidR="0009260C">
        <w:rPr>
          <w:lang w:val="sr-Latn-CS"/>
        </w:rPr>
        <w:t>a</w:t>
      </w:r>
      <w:r w:rsidR="0009260C" w:rsidRPr="002E0934">
        <w:rPr>
          <w:lang w:val="sr-Latn-CS"/>
        </w:rPr>
        <w:t xml:space="preserve"> opreme tj.</w:t>
      </w:r>
      <w:r w:rsidR="0009260C">
        <w:rPr>
          <w:lang w:val="sr-Latn-CS"/>
        </w:rPr>
        <w:t xml:space="preserve"> </w:t>
      </w:r>
      <w:r w:rsidR="0009260C" w:rsidRPr="002E0934">
        <w:rPr>
          <w:lang w:val="sr-Latn-CS"/>
        </w:rPr>
        <w:t>imovine preduzeća</w:t>
      </w:r>
      <w:r w:rsidR="0009260C">
        <w:rPr>
          <w:lang w:val="sr-Latn-CS"/>
        </w:rPr>
        <w:t xml:space="preserve">, iz koje je stečajna upravnica donijela zaključak da  </w:t>
      </w:r>
      <w:r w:rsidR="0009260C" w:rsidRPr="002E0934">
        <w:rPr>
          <w:lang w:val="sr-Latn-CS"/>
        </w:rPr>
        <w:t>je preduzeće prestalo sa radom 201</w:t>
      </w:r>
      <w:r w:rsidR="002F44EF">
        <w:rPr>
          <w:lang w:val="sr-Latn-CS"/>
        </w:rPr>
        <w:t>5</w:t>
      </w:r>
      <w:r w:rsidR="0009260C" w:rsidRPr="002E0934">
        <w:rPr>
          <w:lang w:val="sr-Latn-CS"/>
        </w:rPr>
        <w:t>. godine</w:t>
      </w:r>
      <w:r w:rsidR="002F44EF">
        <w:rPr>
          <w:lang w:val="sr-Latn-CS"/>
        </w:rPr>
        <w:t>.</w:t>
      </w:r>
    </w:p>
    <w:p w14:paraId="67D4CB70" w14:textId="75700475" w:rsidR="0064305B" w:rsidRDefault="0064305B" w:rsidP="00C768C5">
      <w:pPr>
        <w:ind w:firstLine="720"/>
        <w:jc w:val="both"/>
        <w:rPr>
          <w:lang w:val="sr-Latn-CS"/>
        </w:rPr>
      </w:pPr>
      <w:r>
        <w:rPr>
          <w:lang w:val="sr-Latn-CS"/>
        </w:rPr>
        <w:t xml:space="preserve">Iz Izvještaja stečajne upravnice proističe da </w:t>
      </w:r>
      <w:r w:rsidRPr="002E0934">
        <w:rPr>
          <w:lang w:val="sr-Latn-CS"/>
        </w:rPr>
        <w:t xml:space="preserve">privredno društvo trenutno ne raspolaže imovinom, niti da posjeduje vlastiti kapital, te se može zaključiti da poslovanje </w:t>
      </w:r>
      <w:r w:rsidR="002F44EF" w:rsidRPr="00920C84">
        <w:rPr>
          <w:lang w:val="sr-Latn-CS" w:eastAsia="bs-Latn-BA"/>
        </w:rPr>
        <w:t>„Prorius“ d.o.o.  Pale</w:t>
      </w:r>
      <w:r w:rsidRPr="002E0934">
        <w:rPr>
          <w:lang w:val="sr-Latn-CS"/>
        </w:rPr>
        <w:t xml:space="preserve"> opterećeno sa nei</w:t>
      </w:r>
      <w:r>
        <w:rPr>
          <w:lang w:val="sr-Latn-CS"/>
        </w:rPr>
        <w:t>zm</w:t>
      </w:r>
      <w:r w:rsidRPr="002E0934">
        <w:rPr>
          <w:lang w:val="sr-Latn-CS"/>
        </w:rPr>
        <w:t xml:space="preserve">irenim obavezama, </w:t>
      </w:r>
      <w:r>
        <w:rPr>
          <w:lang w:val="sr-Latn-CS"/>
        </w:rPr>
        <w:t xml:space="preserve">da </w:t>
      </w:r>
      <w:r w:rsidRPr="002E0934">
        <w:rPr>
          <w:lang w:val="sr-Latn-CS"/>
        </w:rPr>
        <w:t xml:space="preserve">ne može biti pozitivno, a svako obavljanje poslovne djelatnosti u narednom periodu </w:t>
      </w:r>
      <w:r>
        <w:rPr>
          <w:lang w:val="sr-Latn-CS"/>
        </w:rPr>
        <w:t xml:space="preserve">bi </w:t>
      </w:r>
      <w:r w:rsidRPr="002E0934">
        <w:rPr>
          <w:lang w:val="sr-Latn-CS"/>
        </w:rPr>
        <w:t>pogoršavalo njegov finansijski položaj.</w:t>
      </w:r>
      <w:r>
        <w:rPr>
          <w:lang w:val="sr-Latn-CS"/>
        </w:rPr>
        <w:t xml:space="preserve"> </w:t>
      </w:r>
    </w:p>
    <w:p w14:paraId="6A8109C0" w14:textId="07A8B698" w:rsidR="0064305B" w:rsidRDefault="0064305B" w:rsidP="00D33683">
      <w:pPr>
        <w:ind w:right="-1" w:firstLine="720"/>
        <w:jc w:val="both"/>
        <w:rPr>
          <w:lang w:val="sr-Latn-CS"/>
        </w:rPr>
      </w:pPr>
      <w:r w:rsidRPr="002E0934">
        <w:rPr>
          <w:lang w:val="sr-Latn-CS"/>
        </w:rPr>
        <w:t>Imajući u vidu obaveze prema stečajnim povjeriocima Opšteg isplatnog reda, neposjedovanje sopstvenih osnovnih sredstava za obavljanje registrovane djelatnosti</w:t>
      </w:r>
      <w:r w:rsidR="00D33683">
        <w:rPr>
          <w:lang w:val="sr-Latn-CS"/>
        </w:rPr>
        <w:t>, stečajna upravnica je navela da je</w:t>
      </w:r>
      <w:r w:rsidRPr="002E0934">
        <w:rPr>
          <w:lang w:val="sr-Latn-CS"/>
        </w:rPr>
        <w:t xml:space="preserve"> mišljenja da dalje vođenje stečajnog postupka nema ekonomsku </w:t>
      </w:r>
      <w:r w:rsidRPr="002E0934">
        <w:rPr>
          <w:lang w:val="sr-Latn-CS"/>
        </w:rPr>
        <w:lastRenderedPageBreak/>
        <w:t>opravdanost</w:t>
      </w:r>
      <w:r w:rsidR="00D33683">
        <w:rPr>
          <w:lang w:val="sr-Latn-CS"/>
        </w:rPr>
        <w:t>, na osnovu čega je predložila da, u</w:t>
      </w:r>
      <w:r w:rsidR="00D33683" w:rsidRPr="002E0934">
        <w:rPr>
          <w:lang w:val="sr-Latn-CS"/>
        </w:rPr>
        <w:t>zimajući u obzir činjenicu, da stečajni dužnik ne raspolaže pokretnom niti nepokretnom imovinom, a time ni stečajnom masom, a ima obaveze, da se u skladu sa odredbama člana 191. Zakona o stečaju Republike Srpske (”Službeni glasnik Republike Srpske”, broj 16/16), zaključi stečaj zbog nedostatka stečajne mase i</w:t>
      </w:r>
      <w:r w:rsidR="00D33683">
        <w:rPr>
          <w:lang w:val="sr-Latn-CS"/>
        </w:rPr>
        <w:t>z</w:t>
      </w:r>
      <w:r w:rsidR="00D33683" w:rsidRPr="002E0934">
        <w:rPr>
          <w:lang w:val="sr-Latn-CS"/>
        </w:rPr>
        <w:t xml:space="preserve"> sredstava za pokriće stečajnog postupka.</w:t>
      </w:r>
      <w:r w:rsidR="00D33683">
        <w:rPr>
          <w:lang w:val="sr-Latn-CS"/>
        </w:rPr>
        <w:t xml:space="preserve"> </w:t>
      </w:r>
    </w:p>
    <w:p w14:paraId="3FBF95A6" w14:textId="0218AE56" w:rsidR="0009260C" w:rsidRPr="002E0934" w:rsidRDefault="00D33683" w:rsidP="00D33683">
      <w:pPr>
        <w:ind w:right="-1" w:firstLine="720"/>
        <w:jc w:val="both"/>
        <w:rPr>
          <w:lang w:val="sr-Latn-CS"/>
        </w:rPr>
      </w:pPr>
      <w:r>
        <w:rPr>
          <w:lang w:val="hr-BA"/>
        </w:rPr>
        <w:t xml:space="preserve">Skupština  povjerilaca  jednoglasno je donijela odluku kojom je prihvatila </w:t>
      </w:r>
      <w:r w:rsidRPr="00927A5E">
        <w:rPr>
          <w:lang w:val="sr-Latn-CS"/>
        </w:rPr>
        <w:t>izvještaj stečajn</w:t>
      </w:r>
      <w:r>
        <w:rPr>
          <w:lang w:val="sr-Latn-CS"/>
        </w:rPr>
        <w:t>e</w:t>
      </w:r>
      <w:r w:rsidRPr="00927A5E">
        <w:rPr>
          <w:lang w:val="sr-Latn-CS"/>
        </w:rPr>
        <w:t xml:space="preserve"> upravni</w:t>
      </w:r>
      <w:r>
        <w:rPr>
          <w:lang w:val="sr-Latn-CS"/>
        </w:rPr>
        <w:t>ce</w:t>
      </w:r>
      <w:r w:rsidRPr="00927A5E">
        <w:rPr>
          <w:lang w:val="sr-Latn-CS"/>
        </w:rPr>
        <w:t xml:space="preserve"> o toku stečajnog postupka nad stečajnim dužnikom</w:t>
      </w:r>
      <w:r>
        <w:rPr>
          <w:lang w:val="sr-Latn-CS"/>
        </w:rPr>
        <w:t xml:space="preserve">, te su naveli da </w:t>
      </w:r>
      <w:r>
        <w:rPr>
          <w:bCs/>
          <w:lang w:val="hr-BA"/>
        </w:rPr>
        <w:t>su saglasni sa takvim prijedlogom.</w:t>
      </w:r>
    </w:p>
    <w:p w14:paraId="4530726E" w14:textId="74E73B8D" w:rsidR="00600986" w:rsidRDefault="00D33683" w:rsidP="00600986">
      <w:pPr>
        <w:jc w:val="both"/>
        <w:rPr>
          <w:lang w:val="hr-BA"/>
        </w:rPr>
      </w:pPr>
      <w:r>
        <w:rPr>
          <w:lang w:val="hr-BA"/>
        </w:rPr>
        <w:t xml:space="preserve"> </w:t>
      </w:r>
    </w:p>
    <w:p w14:paraId="6EA2AEDD" w14:textId="77777777" w:rsidR="00600986" w:rsidRDefault="00600986" w:rsidP="00600986">
      <w:pPr>
        <w:jc w:val="both"/>
        <w:rPr>
          <w:lang w:val="bs-Latn-BA"/>
        </w:rPr>
      </w:pPr>
      <w:r>
        <w:rPr>
          <w:lang w:val="hr-BA"/>
        </w:rPr>
        <w:tab/>
      </w:r>
      <w:r>
        <w:rPr>
          <w:lang w:val="bs-Latn-BA"/>
        </w:rPr>
        <w:t>Odredbama člana 191. Stav 1. Zakona o stečaju, propisano je da, ako se nakon otvaranja stečajnog postupka ispostavi da stečajna masa nije dovoljna za pokriće troškova stečajnog postupka, stečajni sudija će zaključiti stečajni postupak.</w:t>
      </w:r>
    </w:p>
    <w:p w14:paraId="721B4A5F" w14:textId="77777777" w:rsidR="00600986" w:rsidRDefault="00600986" w:rsidP="00600986">
      <w:pPr>
        <w:jc w:val="both"/>
        <w:rPr>
          <w:i/>
          <w:lang w:val="bs-Latn-BA"/>
        </w:rPr>
      </w:pPr>
    </w:p>
    <w:p w14:paraId="1C01028B" w14:textId="77777777" w:rsidR="00600986" w:rsidRDefault="00600986" w:rsidP="00600986">
      <w:pPr>
        <w:jc w:val="both"/>
        <w:rPr>
          <w:lang w:val="bs-Latn-BA"/>
        </w:rPr>
      </w:pPr>
      <w:r>
        <w:rPr>
          <w:i/>
          <w:lang w:val="bs-Latn-BA"/>
        </w:rPr>
        <w:tab/>
      </w:r>
      <w:r>
        <w:rPr>
          <w:lang w:val="bs-Latn-BA"/>
        </w:rPr>
        <w:t>Nakon saslušanja skupštine povjerilaca i stečajnog upravnika na izvještajnom ročištu, a imajući u vidu činjenice da stečajni dužnik ne raspolaže imovinom iz koje bi se namirili troškovi stečajnog postupka, sud nalazi da su ispunjeni uslovi propisani članom 191. Zakona o stečaju (Sl. glasnik RS broj 16/16), pa je donesena odluka kao u izreci Rješenja.</w:t>
      </w:r>
    </w:p>
    <w:p w14:paraId="6DCB54DA" w14:textId="77777777" w:rsidR="00600986" w:rsidRDefault="00600986" w:rsidP="00600986">
      <w:pPr>
        <w:jc w:val="both"/>
        <w:rPr>
          <w:noProof/>
          <w:lang w:val="hr-BA"/>
        </w:rPr>
      </w:pPr>
    </w:p>
    <w:p w14:paraId="2C831E8A" w14:textId="77777777" w:rsidR="00600986" w:rsidRDefault="00600986" w:rsidP="00600986">
      <w:pPr>
        <w:jc w:val="both"/>
        <w:rPr>
          <w:noProof/>
          <w:lang w:val="hr-BA"/>
        </w:rPr>
      </w:pPr>
      <w:r>
        <w:rPr>
          <w:noProof/>
          <w:lang w:val="hr-BA"/>
        </w:rPr>
        <w:t xml:space="preserve">                                                                                                                       Stečajni sudija</w:t>
      </w:r>
    </w:p>
    <w:p w14:paraId="3D376AFA" w14:textId="77777777" w:rsidR="00600986" w:rsidRDefault="00600986" w:rsidP="00600986">
      <w:pPr>
        <w:jc w:val="both"/>
        <w:rPr>
          <w:noProof/>
          <w:lang w:val="hr-BA"/>
        </w:rPr>
      </w:pPr>
    </w:p>
    <w:p w14:paraId="120FC04E" w14:textId="77777777" w:rsidR="00600986" w:rsidRDefault="00600986" w:rsidP="00600986">
      <w:pPr>
        <w:jc w:val="both"/>
        <w:rPr>
          <w:noProof/>
          <w:lang w:val="hr-BA"/>
        </w:rPr>
      </w:pPr>
      <w:r>
        <w:rPr>
          <w:noProof/>
          <w:lang w:val="hr-BA"/>
        </w:rPr>
        <w:t xml:space="preserve">                                                                                                                      Lila Mioković</w:t>
      </w:r>
    </w:p>
    <w:p w14:paraId="72529F39" w14:textId="77777777" w:rsidR="00600986" w:rsidRDefault="00600986" w:rsidP="00600986">
      <w:pPr>
        <w:jc w:val="both"/>
        <w:rPr>
          <w:noProof/>
          <w:lang w:val="hr-BA"/>
        </w:rPr>
      </w:pPr>
    </w:p>
    <w:p w14:paraId="66B337C4" w14:textId="77777777" w:rsidR="00600986" w:rsidRDefault="00600986" w:rsidP="00600986">
      <w:pPr>
        <w:jc w:val="both"/>
        <w:rPr>
          <w:noProof/>
          <w:lang w:val="hr-BA"/>
        </w:rPr>
      </w:pPr>
      <w:r>
        <w:rPr>
          <w:noProof/>
          <w:lang w:val="hr-BA"/>
        </w:rPr>
        <w:t>POUKA O PRAVNOM LIJEKU:</w:t>
      </w:r>
    </w:p>
    <w:p w14:paraId="18CCB634" w14:textId="71E185BF" w:rsidR="00B330C6" w:rsidRPr="000D6AED" w:rsidRDefault="00600986" w:rsidP="00D33683">
      <w:pPr>
        <w:jc w:val="both"/>
      </w:pPr>
      <w:r>
        <w:rPr>
          <w:noProof/>
          <w:lang w:val="hr-BA"/>
        </w:rPr>
        <w:t>Protiv ovog Rješenja može se izjaviti žalba Višem privrednom sudu Banja Luka u roku od 8 dana od dana objavljivanja u Sl. Glasniku RS. Žalba se podnosi putem ovog suda u tri primjerka.</w:t>
      </w:r>
    </w:p>
    <w:sectPr w:rsidR="00B330C6" w:rsidRPr="000D6AED" w:rsidSect="001B232D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FC8C7" w14:textId="77777777" w:rsidR="006152CB" w:rsidRDefault="006152CB" w:rsidP="00227E12">
      <w:r>
        <w:separator/>
      </w:r>
    </w:p>
  </w:endnote>
  <w:endnote w:type="continuationSeparator" w:id="0">
    <w:p w14:paraId="784BE30B" w14:textId="77777777" w:rsidR="006152CB" w:rsidRDefault="006152CB" w:rsidP="0022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58544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1416F0" w14:textId="2E081B94" w:rsidR="00227E12" w:rsidRDefault="00227E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7C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705EBE" w14:textId="77777777" w:rsidR="00227E12" w:rsidRDefault="00227E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C3AFE" w14:textId="77777777" w:rsidR="006152CB" w:rsidRDefault="006152CB" w:rsidP="00227E12">
      <w:r>
        <w:separator/>
      </w:r>
    </w:p>
  </w:footnote>
  <w:footnote w:type="continuationSeparator" w:id="0">
    <w:p w14:paraId="5AE0CDF2" w14:textId="77777777" w:rsidR="006152CB" w:rsidRDefault="006152CB" w:rsidP="00227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D31E15"/>
    <w:multiLevelType w:val="hybridMultilevel"/>
    <w:tmpl w:val="9A24F5D4"/>
    <w:lvl w:ilvl="0" w:tplc="0409000F">
      <w:start w:val="1"/>
      <w:numFmt w:val="decimal"/>
      <w:lvlText w:val="%1."/>
      <w:lvlJc w:val="left"/>
      <w:pPr>
        <w:ind w:left="420" w:hanging="36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9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10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79"/>
    <w:rsid w:val="00032810"/>
    <w:rsid w:val="0009260C"/>
    <w:rsid w:val="000D3F51"/>
    <w:rsid w:val="000D6AED"/>
    <w:rsid w:val="00117F04"/>
    <w:rsid w:val="00147CA0"/>
    <w:rsid w:val="001756C3"/>
    <w:rsid w:val="00227E12"/>
    <w:rsid w:val="002315E9"/>
    <w:rsid w:val="00276E76"/>
    <w:rsid w:val="002C7374"/>
    <w:rsid w:val="002F44EF"/>
    <w:rsid w:val="002F7C33"/>
    <w:rsid w:val="00354F13"/>
    <w:rsid w:val="00397879"/>
    <w:rsid w:val="003B7492"/>
    <w:rsid w:val="0043285C"/>
    <w:rsid w:val="00494D32"/>
    <w:rsid w:val="005C2BA1"/>
    <w:rsid w:val="005F4F63"/>
    <w:rsid w:val="00600986"/>
    <w:rsid w:val="00607CA2"/>
    <w:rsid w:val="006152CB"/>
    <w:rsid w:val="0064305B"/>
    <w:rsid w:val="006C3227"/>
    <w:rsid w:val="007703C4"/>
    <w:rsid w:val="0086746E"/>
    <w:rsid w:val="0088496D"/>
    <w:rsid w:val="009448F1"/>
    <w:rsid w:val="009471AB"/>
    <w:rsid w:val="00A93B34"/>
    <w:rsid w:val="00B330C6"/>
    <w:rsid w:val="00C73AFF"/>
    <w:rsid w:val="00C768C5"/>
    <w:rsid w:val="00C86C83"/>
    <w:rsid w:val="00D33683"/>
    <w:rsid w:val="00D47294"/>
    <w:rsid w:val="00D61AB2"/>
    <w:rsid w:val="00DB3EE4"/>
    <w:rsid w:val="00E41BD0"/>
    <w:rsid w:val="00F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7E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E12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227E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7E12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Aleksandra Todorovic</cp:lastModifiedBy>
  <cp:revision>5</cp:revision>
  <cp:lastPrinted>2026-07-10T13:02:00Z</cp:lastPrinted>
  <dcterms:created xsi:type="dcterms:W3CDTF">2026-07-10T12:23:00Z</dcterms:created>
  <dcterms:modified xsi:type="dcterms:W3CDTF">2026-07-14T09:04:00Z</dcterms:modified>
</cp:coreProperties>
</file>