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AA847" w14:textId="77777777" w:rsidR="00151F31" w:rsidRPr="00B3042A" w:rsidRDefault="00F060A9" w:rsidP="00212FCF">
      <w:pPr>
        <w:rPr>
          <w:lang w:val="bs-Latn-BA"/>
        </w:rPr>
      </w:pPr>
      <w:bookmarkStart w:id="0" w:name="_GoBack"/>
      <w:bookmarkEnd w:id="0"/>
      <w:r w:rsidRPr="00B3042A">
        <w:rPr>
          <w:lang w:val="bs-Latn-BA"/>
        </w:rPr>
        <w:t>BOSNA I HERCEGOVINA</w:t>
      </w:r>
    </w:p>
    <w:p w14:paraId="24F653F5" w14:textId="77777777" w:rsidR="00F060A9" w:rsidRPr="00B3042A" w:rsidRDefault="00F060A9" w:rsidP="00212FCF">
      <w:pPr>
        <w:rPr>
          <w:lang w:val="bs-Latn-BA"/>
        </w:rPr>
      </w:pPr>
      <w:r w:rsidRPr="00B3042A">
        <w:rPr>
          <w:lang w:val="bs-Latn-BA"/>
        </w:rPr>
        <w:t>REPUBLIKA SRPSKA</w:t>
      </w:r>
    </w:p>
    <w:p w14:paraId="18FF9F45" w14:textId="77777777" w:rsidR="00212FCF" w:rsidRPr="00B3042A" w:rsidRDefault="00212FCF" w:rsidP="00212FCF">
      <w:pPr>
        <w:rPr>
          <w:lang w:val="bs-Latn-BA"/>
        </w:rPr>
      </w:pPr>
      <w:r w:rsidRPr="00B3042A">
        <w:rPr>
          <w:lang w:val="bs-Latn-BA"/>
        </w:rPr>
        <w:t>OKRUŽNI PRIVREDNI SUD U PRIJEDORU</w:t>
      </w:r>
    </w:p>
    <w:p w14:paraId="218DD590" w14:textId="77777777" w:rsidR="00212FCF" w:rsidRPr="00B3042A" w:rsidRDefault="00212FCF" w:rsidP="00212FCF">
      <w:pPr>
        <w:rPr>
          <w:lang w:val="bs-Latn-BA"/>
        </w:rPr>
      </w:pPr>
      <w:r w:rsidRPr="00B3042A">
        <w:rPr>
          <w:lang w:val="bs-Latn-BA"/>
        </w:rPr>
        <w:t xml:space="preserve">Broj: 67 0 St </w:t>
      </w:r>
      <w:r w:rsidR="00941896">
        <w:rPr>
          <w:lang w:val="bs-Latn-BA"/>
        </w:rPr>
        <w:t>079837</w:t>
      </w:r>
      <w:r w:rsidRPr="00B3042A">
        <w:rPr>
          <w:lang w:val="bs-Latn-BA"/>
        </w:rPr>
        <w:t xml:space="preserve"> 17 St </w:t>
      </w:r>
    </w:p>
    <w:p w14:paraId="5946B154" w14:textId="4548C67C" w:rsidR="00212FCF" w:rsidRPr="00B3042A" w:rsidRDefault="00107039" w:rsidP="00212FCF">
      <w:pPr>
        <w:rPr>
          <w:lang w:val="bs-Latn-BA"/>
        </w:rPr>
      </w:pPr>
      <w:r>
        <w:rPr>
          <w:lang w:val="bs-Latn-BA"/>
        </w:rPr>
        <w:t>Dana: 1</w:t>
      </w:r>
      <w:r w:rsidR="00D46E7E">
        <w:rPr>
          <w:lang w:val="bs-Latn-BA"/>
        </w:rPr>
        <w:t>9</w:t>
      </w:r>
      <w:r>
        <w:rPr>
          <w:lang w:val="bs-Latn-BA"/>
        </w:rPr>
        <w:t>.06.2026.</w:t>
      </w:r>
      <w:r w:rsidR="00212FCF" w:rsidRPr="00B3042A">
        <w:rPr>
          <w:lang w:val="bs-Latn-BA"/>
        </w:rPr>
        <w:t xml:space="preserve"> godine </w:t>
      </w:r>
    </w:p>
    <w:p w14:paraId="080DD051" w14:textId="77777777" w:rsidR="00193D36" w:rsidRPr="00B3042A" w:rsidRDefault="00193D36" w:rsidP="00212FCF">
      <w:pPr>
        <w:rPr>
          <w:lang w:val="bs-Latn-BA"/>
        </w:rPr>
      </w:pPr>
    </w:p>
    <w:p w14:paraId="14FD5D04" w14:textId="3DF78447" w:rsidR="00212FCF" w:rsidRDefault="00212FCF" w:rsidP="00212FCF">
      <w:pPr>
        <w:jc w:val="both"/>
        <w:rPr>
          <w:lang w:val="bs-Latn-BA"/>
        </w:rPr>
      </w:pPr>
      <w:r w:rsidRPr="00B3042A">
        <w:rPr>
          <w:lang w:val="bs-Latn-BA"/>
        </w:rPr>
        <w:t xml:space="preserve">Okružni privredni sud u Prijedoru, stečajni sudija </w:t>
      </w:r>
      <w:r w:rsidR="00DF511D" w:rsidRPr="00DF511D">
        <w:rPr>
          <w:lang w:val="bs-Latn-BA"/>
        </w:rPr>
        <w:t>Bojana Rau</w:t>
      </w:r>
      <w:r w:rsidR="00DF511D">
        <w:rPr>
          <w:lang w:val="bs-Latn-BA"/>
        </w:rPr>
        <w:t>š</w:t>
      </w:r>
      <w:r w:rsidR="00DF511D" w:rsidRPr="00DF511D">
        <w:rPr>
          <w:lang w:val="bs-Latn-BA"/>
        </w:rPr>
        <w:t xml:space="preserve"> Pilipovi</w:t>
      </w:r>
      <w:r w:rsidR="00DF511D">
        <w:rPr>
          <w:lang w:val="bs-Latn-BA"/>
        </w:rPr>
        <w:t>ć</w:t>
      </w:r>
      <w:r w:rsidRPr="00B3042A">
        <w:rPr>
          <w:lang w:val="bs-Latn-BA"/>
        </w:rPr>
        <w:t xml:space="preserve">, </w:t>
      </w:r>
      <w:r w:rsidR="002B5021" w:rsidRPr="00B3042A">
        <w:rPr>
          <w:lang w:val="bs-Latn-BA"/>
        </w:rPr>
        <w:t>u stečajnom postupku nad stečajnim dužnikom</w:t>
      </w:r>
      <w:r w:rsidR="00526C03" w:rsidRPr="00B3042A">
        <w:rPr>
          <w:lang w:val="bs-Latn-BA"/>
        </w:rPr>
        <w:t xml:space="preserve"> </w:t>
      </w:r>
      <w:r w:rsidR="000008F6" w:rsidRPr="00B3042A">
        <w:t>"</w:t>
      </w:r>
      <w:r w:rsidR="00941896">
        <w:t>GRAĐEVINAR</w:t>
      </w:r>
      <w:r w:rsidR="000008F6" w:rsidRPr="00B3042A">
        <w:t xml:space="preserve">" </w:t>
      </w:r>
      <w:r w:rsidR="00941896">
        <w:t>a.d. Novi Grad</w:t>
      </w:r>
      <w:r w:rsidRPr="00B3042A">
        <w:t xml:space="preserve">, </w:t>
      </w:r>
      <w:r w:rsidR="00941896">
        <w:t>ul</w:t>
      </w:r>
      <w:r w:rsidR="00107039">
        <w:t>ica</w:t>
      </w:r>
      <w:r w:rsidR="00941896">
        <w:t xml:space="preserve"> Sanska</w:t>
      </w:r>
      <w:r w:rsidR="00C55AD9" w:rsidRPr="00B3042A">
        <w:t xml:space="preserve"> bb</w:t>
      </w:r>
      <w:r w:rsidRPr="00B3042A">
        <w:t>,</w:t>
      </w:r>
      <w:r w:rsidR="00A039E4" w:rsidRPr="00B3042A">
        <w:t xml:space="preserve"> </w:t>
      </w:r>
      <w:r w:rsidR="00107039">
        <w:t xml:space="preserve">Novi Grad, </w:t>
      </w:r>
      <w:r w:rsidR="00221A9D" w:rsidRPr="00B3042A">
        <w:t>van ročišta</w:t>
      </w:r>
      <w:r w:rsidR="00E008DE" w:rsidRPr="00B3042A">
        <w:t xml:space="preserve">, </w:t>
      </w:r>
      <w:r w:rsidRPr="00B3042A">
        <w:rPr>
          <w:lang w:val="bs-Latn-BA"/>
        </w:rPr>
        <w:t xml:space="preserve">dana </w:t>
      </w:r>
      <w:r w:rsidR="00107039">
        <w:rPr>
          <w:lang w:val="bs-Latn-BA"/>
        </w:rPr>
        <w:t>1</w:t>
      </w:r>
      <w:r w:rsidR="00D46E7E">
        <w:rPr>
          <w:lang w:val="bs-Latn-BA"/>
        </w:rPr>
        <w:t>9</w:t>
      </w:r>
      <w:r w:rsidR="00107039">
        <w:rPr>
          <w:lang w:val="bs-Latn-BA"/>
        </w:rPr>
        <w:t>.06.2026</w:t>
      </w:r>
      <w:r w:rsidRPr="00B3042A">
        <w:rPr>
          <w:lang w:val="bs-Latn-BA"/>
        </w:rPr>
        <w:t xml:space="preserve">. godine donio je </w:t>
      </w:r>
    </w:p>
    <w:p w14:paraId="55155B88" w14:textId="77777777" w:rsidR="00107039" w:rsidRPr="00B3042A" w:rsidRDefault="00107039" w:rsidP="00212FCF">
      <w:pPr>
        <w:jc w:val="both"/>
        <w:rPr>
          <w:lang w:val="bs-Latn-BA"/>
        </w:rPr>
      </w:pPr>
    </w:p>
    <w:p w14:paraId="56E60EA9" w14:textId="77777777" w:rsidR="00212FCF" w:rsidRDefault="00A77C40" w:rsidP="005D0268">
      <w:pPr>
        <w:jc w:val="center"/>
        <w:rPr>
          <w:lang w:val="bs-Latn-BA"/>
        </w:rPr>
      </w:pPr>
      <w:r w:rsidRPr="00B3042A">
        <w:rPr>
          <w:lang w:val="bs-Latn-BA"/>
        </w:rPr>
        <w:t>RJEŠENJE</w:t>
      </w:r>
    </w:p>
    <w:p w14:paraId="785BF54E" w14:textId="77777777" w:rsidR="00107039" w:rsidRDefault="00107039" w:rsidP="00786DAC">
      <w:pPr>
        <w:rPr>
          <w:lang w:val="bs-Latn-BA"/>
        </w:rPr>
      </w:pPr>
    </w:p>
    <w:p w14:paraId="29256214" w14:textId="424F6D96" w:rsidR="00107039" w:rsidRPr="00CE4D74" w:rsidRDefault="00107039" w:rsidP="00107039">
      <w:pPr>
        <w:pStyle w:val="ListParagraph"/>
        <w:numPr>
          <w:ilvl w:val="0"/>
          <w:numId w:val="4"/>
        </w:numPr>
        <w:suppressAutoHyphens/>
        <w:autoSpaceDN w:val="0"/>
        <w:contextualSpacing w:val="0"/>
        <w:jc w:val="both"/>
      </w:pPr>
      <w:r w:rsidRPr="00357E27">
        <w:rPr>
          <w:lang w:val="bs-Latn-BA"/>
        </w:rPr>
        <w:t xml:space="preserve">Zaključuje se stečajni postupak nad stečajnim dužnikom </w:t>
      </w:r>
      <w:r w:rsidRPr="00B3042A">
        <w:rPr>
          <w:lang w:val="bs-Latn-BA"/>
        </w:rPr>
        <w:t xml:space="preserve"> </w:t>
      </w:r>
      <w:r w:rsidRPr="00B3042A">
        <w:t>"</w:t>
      </w:r>
      <w:r>
        <w:t>GRAĐEVINAR</w:t>
      </w:r>
      <w:r w:rsidRPr="00B3042A">
        <w:t xml:space="preserve">" </w:t>
      </w:r>
      <w:r>
        <w:t>a.d. Novi Grad – u stečaju</w:t>
      </w:r>
      <w:r w:rsidRPr="00B3042A">
        <w:t xml:space="preserve">, </w:t>
      </w:r>
      <w:r>
        <w:t>ul. Sanska</w:t>
      </w:r>
      <w:r w:rsidRPr="00B3042A">
        <w:t xml:space="preserve"> bb</w:t>
      </w:r>
      <w:r w:rsidRPr="00012449">
        <w:rPr>
          <w:lang w:val="bs-Latn-BA"/>
        </w:rPr>
        <w:t xml:space="preserve">, </w:t>
      </w:r>
      <w:r w:rsidR="00BE6337">
        <w:rPr>
          <w:lang w:val="bs-Latn-BA"/>
        </w:rPr>
        <w:t xml:space="preserve">MBS: </w:t>
      </w:r>
      <w:r w:rsidR="00BE6337">
        <w:t>1-257-00, JIB: 4400763440004</w:t>
      </w:r>
      <w:r w:rsidR="00A8719A">
        <w:t xml:space="preserve">, </w:t>
      </w:r>
      <w:r w:rsidRPr="00012449">
        <w:rPr>
          <w:lang w:val="bs-Latn-BA"/>
        </w:rPr>
        <w:t xml:space="preserve">zbog nedostatka stečajne mase. </w:t>
      </w:r>
    </w:p>
    <w:p w14:paraId="1A306B8A" w14:textId="77777777" w:rsidR="00107039" w:rsidRPr="00A77E55" w:rsidRDefault="00107039" w:rsidP="00107039">
      <w:pPr>
        <w:pStyle w:val="ListParagraph"/>
        <w:suppressAutoHyphens/>
        <w:autoSpaceDN w:val="0"/>
        <w:contextualSpacing w:val="0"/>
        <w:jc w:val="both"/>
      </w:pPr>
    </w:p>
    <w:p w14:paraId="0DFF7417" w14:textId="7538DF47" w:rsidR="00C42C03" w:rsidRPr="00C42C03" w:rsidRDefault="00C42C03" w:rsidP="00C42C03">
      <w:pPr>
        <w:pStyle w:val="ListParagraph"/>
        <w:numPr>
          <w:ilvl w:val="0"/>
          <w:numId w:val="4"/>
        </w:numPr>
        <w:jc w:val="both"/>
        <w:rPr>
          <w:lang w:val="bs-Latn-BA"/>
        </w:rPr>
      </w:pPr>
      <w:r w:rsidRPr="00DA62F9">
        <w:rPr>
          <w:lang w:val="bs-Latn-BA"/>
        </w:rPr>
        <w:t xml:space="preserve">Razrješava se dužnosti stečajni upravnik </w:t>
      </w:r>
      <w:r>
        <w:rPr>
          <w:lang w:val="bs-Latn-BA"/>
        </w:rPr>
        <w:t>Stojan Krnjaić</w:t>
      </w:r>
      <w:r w:rsidRPr="00DA62F9">
        <w:rPr>
          <w:lang w:val="bs-Latn-BA"/>
        </w:rPr>
        <w:t>.</w:t>
      </w:r>
    </w:p>
    <w:p w14:paraId="1C155A51" w14:textId="77777777" w:rsidR="00C42C03" w:rsidRPr="00C42C03" w:rsidRDefault="00C42C03" w:rsidP="00C42C03">
      <w:pPr>
        <w:pStyle w:val="ListParagraph"/>
        <w:rPr>
          <w:b/>
          <w:bCs/>
          <w:lang w:val="bs-Latn-BA"/>
        </w:rPr>
      </w:pPr>
    </w:p>
    <w:p w14:paraId="1137151F" w14:textId="0DB56C99" w:rsidR="00107039" w:rsidRPr="00C42C03" w:rsidRDefault="00C42C03" w:rsidP="00107039">
      <w:pPr>
        <w:pStyle w:val="ListParagraph"/>
        <w:numPr>
          <w:ilvl w:val="0"/>
          <w:numId w:val="4"/>
        </w:numPr>
        <w:jc w:val="both"/>
        <w:rPr>
          <w:lang w:val="bs-Latn-BA"/>
        </w:rPr>
      </w:pPr>
      <w:r w:rsidRPr="00C42C03">
        <w:rPr>
          <w:lang w:val="bs-Latn-BA"/>
        </w:rPr>
        <w:t>Ovo rješenje objaviće se u „Službenom glasniku Republike Srpske“, na oglasnoj  tabli suda i na internet stranici APIF-a te će se isto dostaviti nadležnom tužilaštvu</w:t>
      </w:r>
      <w:r w:rsidR="00107039" w:rsidRPr="00C42C03">
        <w:rPr>
          <w:lang w:val="bs-Latn-BA"/>
        </w:rPr>
        <w:t>.</w:t>
      </w:r>
    </w:p>
    <w:p w14:paraId="5B9D2C79" w14:textId="77777777" w:rsidR="00107039" w:rsidRPr="00DA62F9" w:rsidRDefault="00107039" w:rsidP="00107039">
      <w:pPr>
        <w:jc w:val="both"/>
        <w:rPr>
          <w:lang w:val="bs-Latn-BA"/>
        </w:rPr>
      </w:pPr>
    </w:p>
    <w:p w14:paraId="37BFF373" w14:textId="77777777" w:rsidR="00107039" w:rsidRDefault="00107039" w:rsidP="00107039">
      <w:pPr>
        <w:pStyle w:val="ListParagraph"/>
        <w:numPr>
          <w:ilvl w:val="0"/>
          <w:numId w:val="4"/>
        </w:numPr>
        <w:jc w:val="both"/>
        <w:rPr>
          <w:lang w:val="bs-Latn-BA"/>
        </w:rPr>
      </w:pPr>
      <w:r w:rsidRPr="00DA62F9">
        <w:rPr>
          <w:lang w:val="bs-Latn-BA"/>
        </w:rPr>
        <w:t xml:space="preserve">Po pravosnažnosti Rješenja, isto će biti dostavljeno Odjeljenju registra Okružnog privrednog suda u Prijedoru, radi brisanja stečajnog dužnika iz Registra poslovnih subjekata. </w:t>
      </w:r>
    </w:p>
    <w:p w14:paraId="59EB6648" w14:textId="77777777" w:rsidR="00107039" w:rsidRPr="00DA62F9" w:rsidRDefault="00107039" w:rsidP="00107039">
      <w:pPr>
        <w:pStyle w:val="ListParagraph"/>
        <w:rPr>
          <w:lang w:val="bs-Latn-BA"/>
        </w:rPr>
      </w:pPr>
    </w:p>
    <w:p w14:paraId="36BFBA63" w14:textId="77777777" w:rsidR="00107039" w:rsidRDefault="00107039" w:rsidP="00107039">
      <w:pPr>
        <w:pStyle w:val="ListParagraph"/>
        <w:numPr>
          <w:ilvl w:val="0"/>
          <w:numId w:val="4"/>
        </w:numPr>
        <w:jc w:val="both"/>
        <w:rPr>
          <w:lang w:val="bs-Latn-BA"/>
        </w:rPr>
      </w:pPr>
      <w:r w:rsidRPr="00DA62F9">
        <w:rPr>
          <w:lang w:val="bs-Latn-BA"/>
        </w:rPr>
        <w:t>Obavještavaju se stečajni dužnik, stečajni upravnik i povjerioci da pravne posljedice zaključenja  stečajnog postupka nastupaju osam dana nakon objavljivanja ovog Rješenja u „Službenom glasniku  Republike Srpske“.</w:t>
      </w:r>
    </w:p>
    <w:p w14:paraId="2F7DB06B" w14:textId="77777777" w:rsidR="005E3CA1" w:rsidRPr="00C42C03" w:rsidRDefault="005E3CA1" w:rsidP="00C42C03">
      <w:pPr>
        <w:jc w:val="both"/>
        <w:rPr>
          <w:lang w:val="bs-Latn-BA"/>
        </w:rPr>
      </w:pPr>
    </w:p>
    <w:p w14:paraId="03E5BD82" w14:textId="77777777" w:rsidR="00E733C4" w:rsidRPr="00B3042A" w:rsidRDefault="00221A9D" w:rsidP="0073222C">
      <w:pPr>
        <w:jc w:val="center"/>
        <w:rPr>
          <w:lang w:val="bs-Latn-BA"/>
        </w:rPr>
      </w:pPr>
      <w:r w:rsidRPr="00B3042A">
        <w:rPr>
          <w:lang w:val="bs-Latn-BA"/>
        </w:rPr>
        <w:t>Obrazloženje</w:t>
      </w:r>
    </w:p>
    <w:p w14:paraId="1FA3E664" w14:textId="77777777" w:rsidR="00452530" w:rsidRPr="00B3042A" w:rsidRDefault="00452530" w:rsidP="001E24E3">
      <w:pPr>
        <w:jc w:val="both"/>
        <w:rPr>
          <w:lang w:val="bs-Latn-BA"/>
        </w:rPr>
      </w:pPr>
    </w:p>
    <w:p w14:paraId="1F5005C6" w14:textId="1CF1ADAF" w:rsidR="00DB3055" w:rsidRDefault="00395B15" w:rsidP="00A90ED5">
      <w:pPr>
        <w:jc w:val="both"/>
      </w:pPr>
      <w:r>
        <w:t xml:space="preserve">Žujić Borislav iz Novog Grada, Ulica Vidovdanska 1/B, Sumonja Anica iz Novog Grada, Ulica Ive Andrića bb i Šević Branko iz Novog Grada, Blagaj Rijeka broj 156 </w:t>
      </w:r>
      <w:r w:rsidR="001B605D">
        <w:t xml:space="preserve">podnijeli </w:t>
      </w:r>
      <w:r>
        <w:t>su dana 26.02.2010. godine prijedlog za otvaranje stečajnog postupka nad pravnim licem “AD “GRAĐEVINAR” Novi Grad.</w:t>
      </w:r>
    </w:p>
    <w:p w14:paraId="4FB3B0A3" w14:textId="77777777" w:rsidR="007B3C32" w:rsidRDefault="007B3C32" w:rsidP="00A90ED5">
      <w:pPr>
        <w:jc w:val="both"/>
      </w:pPr>
    </w:p>
    <w:p w14:paraId="25DF477F" w14:textId="7864D7B2" w:rsidR="001B605D" w:rsidRDefault="001B605D" w:rsidP="00A90ED5">
      <w:pPr>
        <w:jc w:val="both"/>
      </w:pPr>
      <w:r>
        <w:t xml:space="preserve">Rješenjem Okružnog privrednog suda u Banjaluci broj: 57 0 St 079837 10 St od 25.05.2010. godine pokrenut je prethodni postupak za utvrđivanje uslova za otvaranje postupka stečaja nad AD “GRAĐEVINAR” Novi Grad </w:t>
      </w:r>
      <w:r w:rsidR="00BE2029">
        <w:t>i</w:t>
      </w:r>
      <w:r>
        <w:t xml:space="preserve"> za privremenog stečajnog upravnika je imenovan Danko Vinčić iz Novog Grada.</w:t>
      </w:r>
    </w:p>
    <w:p w14:paraId="0FEC05F2" w14:textId="77777777" w:rsidR="007B3C32" w:rsidRDefault="007B3C32" w:rsidP="007B3C32">
      <w:pPr>
        <w:jc w:val="both"/>
      </w:pPr>
    </w:p>
    <w:p w14:paraId="6DCA4CB6" w14:textId="3B8C497D" w:rsidR="00727AB4" w:rsidRPr="00B3042A" w:rsidRDefault="00740D63" w:rsidP="007B3C32">
      <w:pPr>
        <w:jc w:val="both"/>
        <w:rPr>
          <w:lang w:val="bs-Latn-BA"/>
        </w:rPr>
      </w:pPr>
      <w:r w:rsidRPr="00B3042A">
        <w:t xml:space="preserve">Rješenjem </w:t>
      </w:r>
      <w:r w:rsidR="00E008DE" w:rsidRPr="00B3042A">
        <w:t xml:space="preserve">Okružnog privrednog suda u </w:t>
      </w:r>
      <w:r w:rsidR="005828D2" w:rsidRPr="00B3042A">
        <w:t>Banja</w:t>
      </w:r>
      <w:r w:rsidR="00692E80">
        <w:t>l</w:t>
      </w:r>
      <w:r w:rsidR="005828D2" w:rsidRPr="00B3042A">
        <w:t>uci</w:t>
      </w:r>
      <w:r w:rsidRPr="00B3042A">
        <w:t xml:space="preserve"> broj: </w:t>
      </w:r>
      <w:r w:rsidR="00A90ED5" w:rsidRPr="00B3042A">
        <w:rPr>
          <w:lang w:val="bs-Latn-BA"/>
        </w:rPr>
        <w:t xml:space="preserve">67 0 St </w:t>
      </w:r>
      <w:r w:rsidR="00A90ED5">
        <w:rPr>
          <w:lang w:val="bs-Latn-BA"/>
        </w:rPr>
        <w:t>079837</w:t>
      </w:r>
      <w:r w:rsidR="00A90ED5" w:rsidRPr="00B3042A">
        <w:rPr>
          <w:lang w:val="bs-Latn-BA"/>
        </w:rPr>
        <w:t xml:space="preserve"> 17 St </w:t>
      </w:r>
      <w:r w:rsidR="00A90ED5">
        <w:rPr>
          <w:lang w:val="bs-Latn-BA"/>
        </w:rPr>
        <w:t xml:space="preserve"> </w:t>
      </w:r>
      <w:r w:rsidRPr="00B3042A">
        <w:rPr>
          <w:lang w:val="bs-Latn-BA"/>
        </w:rPr>
        <w:t>od</w:t>
      </w:r>
      <w:r w:rsidR="00AF6E56" w:rsidRPr="00B3042A">
        <w:rPr>
          <w:lang w:val="bs-Latn-BA"/>
        </w:rPr>
        <w:t xml:space="preserve"> </w:t>
      </w:r>
      <w:r w:rsidR="00A90ED5">
        <w:rPr>
          <w:lang w:val="bs-Latn-BA"/>
        </w:rPr>
        <w:t>29.11.2010</w:t>
      </w:r>
      <w:r w:rsidR="00AF6E56" w:rsidRPr="00B3042A">
        <w:rPr>
          <w:lang w:val="bs-Latn-BA"/>
        </w:rPr>
        <w:t>. godine</w:t>
      </w:r>
      <w:r w:rsidRPr="00B3042A">
        <w:rPr>
          <w:lang w:val="bs-Latn-BA"/>
        </w:rPr>
        <w:t xml:space="preserve"> </w:t>
      </w:r>
      <w:r w:rsidR="002454C0" w:rsidRPr="00B3042A">
        <w:rPr>
          <w:lang w:val="bs-Latn-BA"/>
        </w:rPr>
        <w:t>otvoren je stečajni</w:t>
      </w:r>
      <w:r w:rsidRPr="00B3042A">
        <w:rPr>
          <w:lang w:val="bs-Latn-BA"/>
        </w:rPr>
        <w:t xml:space="preserve"> postupak nad </w:t>
      </w:r>
      <w:r w:rsidR="00E008DE" w:rsidRPr="00B3042A">
        <w:rPr>
          <w:lang w:val="bs-Latn-BA"/>
        </w:rPr>
        <w:t>p</w:t>
      </w:r>
      <w:r w:rsidRPr="00B3042A">
        <w:rPr>
          <w:lang w:val="bs-Latn-BA"/>
        </w:rPr>
        <w:t>r</w:t>
      </w:r>
      <w:r w:rsidR="00E008DE" w:rsidRPr="00B3042A">
        <w:rPr>
          <w:lang w:val="bs-Latn-BA"/>
        </w:rPr>
        <w:t>avnim subjektom</w:t>
      </w:r>
      <w:r w:rsidR="002454C0" w:rsidRPr="00B3042A">
        <w:rPr>
          <w:lang w:val="bs-Latn-BA"/>
        </w:rPr>
        <w:t xml:space="preserve"> </w:t>
      </w:r>
      <w:r w:rsidR="005828D2" w:rsidRPr="00B3042A">
        <w:t>"</w:t>
      </w:r>
      <w:r w:rsidR="00A90ED5">
        <w:t>GRAĐEVINAR</w:t>
      </w:r>
      <w:r w:rsidR="00A90ED5" w:rsidRPr="00B3042A">
        <w:t xml:space="preserve">" </w:t>
      </w:r>
      <w:r w:rsidR="00A90ED5">
        <w:t>a.d. Novi Grad</w:t>
      </w:r>
      <w:r w:rsidR="00A90ED5" w:rsidRPr="00B3042A">
        <w:t xml:space="preserve">, </w:t>
      </w:r>
      <w:r w:rsidR="00A90ED5">
        <w:t>ul. Sanska</w:t>
      </w:r>
      <w:r w:rsidR="00A90ED5" w:rsidRPr="00B3042A">
        <w:t xml:space="preserve"> bb</w:t>
      </w:r>
      <w:r w:rsidR="00C01E55">
        <w:rPr>
          <w:lang w:val="bs-Latn-BA"/>
        </w:rPr>
        <w:t>.</w:t>
      </w:r>
      <w:r w:rsidR="001E24E3" w:rsidRPr="00B3042A">
        <w:rPr>
          <w:lang w:val="bs-Latn-BA"/>
        </w:rPr>
        <w:t xml:space="preserve"> </w:t>
      </w:r>
      <w:r w:rsidR="00A90ED5">
        <w:rPr>
          <w:lang w:val="bs-Latn-BA"/>
        </w:rPr>
        <w:t>Istim R</w:t>
      </w:r>
      <w:r w:rsidR="00E008DE" w:rsidRPr="00B3042A">
        <w:rPr>
          <w:lang w:val="bs-Latn-BA"/>
        </w:rPr>
        <w:t xml:space="preserve">ješenjem je za </w:t>
      </w:r>
      <w:r w:rsidR="001E24E3" w:rsidRPr="00B3042A">
        <w:rPr>
          <w:lang w:val="bs-Latn-BA"/>
        </w:rPr>
        <w:t>stečajnog upravnika imenovan</w:t>
      </w:r>
      <w:r w:rsidR="005828D2" w:rsidRPr="00B3042A">
        <w:rPr>
          <w:lang w:val="bs-Latn-BA"/>
        </w:rPr>
        <w:t xml:space="preserve"> </w:t>
      </w:r>
      <w:r w:rsidR="00A90ED5">
        <w:rPr>
          <w:lang w:val="bs-Latn-BA"/>
        </w:rPr>
        <w:t>Danko Vinčić iz Novog Grada</w:t>
      </w:r>
      <w:r w:rsidR="001E24E3" w:rsidRPr="00B3042A">
        <w:rPr>
          <w:lang w:val="bs-Latn-BA"/>
        </w:rPr>
        <w:t>.</w:t>
      </w:r>
      <w:r w:rsidR="002454C0" w:rsidRPr="00B3042A">
        <w:rPr>
          <w:lang w:val="bs-Latn-BA"/>
        </w:rPr>
        <w:t xml:space="preserve"> </w:t>
      </w:r>
    </w:p>
    <w:p w14:paraId="04EDDFC7" w14:textId="77777777" w:rsidR="00727AB4" w:rsidRPr="00B3042A" w:rsidRDefault="00727AB4" w:rsidP="001E24E3">
      <w:pPr>
        <w:jc w:val="both"/>
        <w:rPr>
          <w:lang w:val="bs-Latn-BA"/>
        </w:rPr>
      </w:pPr>
    </w:p>
    <w:p w14:paraId="34AE79EF" w14:textId="0F49C9A6" w:rsidR="001E24E3" w:rsidRDefault="002454C0" w:rsidP="001E24E3">
      <w:pPr>
        <w:jc w:val="both"/>
        <w:rPr>
          <w:lang w:val="bs-Latn-BA"/>
        </w:rPr>
      </w:pPr>
      <w:r w:rsidRPr="00B3042A">
        <w:rPr>
          <w:lang w:val="bs-Latn-BA"/>
        </w:rPr>
        <w:t xml:space="preserve">Oglas o otvaranju stečajnog postupka objavljen je na oglasnoj tabli </w:t>
      </w:r>
      <w:r w:rsidR="00A90ED5">
        <w:rPr>
          <w:lang w:val="bs-Latn-BA"/>
        </w:rPr>
        <w:t>navedenog s</w:t>
      </w:r>
      <w:r w:rsidRPr="00B3042A">
        <w:rPr>
          <w:lang w:val="bs-Latn-BA"/>
        </w:rPr>
        <w:t xml:space="preserve">uda, kao i u </w:t>
      </w:r>
      <w:r w:rsidRPr="00B3042A">
        <w:t>"</w:t>
      </w:r>
      <w:r w:rsidRPr="00B3042A">
        <w:rPr>
          <w:lang w:val="bs-Latn-BA"/>
        </w:rPr>
        <w:t>Službenom glasniku Republike Srpske</w:t>
      </w:r>
      <w:r w:rsidRPr="00B3042A">
        <w:t xml:space="preserve">" broj </w:t>
      </w:r>
      <w:r w:rsidR="00A90ED5">
        <w:t>128/10</w:t>
      </w:r>
      <w:r w:rsidRPr="00B3042A">
        <w:t xml:space="preserve"> od </w:t>
      </w:r>
      <w:r w:rsidR="00A90ED5">
        <w:t>14.12.2010</w:t>
      </w:r>
      <w:r w:rsidRPr="00B3042A">
        <w:t>. godine.</w:t>
      </w:r>
      <w:r w:rsidRPr="00B3042A">
        <w:rPr>
          <w:lang w:val="bs-Latn-BA"/>
        </w:rPr>
        <w:t xml:space="preserve"> </w:t>
      </w:r>
    </w:p>
    <w:p w14:paraId="248898D9" w14:textId="77777777" w:rsidR="00BF79A5" w:rsidRDefault="00BF79A5" w:rsidP="001E24E3">
      <w:pPr>
        <w:jc w:val="both"/>
        <w:rPr>
          <w:lang w:val="bs-Latn-BA"/>
        </w:rPr>
      </w:pPr>
    </w:p>
    <w:p w14:paraId="275C7A33" w14:textId="5931C201" w:rsidR="00BF79A5" w:rsidRDefault="00BF79A5" w:rsidP="001E24E3">
      <w:pPr>
        <w:jc w:val="both"/>
        <w:rPr>
          <w:lang w:val="bs-Latn-BA"/>
        </w:rPr>
      </w:pPr>
      <w:r>
        <w:rPr>
          <w:lang w:val="bs-Latn-BA"/>
        </w:rPr>
        <w:t xml:space="preserve">Rješenjem </w:t>
      </w:r>
      <w:r w:rsidRPr="00B3042A">
        <w:t>Okružnog privrednog suda u Banja</w:t>
      </w:r>
      <w:r w:rsidR="009A43AB">
        <w:t>l</w:t>
      </w:r>
      <w:r w:rsidRPr="00B3042A">
        <w:t xml:space="preserve">uci broj: </w:t>
      </w:r>
      <w:r w:rsidRPr="00B3042A">
        <w:rPr>
          <w:lang w:val="bs-Latn-BA"/>
        </w:rPr>
        <w:t xml:space="preserve">67 0 St </w:t>
      </w:r>
      <w:r>
        <w:rPr>
          <w:lang w:val="bs-Latn-BA"/>
        </w:rPr>
        <w:t>079837</w:t>
      </w:r>
      <w:r w:rsidRPr="00B3042A">
        <w:rPr>
          <w:lang w:val="bs-Latn-BA"/>
        </w:rPr>
        <w:t xml:space="preserve"> 17 St </w:t>
      </w:r>
      <w:r>
        <w:rPr>
          <w:lang w:val="bs-Latn-BA"/>
        </w:rPr>
        <w:t xml:space="preserve"> </w:t>
      </w:r>
      <w:r w:rsidRPr="00B3042A">
        <w:rPr>
          <w:lang w:val="bs-Latn-BA"/>
        </w:rPr>
        <w:t xml:space="preserve">od </w:t>
      </w:r>
      <w:r>
        <w:rPr>
          <w:lang w:val="bs-Latn-BA"/>
        </w:rPr>
        <w:t>07.09.2011</w:t>
      </w:r>
      <w:r w:rsidRPr="00B3042A">
        <w:rPr>
          <w:lang w:val="bs-Latn-BA"/>
        </w:rPr>
        <w:t>. godine</w:t>
      </w:r>
      <w:r>
        <w:rPr>
          <w:lang w:val="bs-Latn-BA"/>
        </w:rPr>
        <w:t xml:space="preserve"> razriješen je dužnosti stečajni upravnik Danko Vinčić iz Novog Grada i za stečajnog upravnika u predmetnom stečajnom postupku imenovan je Milovan Dragić iz Prijedora.</w:t>
      </w:r>
    </w:p>
    <w:p w14:paraId="21C8C74D" w14:textId="77777777" w:rsidR="00BF79A5" w:rsidRPr="00B3042A" w:rsidRDefault="00BF79A5" w:rsidP="001E24E3">
      <w:pPr>
        <w:jc w:val="both"/>
      </w:pPr>
    </w:p>
    <w:p w14:paraId="2E92A778" w14:textId="1F2700C2" w:rsidR="009B6F7F" w:rsidRDefault="00727AB4" w:rsidP="00AB22D3">
      <w:pPr>
        <w:jc w:val="both"/>
      </w:pPr>
      <w:r w:rsidRPr="00B3042A">
        <w:t xml:space="preserve">U toku </w:t>
      </w:r>
      <w:r w:rsidR="00D82365">
        <w:t xml:space="preserve">stečajnog </w:t>
      </w:r>
      <w:r w:rsidRPr="00B3042A">
        <w:t>postupka</w:t>
      </w:r>
      <w:r w:rsidR="008E42CB" w:rsidRPr="00B3042A">
        <w:t xml:space="preserve"> pred Okružnim privrednim sudom u Banja</w:t>
      </w:r>
      <w:r w:rsidR="009A43AB">
        <w:t>l</w:t>
      </w:r>
      <w:r w:rsidR="008E42CB" w:rsidRPr="00B3042A">
        <w:t>uci</w:t>
      </w:r>
      <w:r w:rsidRPr="00B3042A">
        <w:t xml:space="preserve"> održano je ispitn</w:t>
      </w:r>
      <w:r w:rsidR="00EB4714">
        <w:t>o ročište, kao i veći broj</w:t>
      </w:r>
      <w:r w:rsidRPr="00B3042A">
        <w:t xml:space="preserve"> izvještajnih ročišta. </w:t>
      </w:r>
    </w:p>
    <w:p w14:paraId="6E716558" w14:textId="77777777" w:rsidR="009A43AB" w:rsidRDefault="009A43AB" w:rsidP="00AB22D3">
      <w:pPr>
        <w:jc w:val="both"/>
      </w:pPr>
    </w:p>
    <w:p w14:paraId="4B2F7FE8" w14:textId="69EC0E0A" w:rsidR="009B6F7F" w:rsidRDefault="00BD5BE3" w:rsidP="00AB22D3">
      <w:pPr>
        <w:jc w:val="both"/>
      </w:pPr>
      <w:r>
        <w:t>I</w:t>
      </w:r>
      <w:r w:rsidR="00EB4714">
        <w:t>spitno</w:t>
      </w:r>
      <w:r w:rsidR="008E42CB" w:rsidRPr="00B3042A">
        <w:t xml:space="preserve"> ročište</w:t>
      </w:r>
      <w:r w:rsidR="00727AB4" w:rsidRPr="00B3042A">
        <w:t xml:space="preserve"> </w:t>
      </w:r>
      <w:r w:rsidR="00E52075">
        <w:t xml:space="preserve">pred navedenim sudom </w:t>
      </w:r>
      <w:r w:rsidR="00727AB4" w:rsidRPr="00B3042A">
        <w:t xml:space="preserve">održano dana </w:t>
      </w:r>
      <w:r w:rsidR="00EB4714">
        <w:t>06.12.2011</w:t>
      </w:r>
      <w:r w:rsidR="00727AB4" w:rsidRPr="00B3042A">
        <w:t>. godine</w:t>
      </w:r>
      <w:r w:rsidR="009B6F7F">
        <w:t xml:space="preserve">, </w:t>
      </w:r>
      <w:r w:rsidR="00EB4714">
        <w:t>a na istom su</w:t>
      </w:r>
      <w:r w:rsidR="009B6F7F">
        <w:t xml:space="preserve"> ispitane prispjele pr</w:t>
      </w:r>
      <w:r w:rsidR="00EB4714">
        <w:t>ijave potraživanja povjerilaca. Priznato je razlučno pravo povjeriocima Šavija Mirku iz Gradiške u iznosu od 5</w:t>
      </w:r>
      <w:r w:rsidR="006D4F81">
        <w:t>3</w:t>
      </w:r>
      <w:r w:rsidR="00EB4714">
        <w:t>2.237,94 KM, kao i razlučno pravo Ministarstvu finansija Republike Srpske</w:t>
      </w:r>
      <w:r w:rsidR="00C1373A">
        <w:t>,</w:t>
      </w:r>
      <w:r w:rsidR="00EB4714">
        <w:t xml:space="preserve"> Poreskoj upravi </w:t>
      </w:r>
      <w:r w:rsidR="00C1373A">
        <w:t xml:space="preserve">Republike Srpske, </w:t>
      </w:r>
      <w:r w:rsidR="00EB4714">
        <w:t>P</w:t>
      </w:r>
      <w:r w:rsidR="00C1373A">
        <w:t xml:space="preserve">odručni centar </w:t>
      </w:r>
      <w:r w:rsidR="00EB4714">
        <w:t xml:space="preserve">Prijedor u iznosu od 18.943,24 KM. </w:t>
      </w:r>
      <w:r w:rsidR="009B6F7F">
        <w:t>Ukupno prijavljena potraživanja</w:t>
      </w:r>
      <w:r w:rsidR="00EB4714">
        <w:t xml:space="preserve"> povjerilaca višeg isplatnog reda koja su priznata na predmetnom ročištu iznose 99.788,00 KM</w:t>
      </w:r>
      <w:r w:rsidR="009B6F7F">
        <w:t xml:space="preserve">. </w:t>
      </w:r>
      <w:r w:rsidR="00692904">
        <w:t>Na predmetnom ročištu p</w:t>
      </w:r>
      <w:r w:rsidR="009B6F7F">
        <w:t xml:space="preserve">riznata potraživanja iznose </w:t>
      </w:r>
      <w:r w:rsidR="00C406A4">
        <w:t>398.794,62</w:t>
      </w:r>
      <w:r w:rsidR="009B6F7F">
        <w:t xml:space="preserve"> KM i ista su svrstana u opšti isplatni red</w:t>
      </w:r>
      <w:r w:rsidR="00692904">
        <w:t>, o</w:t>
      </w:r>
      <w:r w:rsidR="009B6F7F">
        <w:t xml:space="preserve">sporena potraživanja </w:t>
      </w:r>
      <w:r w:rsidR="00692904">
        <w:t xml:space="preserve">povjerilaca </w:t>
      </w:r>
      <w:r w:rsidR="009B6F7F">
        <w:t xml:space="preserve">iznose </w:t>
      </w:r>
      <w:r w:rsidR="008940A4">
        <w:t>551.437,73</w:t>
      </w:r>
      <w:r w:rsidR="009B6F7F">
        <w:t xml:space="preserve"> KM</w:t>
      </w:r>
      <w:r w:rsidR="008940A4">
        <w:t>, dok priznata potraživanja nižeg isplatnog reda iznose 34.419,74 KM</w:t>
      </w:r>
      <w:r w:rsidR="009B6F7F">
        <w:t>.</w:t>
      </w:r>
    </w:p>
    <w:p w14:paraId="784AD4E6" w14:textId="77777777" w:rsidR="009B6F7F" w:rsidRDefault="009B6F7F" w:rsidP="00AB22D3">
      <w:pPr>
        <w:jc w:val="both"/>
      </w:pPr>
    </w:p>
    <w:p w14:paraId="69D671CA" w14:textId="291D4E08" w:rsidR="00EB4714" w:rsidRDefault="00912B8A" w:rsidP="00AB22D3">
      <w:pPr>
        <w:jc w:val="both"/>
      </w:pPr>
      <w:r>
        <w:t xml:space="preserve">Prvo izvještajno ročište – Skupština povjerilaca, održano je dana </w:t>
      </w:r>
      <w:r w:rsidR="00EB4714">
        <w:t>06.12.2011</w:t>
      </w:r>
      <w:r>
        <w:t>. godine</w:t>
      </w:r>
      <w:r w:rsidR="00EB4714">
        <w:t xml:space="preserve"> na kojem je usvojen izvještaj stečajnog upravnika, određeno da će se stečajni postupak voditi u pravcu likvidacije stečajnog dužnika unovčenjem imovine stečajnog dužnika i namirenjem stečajnih povjerilaca, da će se imovina na kojoj postoji razlučno pravo razlučnog povjerioca Šavija Mirka un</w:t>
      </w:r>
      <w:r w:rsidR="00441DF4">
        <w:t>ovčiti u izvršnom postupku i da će se navedeni povjerilac namiriti iz ostv</w:t>
      </w:r>
      <w:r w:rsidR="00E52075">
        <w:t>a</w:t>
      </w:r>
      <w:r w:rsidR="00441DF4">
        <w:t xml:space="preserve">rene cijene odvojeno od stečajnih povjerilaca, a imovina koja ulazi u stečajnu masu, kao </w:t>
      </w:r>
      <w:r w:rsidR="00E52075">
        <w:t>i</w:t>
      </w:r>
      <w:r w:rsidR="00441DF4">
        <w:t xml:space="preserve"> stvari na kojoj razlučno pravo ima Poreska uprava R</w:t>
      </w:r>
      <w:r w:rsidR="00E52075">
        <w:t xml:space="preserve">epublike </w:t>
      </w:r>
      <w:r w:rsidR="00441DF4">
        <w:t>S</w:t>
      </w:r>
      <w:r w:rsidR="00E52075">
        <w:t>rpske</w:t>
      </w:r>
      <w:r w:rsidR="00441DF4">
        <w:t xml:space="preserve"> unovčit</w:t>
      </w:r>
      <w:r w:rsidR="005E3CA1">
        <w:t>i</w:t>
      </w:r>
      <w:r w:rsidR="00441DF4">
        <w:t xml:space="preserve"> javnom prodajom prema odredbama Zakona o izvršnom postuku. </w:t>
      </w:r>
      <w:r w:rsidR="006159C4">
        <w:t xml:space="preserve">Fond za penzijsko i invalidsko osiguranje Republike Srpske, Filijala Prijedor je kao povjerilac kojem su osporena potraživanja u ostavljenom roku podnio Okružnom privrednom sudu u Banjaluci tužbu protiv “GRAĐEVINAR” a.d. Novi Grad – u stečaju, radi utvrđivanja osporenog potraživanja osnovanim, koji parnični postupak je okončan presudom kojom je usvojen tuženi zahtjev tužioca te je utvrđeno kao osnovano potraživanje tužioca u iznosu od </w:t>
      </w:r>
      <w:r w:rsidR="008351BB">
        <w:t>261.949,84 KM</w:t>
      </w:r>
      <w:r w:rsidR="006159C4">
        <w:t xml:space="preserve"> i isto je razvrstano u tabelu priznatih potraživanja u opšti isplatni red.</w:t>
      </w:r>
    </w:p>
    <w:p w14:paraId="62D8447F" w14:textId="77777777" w:rsidR="002B17DF" w:rsidRDefault="002B17DF" w:rsidP="00AB22D3">
      <w:pPr>
        <w:jc w:val="both"/>
      </w:pPr>
    </w:p>
    <w:p w14:paraId="1DC8AE7B" w14:textId="149B3284" w:rsidR="00AB22D3" w:rsidRDefault="002B17DF" w:rsidP="00AB22D3">
      <w:pPr>
        <w:jc w:val="both"/>
      </w:pPr>
      <w:r>
        <w:t>Naredna</w:t>
      </w:r>
      <w:r w:rsidR="00912B8A">
        <w:t xml:space="preserve"> izvještajna ročišta</w:t>
      </w:r>
      <w:r w:rsidR="008E42CB" w:rsidRPr="00B3042A">
        <w:t xml:space="preserve"> </w:t>
      </w:r>
      <w:r w:rsidR="00E52075">
        <w:t>pred Okružnim privrednim sudom u Banja</w:t>
      </w:r>
      <w:r w:rsidR="008903C3">
        <w:t>l</w:t>
      </w:r>
      <w:r w:rsidR="00E52075">
        <w:t xml:space="preserve">uci </w:t>
      </w:r>
      <w:r w:rsidR="008E42CB" w:rsidRPr="00B3042A">
        <w:t>održana su</w:t>
      </w:r>
      <w:r w:rsidR="0094797C" w:rsidRPr="00B3042A">
        <w:t xml:space="preserve"> dana </w:t>
      </w:r>
      <w:r>
        <w:t>13.12.2012</w:t>
      </w:r>
      <w:r w:rsidR="0094797C" w:rsidRPr="00B3042A">
        <w:t xml:space="preserve">. godine, </w:t>
      </w:r>
      <w:r>
        <w:t>05.11.2013</w:t>
      </w:r>
      <w:r w:rsidR="0094797C" w:rsidRPr="00B3042A">
        <w:t>. godine</w:t>
      </w:r>
      <w:r w:rsidR="00E52075">
        <w:t xml:space="preserve">, </w:t>
      </w:r>
      <w:r w:rsidR="000822CA">
        <w:t>14.05.2014</w:t>
      </w:r>
      <w:r w:rsidR="0094797C" w:rsidRPr="00B3042A">
        <w:t>. godine</w:t>
      </w:r>
      <w:r w:rsidR="000822CA">
        <w:t xml:space="preserve">, </w:t>
      </w:r>
      <w:r w:rsidR="00F81A29">
        <w:t xml:space="preserve">03.02.2015. godine, </w:t>
      </w:r>
      <w:r w:rsidR="000822CA">
        <w:t xml:space="preserve">08.12.2015. godine, </w:t>
      </w:r>
      <w:r w:rsidR="00FF539F">
        <w:t xml:space="preserve">07.07.2016. godine, </w:t>
      </w:r>
      <w:r w:rsidR="00E52075">
        <w:t xml:space="preserve">kao i </w:t>
      </w:r>
      <w:r w:rsidR="000822CA">
        <w:t>25.08.2016. godine.</w:t>
      </w:r>
    </w:p>
    <w:p w14:paraId="36DA5F34" w14:textId="77777777" w:rsidR="000822CA" w:rsidRDefault="000822CA" w:rsidP="00AB22D3">
      <w:pPr>
        <w:jc w:val="both"/>
      </w:pPr>
    </w:p>
    <w:p w14:paraId="72832268" w14:textId="715FF15B" w:rsidR="0014114E" w:rsidRDefault="000822CA" w:rsidP="00AB22D3">
      <w:pPr>
        <w:jc w:val="both"/>
        <w:rPr>
          <w:lang w:val="bs-Latn-BA"/>
        </w:rPr>
      </w:pPr>
      <w:r w:rsidRPr="00B3042A">
        <w:rPr>
          <w:lang w:val="bs-Latn-BA"/>
        </w:rPr>
        <w:t>Predmetni spis je dana 26.10.2017. godine dostavljen na nadležno postupanje Okružnom privrednom s</w:t>
      </w:r>
      <w:r>
        <w:rPr>
          <w:lang w:val="bs-Latn-BA"/>
        </w:rPr>
        <w:t>udu u Prijedoru, shodno odredbama člana 100</w:t>
      </w:r>
      <w:r w:rsidR="001667EF">
        <w:rPr>
          <w:lang w:val="bs-Latn-BA"/>
        </w:rPr>
        <w:t xml:space="preserve"> a</w:t>
      </w:r>
      <w:r>
        <w:rPr>
          <w:lang w:val="bs-Latn-BA"/>
        </w:rPr>
        <w:t>. Zakona o sudovima (</w:t>
      </w:r>
      <w:r>
        <w:t>"Službeni glasnik Republike Srpske", broj 37/12 i 44/15)</w:t>
      </w:r>
    </w:p>
    <w:p w14:paraId="2BCBEBCA" w14:textId="77777777" w:rsidR="0014114E" w:rsidRDefault="0014114E" w:rsidP="00AB22D3">
      <w:pPr>
        <w:jc w:val="both"/>
        <w:rPr>
          <w:lang w:val="bs-Latn-BA"/>
        </w:rPr>
      </w:pPr>
    </w:p>
    <w:p w14:paraId="49216F89" w14:textId="017374FE" w:rsidR="008E42CB" w:rsidRDefault="0014114E" w:rsidP="00AB22D3">
      <w:pPr>
        <w:jc w:val="both"/>
      </w:pPr>
      <w:r>
        <w:t>Izvještajn</w:t>
      </w:r>
      <w:r w:rsidR="00E52075">
        <w:t>o</w:t>
      </w:r>
      <w:r w:rsidR="008E42CB" w:rsidRPr="00B3042A">
        <w:t xml:space="preserve"> ročišt</w:t>
      </w:r>
      <w:r w:rsidR="00E52075">
        <w:t>e</w:t>
      </w:r>
      <w:r w:rsidR="008E42CB" w:rsidRPr="00B3042A">
        <w:t xml:space="preserve"> pred Okružn</w:t>
      </w:r>
      <w:r>
        <w:t>im privrednim sudom u Prijedoru održan</w:t>
      </w:r>
      <w:r w:rsidR="00E52075">
        <w:t>o</w:t>
      </w:r>
      <w:r>
        <w:t xml:space="preserve"> </w:t>
      </w:r>
      <w:r w:rsidR="00E52075">
        <w:t>je</w:t>
      </w:r>
      <w:r>
        <w:t xml:space="preserve"> dana 30.01.2019. godine, kao i 12.10.2020. godine.</w:t>
      </w:r>
    </w:p>
    <w:p w14:paraId="22C0BBBB" w14:textId="77777777" w:rsidR="0014114E" w:rsidRDefault="0014114E" w:rsidP="00AB22D3">
      <w:pPr>
        <w:jc w:val="both"/>
      </w:pPr>
    </w:p>
    <w:p w14:paraId="56EEAA0F" w14:textId="663F7543" w:rsidR="0014114E" w:rsidRDefault="0014114E" w:rsidP="00AB22D3">
      <w:pPr>
        <w:jc w:val="both"/>
      </w:pPr>
      <w:r>
        <w:t>Rješenjem Okružnog priverdnog suda u Prijedoru broj: 67 0 St 079837 17 St od 03.03.2021. godine utvrđeno je da je</w:t>
      </w:r>
      <w:r w:rsidR="00E52075">
        <w:t xml:space="preserve"> stečajnom upravniku</w:t>
      </w:r>
      <w:r>
        <w:t xml:space="preserve"> Milovanu </w:t>
      </w:r>
      <w:r w:rsidR="00357B3A">
        <w:t xml:space="preserve">Dragiću </w:t>
      </w:r>
      <w:r>
        <w:t xml:space="preserve">prestala dužnost zbog smrti, a nakon pravosnažnosti istog, doneseno je </w:t>
      </w:r>
      <w:r w:rsidR="00E52075">
        <w:t xml:space="preserve">dana 09.04.2021. godine </w:t>
      </w:r>
      <w:r>
        <w:t>Rješenje broj: 67 0 St 079837 17 St kojim je za stečajnog upravnika</w:t>
      </w:r>
      <w:r w:rsidR="00E52075">
        <w:t xml:space="preserve"> u predmetnom stečajnom postupku</w:t>
      </w:r>
      <w:r>
        <w:t xml:space="preserve"> imenovan Rajko Mijić iz Novog Grada. </w:t>
      </w:r>
    </w:p>
    <w:p w14:paraId="7F82721C" w14:textId="77777777" w:rsidR="00513E38" w:rsidRPr="00B3042A" w:rsidRDefault="00513E38" w:rsidP="00AB22D3">
      <w:pPr>
        <w:jc w:val="both"/>
      </w:pPr>
    </w:p>
    <w:p w14:paraId="097ADCDE" w14:textId="0C7E0479" w:rsidR="00AE3691" w:rsidRDefault="00E72CBD" w:rsidP="00AE3691">
      <w:pPr>
        <w:jc w:val="both"/>
        <w:rPr>
          <w:lang w:val="bs-Latn-BA"/>
        </w:rPr>
      </w:pPr>
      <w:r>
        <w:rPr>
          <w:lang w:val="bs-Latn-BA"/>
        </w:rPr>
        <w:t>N</w:t>
      </w:r>
      <w:r w:rsidR="00C930CC">
        <w:rPr>
          <w:lang w:val="bs-Latn-BA"/>
        </w:rPr>
        <w:t>a</w:t>
      </w:r>
      <w:r w:rsidR="00E95023" w:rsidRPr="00B3042A">
        <w:rPr>
          <w:lang w:val="bs-Latn-BA"/>
        </w:rPr>
        <w:t xml:space="preserve"> izvještajnom ročištu održanom dana </w:t>
      </w:r>
      <w:r w:rsidR="003F2186">
        <w:rPr>
          <w:lang w:val="bs-Latn-BA"/>
        </w:rPr>
        <w:t>29.06.2021</w:t>
      </w:r>
      <w:r w:rsidR="00E95023" w:rsidRPr="00B3042A">
        <w:rPr>
          <w:lang w:val="bs-Latn-BA"/>
        </w:rPr>
        <w:t>. godine</w:t>
      </w:r>
      <w:r w:rsidR="00B3042A" w:rsidRPr="00B3042A">
        <w:rPr>
          <w:lang w:val="bs-Latn-BA"/>
        </w:rPr>
        <w:t xml:space="preserve"> pred Okružnim privrednim sudom u </w:t>
      </w:r>
      <w:r w:rsidR="003F2186">
        <w:rPr>
          <w:lang w:val="bs-Latn-BA"/>
        </w:rPr>
        <w:t>Pri</w:t>
      </w:r>
      <w:r w:rsidR="00E52075">
        <w:rPr>
          <w:lang w:val="bs-Latn-BA"/>
        </w:rPr>
        <w:t>jedoru</w:t>
      </w:r>
      <w:r w:rsidR="00513E38">
        <w:rPr>
          <w:lang w:val="bs-Latn-BA"/>
        </w:rPr>
        <w:t xml:space="preserve"> </w:t>
      </w:r>
      <w:r w:rsidR="00E52075">
        <w:rPr>
          <w:lang w:val="bs-Latn-BA"/>
        </w:rPr>
        <w:t xml:space="preserve">novopostavljeni </w:t>
      </w:r>
      <w:r w:rsidR="00513E38">
        <w:rPr>
          <w:lang w:val="bs-Latn-BA"/>
        </w:rPr>
        <w:t>stečajni upravnik</w:t>
      </w:r>
      <w:r w:rsidR="003F2186">
        <w:rPr>
          <w:lang w:val="bs-Latn-BA"/>
        </w:rPr>
        <w:t xml:space="preserve"> je</w:t>
      </w:r>
      <w:r w:rsidR="00513E38">
        <w:rPr>
          <w:lang w:val="bs-Latn-BA"/>
        </w:rPr>
        <w:t>,</w:t>
      </w:r>
      <w:r w:rsidR="003F2186">
        <w:rPr>
          <w:lang w:val="bs-Latn-BA"/>
        </w:rPr>
        <w:t xml:space="preserve"> između ostalog, izjavio da se stečajni postupak u konkretnom slučaju vodi veoma dugo, da je razlog tome dugo unovčavanje stečajne mase na </w:t>
      </w:r>
      <w:r w:rsidR="00D72E59">
        <w:rPr>
          <w:lang w:val="bs-Latn-BA"/>
        </w:rPr>
        <w:t>deset</w:t>
      </w:r>
      <w:r w:rsidR="003F2186">
        <w:rPr>
          <w:lang w:val="bs-Latn-BA"/>
        </w:rPr>
        <w:t xml:space="preserve"> licitacija, kao i nezainteresovanost kupaca za predmetne nepokretnosti, da se radi o imovini koja se nalazi u državnoj svojini, da je prethodni stečajni upravnik preminuo, slijedom čega nije bila moguća primopredaja dokumentacije nastale u stečajnom postupku, da imajući u vidu sve probleme nastale u predmetnom stečajnom postupku, a naročito nepostojanj</w:t>
      </w:r>
      <w:r w:rsidR="00E52075">
        <w:rPr>
          <w:lang w:val="bs-Latn-BA"/>
        </w:rPr>
        <w:t>a</w:t>
      </w:r>
      <w:r w:rsidR="003F2186">
        <w:rPr>
          <w:lang w:val="bs-Latn-BA"/>
        </w:rPr>
        <w:t xml:space="preserve"> kvalitetne stečajne mase, a obzirom da već postoji dug stečajne mase u i</w:t>
      </w:r>
      <w:r w:rsidR="00E52075">
        <w:rPr>
          <w:lang w:val="bs-Latn-BA"/>
        </w:rPr>
        <w:t>z</w:t>
      </w:r>
      <w:r w:rsidR="003F2186">
        <w:rPr>
          <w:lang w:val="bs-Latn-BA"/>
        </w:rPr>
        <w:t>nosu od 57.070,00 KM</w:t>
      </w:r>
      <w:r w:rsidR="00513E38">
        <w:rPr>
          <w:lang w:val="bs-Latn-BA"/>
        </w:rPr>
        <w:t>,</w:t>
      </w:r>
      <w:r w:rsidR="003F2186">
        <w:rPr>
          <w:lang w:val="bs-Latn-BA"/>
        </w:rPr>
        <w:t xml:space="preserve"> </w:t>
      </w:r>
      <w:r w:rsidR="00357B3A">
        <w:rPr>
          <w:lang w:val="bs-Latn-BA"/>
        </w:rPr>
        <w:t>da</w:t>
      </w:r>
      <w:r w:rsidR="003F2186">
        <w:rPr>
          <w:lang w:val="bs-Latn-BA"/>
        </w:rPr>
        <w:t xml:space="preserve"> je potrebno obezbijediti novčana sredstva za vođenje stečajnog postupka u iznosu od 10.000,00 KM</w:t>
      </w:r>
      <w:r w:rsidR="00E52075">
        <w:rPr>
          <w:lang w:val="bs-Latn-BA"/>
        </w:rPr>
        <w:t>, slijedom čega je predložio da zainter</w:t>
      </w:r>
      <w:r w:rsidR="00513E38">
        <w:rPr>
          <w:lang w:val="bs-Latn-BA"/>
        </w:rPr>
        <w:t>eso</w:t>
      </w:r>
      <w:r w:rsidR="00E52075">
        <w:rPr>
          <w:lang w:val="bs-Latn-BA"/>
        </w:rPr>
        <w:t>vani povjerioci uplate navedeni predujam, a da se u suprotnom isti zaključi zbog nedostatka stečajne mase</w:t>
      </w:r>
      <w:r w:rsidR="003F2186">
        <w:rPr>
          <w:lang w:val="bs-Latn-BA"/>
        </w:rPr>
        <w:t>.</w:t>
      </w:r>
      <w:r w:rsidR="00AE3691" w:rsidRPr="00AE3691">
        <w:rPr>
          <w:lang w:val="bs-Latn-BA"/>
        </w:rPr>
        <w:t xml:space="preserve"> </w:t>
      </w:r>
      <w:r w:rsidR="00AE3691">
        <w:rPr>
          <w:lang w:val="bs-Latn-BA"/>
        </w:rPr>
        <w:t>Na predmetnom izvještajnom ročištu naloženo je</w:t>
      </w:r>
      <w:r w:rsidR="00AE3691" w:rsidRPr="00B3042A">
        <w:rPr>
          <w:lang w:val="bs-Latn-BA"/>
        </w:rPr>
        <w:t xml:space="preserve"> povjerioc</w:t>
      </w:r>
      <w:r w:rsidR="00AE3691">
        <w:rPr>
          <w:lang w:val="bs-Latn-BA"/>
        </w:rPr>
        <w:t xml:space="preserve">ima koji imaju pravni interes da u roku od 15 dana </w:t>
      </w:r>
      <w:r w:rsidR="00AE3691">
        <w:t xml:space="preserve">od dana održavanja izvještajnog ročišta </w:t>
      </w:r>
      <w:r w:rsidR="00AE3691" w:rsidRPr="00B3042A">
        <w:rPr>
          <w:lang w:val="bs-Latn-BA"/>
        </w:rPr>
        <w:t>uplat</w:t>
      </w:r>
      <w:r w:rsidR="00AE3691">
        <w:rPr>
          <w:lang w:val="bs-Latn-BA"/>
        </w:rPr>
        <w:t>e</w:t>
      </w:r>
      <w:r w:rsidR="00AE3691" w:rsidRPr="00B3042A">
        <w:rPr>
          <w:lang w:val="bs-Latn-BA"/>
        </w:rPr>
        <w:t xml:space="preserve"> predujam troškova stečajnog postupka u iznosu od </w:t>
      </w:r>
      <w:r w:rsidR="00AE3691">
        <w:rPr>
          <w:lang w:val="bs-Latn-BA"/>
        </w:rPr>
        <w:t>1</w:t>
      </w:r>
      <w:r w:rsidR="00AE3691" w:rsidRPr="00B3042A">
        <w:rPr>
          <w:lang w:val="bs-Latn-BA"/>
        </w:rPr>
        <w:t>0.000,00 KM</w:t>
      </w:r>
      <w:r w:rsidR="00AE3691">
        <w:rPr>
          <w:lang w:val="bs-Latn-BA"/>
        </w:rPr>
        <w:t>,</w:t>
      </w:r>
      <w:r w:rsidR="00AE3691" w:rsidRPr="00B3042A">
        <w:rPr>
          <w:lang w:val="bs-Latn-BA"/>
        </w:rPr>
        <w:t xml:space="preserve"> na račun stečajnog dužnika u roku od 15 dana, da po izvršenoj uplati dostav</w:t>
      </w:r>
      <w:r w:rsidR="00674E02">
        <w:rPr>
          <w:lang w:val="bs-Latn-BA"/>
        </w:rPr>
        <w:t>e</w:t>
      </w:r>
      <w:r w:rsidR="00AE3691" w:rsidRPr="00B3042A">
        <w:rPr>
          <w:lang w:val="bs-Latn-BA"/>
        </w:rPr>
        <w:t xml:space="preserve"> </w:t>
      </w:r>
      <w:r w:rsidR="00AE3691">
        <w:rPr>
          <w:lang w:val="bs-Latn-BA"/>
        </w:rPr>
        <w:t>s</w:t>
      </w:r>
      <w:r w:rsidR="00AE3691" w:rsidRPr="00B3042A">
        <w:rPr>
          <w:lang w:val="bs-Latn-BA"/>
        </w:rPr>
        <w:t>udu fotokopiju uplatnice kao dokaz da je uplata izvršena</w:t>
      </w:r>
      <w:r w:rsidR="00674E02">
        <w:rPr>
          <w:lang w:val="bs-Latn-BA"/>
        </w:rPr>
        <w:t>, a</w:t>
      </w:r>
      <w:r w:rsidR="00AE3691" w:rsidRPr="00B3042A">
        <w:rPr>
          <w:lang w:val="bs-Latn-BA"/>
        </w:rPr>
        <w:t xml:space="preserve"> da će se u suprotnom smatrati da</w:t>
      </w:r>
      <w:r w:rsidR="00AE3691">
        <w:rPr>
          <w:lang w:val="bs-Latn-BA"/>
        </w:rPr>
        <w:t xml:space="preserve"> navedeni povjerioci</w:t>
      </w:r>
      <w:r w:rsidR="00AE3691" w:rsidRPr="00B3042A">
        <w:rPr>
          <w:lang w:val="bs-Latn-BA"/>
        </w:rPr>
        <w:t xml:space="preserve"> nema</w:t>
      </w:r>
      <w:r w:rsidR="00AE3691">
        <w:rPr>
          <w:lang w:val="bs-Latn-BA"/>
        </w:rPr>
        <w:t>ju</w:t>
      </w:r>
      <w:r w:rsidR="00AE3691" w:rsidRPr="00B3042A">
        <w:rPr>
          <w:lang w:val="bs-Latn-BA"/>
        </w:rPr>
        <w:t xml:space="preserve"> interesa za daljnje vođenje stečajnog postupka, </w:t>
      </w:r>
      <w:r w:rsidR="00AE3691">
        <w:rPr>
          <w:lang w:val="bs-Latn-BA"/>
        </w:rPr>
        <w:t>slijedom čega će</w:t>
      </w:r>
      <w:r w:rsidR="00AE3691" w:rsidRPr="00B3042A">
        <w:rPr>
          <w:lang w:val="bs-Latn-BA"/>
        </w:rPr>
        <w:t xml:space="preserve"> </w:t>
      </w:r>
      <w:r w:rsidR="00AE3691">
        <w:rPr>
          <w:lang w:val="bs-Latn-BA"/>
        </w:rPr>
        <w:t>s</w:t>
      </w:r>
      <w:r w:rsidR="00AE3691" w:rsidRPr="00B3042A">
        <w:rPr>
          <w:lang w:val="bs-Latn-BA"/>
        </w:rPr>
        <w:t xml:space="preserve">ud isti zaključiti temeljem </w:t>
      </w:r>
      <w:r w:rsidR="00AE3691">
        <w:rPr>
          <w:lang w:val="bs-Latn-BA"/>
        </w:rPr>
        <w:t xml:space="preserve">odredaba </w:t>
      </w:r>
      <w:r w:rsidR="00AE3691" w:rsidRPr="00B3042A">
        <w:rPr>
          <w:lang w:val="bs-Latn-BA"/>
        </w:rPr>
        <w:t>Zako</w:t>
      </w:r>
      <w:r w:rsidR="00AE3691">
        <w:rPr>
          <w:lang w:val="bs-Latn-BA"/>
        </w:rPr>
        <w:t>na</w:t>
      </w:r>
      <w:r w:rsidR="00AE3691" w:rsidRPr="00B3042A">
        <w:rPr>
          <w:lang w:val="bs-Latn-BA"/>
        </w:rPr>
        <w:t xml:space="preserve"> o stečajnom postupku.</w:t>
      </w:r>
    </w:p>
    <w:p w14:paraId="74AE0D7C" w14:textId="77777777" w:rsidR="00466985" w:rsidRDefault="00466985" w:rsidP="00AE3691">
      <w:pPr>
        <w:jc w:val="both"/>
        <w:rPr>
          <w:lang w:val="bs-Latn-BA"/>
        </w:rPr>
      </w:pPr>
    </w:p>
    <w:p w14:paraId="758CD7F5" w14:textId="0A9444E4" w:rsidR="00466985" w:rsidRDefault="00466985" w:rsidP="00AE3691">
      <w:pPr>
        <w:jc w:val="both"/>
        <w:rPr>
          <w:lang w:val="bs-Latn-BA"/>
        </w:rPr>
      </w:pPr>
      <w:r>
        <w:t>Izvještajno</w:t>
      </w:r>
      <w:r w:rsidRPr="00B3042A">
        <w:t xml:space="preserve"> ročišt</w:t>
      </w:r>
      <w:r>
        <w:t>e</w:t>
      </w:r>
      <w:r w:rsidRPr="00B3042A">
        <w:t xml:space="preserve"> pred Okružn</w:t>
      </w:r>
      <w:r>
        <w:t>im privrednim sudom u Prijedoru održano je i dana 13.10.2022. godine.</w:t>
      </w:r>
    </w:p>
    <w:p w14:paraId="6EDBA754" w14:textId="77777777" w:rsidR="00D72E59" w:rsidRDefault="00D72E59" w:rsidP="00AE3691">
      <w:pPr>
        <w:jc w:val="both"/>
        <w:rPr>
          <w:lang w:val="bs-Latn-BA"/>
        </w:rPr>
      </w:pPr>
    </w:p>
    <w:p w14:paraId="0BCF94BC" w14:textId="5D203944" w:rsidR="00D72E59" w:rsidRDefault="00BD0062" w:rsidP="00AE3691">
      <w:pPr>
        <w:jc w:val="both"/>
        <w:rPr>
          <w:lang w:val="bs-Latn-BA"/>
        </w:rPr>
      </w:pPr>
      <w:r>
        <w:rPr>
          <w:lang w:val="bs-Latn-BA"/>
        </w:rPr>
        <w:t>Rješenjem Okružnog privrednog suda u Prijedoru broj: 67 0 St 079837 17 St od 01.03.2024. godine razrješen je dužnosti stečajni upravnik Rajko Mijić iz Novog Grada</w:t>
      </w:r>
      <w:r w:rsidR="002B66F3">
        <w:rPr>
          <w:lang w:val="bs-Latn-BA"/>
        </w:rPr>
        <w:t xml:space="preserve"> zbog navršenih 70 godina života te ja za stečajnog upravnika u stečajnom postupku nad pravnim licem „GRAĐEVINAR“ a.d. Novi Grad imenovan Stojan Krnjaić iz Kozarske Dubice.</w:t>
      </w:r>
    </w:p>
    <w:p w14:paraId="7CC42FF1" w14:textId="77777777" w:rsidR="00D72E59" w:rsidRDefault="00D72E59" w:rsidP="00AE3691">
      <w:pPr>
        <w:jc w:val="both"/>
        <w:rPr>
          <w:lang w:val="bs-Latn-BA"/>
        </w:rPr>
      </w:pPr>
    </w:p>
    <w:p w14:paraId="6177CEC0" w14:textId="6CA45042" w:rsidR="005D4BBC" w:rsidRDefault="00EE04BA" w:rsidP="005D4BBC">
      <w:pPr>
        <w:jc w:val="both"/>
      </w:pPr>
      <w:r>
        <w:t>Iz stanja spisa proizilazi da se predmetni stečajni postupak vodi od 2010. godine, da je tokom postupka razlučno pravo povjerioca Šavija Mirka namireno u dijelu, da je stečajni upravni Danko Vinčić popisao stečajnu masu i to nekretnine stečajnog dužnika upisane u Zemljišnoknižne uloške broj 87 i 265 K.O. SP Poljavnice te Zemljišnoknjižne uloške broj 224,</w:t>
      </w:r>
      <w:r w:rsidR="001832A4">
        <w:t xml:space="preserve"> </w:t>
      </w:r>
      <w:r>
        <w:t>225,</w:t>
      </w:r>
      <w:r w:rsidR="001832A4">
        <w:t xml:space="preserve"> </w:t>
      </w:r>
      <w:r>
        <w:t>226</w:t>
      </w:r>
      <w:r w:rsidR="001832A4">
        <w:t xml:space="preserve"> </w:t>
      </w:r>
      <w:r>
        <w:t>,227,</w:t>
      </w:r>
      <w:r w:rsidR="001832A4">
        <w:t xml:space="preserve"> 229, 230 i 234, svi K.O. SP Novi Grad, ukupne površine 76283 m2, </w:t>
      </w:r>
      <w:r>
        <w:t xml:space="preserve">da je u stečajnom postupku održano dvanaest licitacija na kojima se </w:t>
      </w:r>
      <w:r w:rsidR="00BB6337">
        <w:t xml:space="preserve">sva </w:t>
      </w:r>
      <w:r>
        <w:t xml:space="preserve">imovina nije mogla prodati, </w:t>
      </w:r>
      <w:r w:rsidR="00BB6337">
        <w:t xml:space="preserve">da neunovčena stečajna masa iznosi 29,54%, a da je unovčena 70,46%, </w:t>
      </w:r>
      <w:r w:rsidR="00E15E11">
        <w:t>da što se tiče eventualno bilo koje druge imovine niti na jednoj skupštini povjerilaca nije donesena odluka o pobijanju pravnih radnji stečajnog dužnika i vraćanja iste u stečajnu masu</w:t>
      </w:r>
      <w:r w:rsidR="00CF7D09">
        <w:t xml:space="preserve"> niti je bilo koji povjerilac podnio tužbu radi pobijanja pravnih radnji stečajnog dužnika</w:t>
      </w:r>
      <w:r w:rsidR="00E15E11">
        <w:t>, da i u drugim sudskim postupcima većina povjerilaca nije iskazala interes za vođenjem istih</w:t>
      </w:r>
      <w:r w:rsidR="00CF7D09">
        <w:t>, da je u toku stečajnog postupka izvršeno vještačenje po vještaku geodetske struke</w:t>
      </w:r>
      <w:r w:rsidR="00031DFF">
        <w:t xml:space="preserve"> Dragomiru Karanu iz Novog Grada</w:t>
      </w:r>
      <w:r w:rsidR="006473AD">
        <w:t xml:space="preserve"> koji je sačinio Nalaz i  mišljenje dana 06.02.2026. godine </w:t>
      </w:r>
      <w:r w:rsidR="00674E02">
        <w:t>i</w:t>
      </w:r>
      <w:r w:rsidR="006473AD">
        <w:t xml:space="preserve"> izvršio identifikaciju nekretnina starog i novog premjera koje se vode na stečajnog dužnika, kao i </w:t>
      </w:r>
      <w:r w:rsidR="0080177C">
        <w:t xml:space="preserve">utvrdio </w:t>
      </w:r>
      <w:r w:rsidR="006473AD">
        <w:t>faktičko stanje na terenu</w:t>
      </w:r>
      <w:r w:rsidR="0080177C">
        <w:t>, da je utvrđeno da s</w:t>
      </w:r>
      <w:r w:rsidR="00CD6F4E">
        <w:t>u</w:t>
      </w:r>
      <w:r w:rsidR="0080177C">
        <w:t xml:space="preserve"> nekretnine upisane u ZK ul. </w:t>
      </w:r>
      <w:r w:rsidR="00833DF0">
        <w:t>b</w:t>
      </w:r>
      <w:r w:rsidR="0080177C">
        <w:t xml:space="preserve">roj 87 K.O. Poljavnice </w:t>
      </w:r>
      <w:r w:rsidR="00CD6F4E">
        <w:t>upisane</w:t>
      </w:r>
      <w:r w:rsidR="0080177C">
        <w:t xml:space="preserve"> kao Opštenarodna imovina – organ upravljanja “Građevinar” a.d. Novi Grad, </w:t>
      </w:r>
      <w:r w:rsidR="00833DF0">
        <w:t>da s</w:t>
      </w:r>
      <w:r w:rsidR="00CD6F4E">
        <w:t>u</w:t>
      </w:r>
      <w:r w:rsidR="00833DF0">
        <w:t xml:space="preserve"> nekretnine upisane u ZK ul. </w:t>
      </w:r>
      <w:r w:rsidR="00CD6F4E">
        <w:t>b</w:t>
      </w:r>
      <w:r w:rsidR="00833DF0">
        <w:t xml:space="preserve">roj 234 K.O. SP Novi Grad </w:t>
      </w:r>
      <w:r w:rsidR="00CD6F4E">
        <w:t>upisane</w:t>
      </w:r>
      <w:r w:rsidR="00833DF0">
        <w:t xml:space="preserve"> kao državna svojina sa</w:t>
      </w:r>
      <w:r w:rsidR="00CD6F4E">
        <w:t xml:space="preserve"> </w:t>
      </w:r>
      <w:r w:rsidR="00833DF0">
        <w:t xml:space="preserve">pravom korištenja radi izgradnje stambeno-poslovne zgrade u korist “Građevinar” a.d. Novi Grad </w:t>
      </w:r>
      <w:r w:rsidR="00CD6F4E">
        <w:t>i</w:t>
      </w:r>
      <w:r w:rsidR="00833DF0">
        <w:t xml:space="preserve"> da je na isti</w:t>
      </w:r>
      <w:r w:rsidR="00583D92">
        <w:t>m</w:t>
      </w:r>
      <w:r w:rsidR="00833DF0">
        <w:t xml:space="preserve"> uknjižena hipoteka, da s</w:t>
      </w:r>
      <w:r w:rsidR="00CD6F4E">
        <w:t>u</w:t>
      </w:r>
      <w:r w:rsidR="00833DF0">
        <w:t xml:space="preserve"> nekretnine upisane Z</w:t>
      </w:r>
      <w:r w:rsidR="00CD6F4E">
        <w:t>K</w:t>
      </w:r>
      <w:r w:rsidR="00833DF0">
        <w:t xml:space="preserve"> ul. broj 224 </w:t>
      </w:r>
      <w:r w:rsidR="00CD6F4E">
        <w:t>upisane</w:t>
      </w:r>
      <w:r w:rsidR="00833DF0">
        <w:t xml:space="preserve"> kao državna svojina sa pravom korištenja radi izgradnje stambene zgrade Udruženja penzionera Bosanski Novi u korist Građevinskog preduzeća “Građevinar” Bosanski Nov</w:t>
      </w:r>
      <w:r w:rsidR="00CD6F4E">
        <w:t>i</w:t>
      </w:r>
      <w:r w:rsidR="001A6530">
        <w:t xml:space="preserve"> i</w:t>
      </w:r>
      <w:r w:rsidR="00833DF0">
        <w:t xml:space="preserve"> da s</w:t>
      </w:r>
      <w:r w:rsidR="00CD6F4E">
        <w:t>u</w:t>
      </w:r>
      <w:r w:rsidR="00833DF0">
        <w:t xml:space="preserve"> nekretnine upisane</w:t>
      </w:r>
      <w:r w:rsidR="00CD6F4E">
        <w:t xml:space="preserve"> </w:t>
      </w:r>
      <w:r w:rsidR="00833DF0">
        <w:t xml:space="preserve">u ZK. </w:t>
      </w:r>
      <w:r w:rsidR="00CD6F4E">
        <w:lastRenderedPageBreak/>
        <w:t>ul.</w:t>
      </w:r>
      <w:r w:rsidR="00833DF0">
        <w:t xml:space="preserve"> broj 225, 226 </w:t>
      </w:r>
      <w:r w:rsidR="00CD6F4E">
        <w:t>i</w:t>
      </w:r>
      <w:r w:rsidR="00833DF0">
        <w:t xml:space="preserve"> 229</w:t>
      </w:r>
      <w:r w:rsidR="00CD6F4E">
        <w:t>,</w:t>
      </w:r>
      <w:r w:rsidR="00833DF0">
        <w:t xml:space="preserve"> svi K.O. SP Novi Grad</w:t>
      </w:r>
      <w:r w:rsidR="00CD6F4E">
        <w:t>,</w:t>
      </w:r>
      <w:r w:rsidR="00833DF0">
        <w:t xml:space="preserve"> </w:t>
      </w:r>
      <w:r w:rsidR="00CD6F4E">
        <w:t>upisane</w:t>
      </w:r>
      <w:r w:rsidR="00833DF0">
        <w:t xml:space="preserve"> kao državna svojina sa pravom korištenja RO “Građevinar” Bosanski Novi</w:t>
      </w:r>
      <w:r w:rsidR="00CD6F4E">
        <w:t>.</w:t>
      </w:r>
      <w:r w:rsidR="00262E23">
        <w:t xml:space="preserve"> Vještak je utvrdio da nekretninama po starom premjeru upisanim u ZK ul. broj 87 K.O. Poljavnice po novom premjeru odgovaraju nekretnine upisane u PL broj 194 K.O. Poljavnice na imenu posjednika DS – Putevi, upisane u PL broj 196 K.O. Poljavnice na imenu Republika Srpska sa 1/1 dijela i PL broj 189 K.O. Poljavnice na imenu posjednika “Građevinar” a.d. u stečaju Novi Grad sa 1/1 dijela i da predmetne nekretnine prema faktičkom stanju na terenu čine magistralni put, željezničku prugu </w:t>
      </w:r>
      <w:r w:rsidR="0096415A">
        <w:t>i</w:t>
      </w:r>
      <w:r w:rsidR="00262E23">
        <w:t xml:space="preserve"> prilazne puteve u izbjegličkom naselju Poljavnice</w:t>
      </w:r>
      <w:r w:rsidR="0096415A">
        <w:t xml:space="preserve">; </w:t>
      </w:r>
      <w:r w:rsidR="009D6822">
        <w:t xml:space="preserve">da nekretninama po starom premjeru upisanim u ZK ul. broj 226, 224, 229, 225 i 234 svi K.O. Novi Grad po novom premjeru odgovaraju nekretnine upisane u List nepokretnosti </w:t>
      </w:r>
      <w:r w:rsidR="0096415A">
        <w:t xml:space="preserve">na imenu </w:t>
      </w:r>
      <w:r w:rsidR="009D6822">
        <w:t xml:space="preserve">Zajednica etažnih vlasnika, </w:t>
      </w:r>
      <w:r w:rsidR="0096415A">
        <w:t>Opština Novi Grad</w:t>
      </w:r>
      <w:r w:rsidR="009D6822">
        <w:t xml:space="preserve">, </w:t>
      </w:r>
      <w:r w:rsidR="0096415A">
        <w:t xml:space="preserve">Dobro u opštoj upotrebi </w:t>
      </w:r>
      <w:r w:rsidR="009D6822">
        <w:t>–</w:t>
      </w:r>
      <w:r w:rsidR="0096415A">
        <w:t xml:space="preserve"> putevi</w:t>
      </w:r>
      <w:r w:rsidR="009D6822">
        <w:t xml:space="preserve">, </w:t>
      </w:r>
      <w:r w:rsidR="001A6530">
        <w:t>J.U. Kulturnoobrazovni centar Novi Grad</w:t>
      </w:r>
      <w:r w:rsidR="009D6822">
        <w:t xml:space="preserve">, OD KJP “Vodovod i kanalizacija” Novi Grad i Elektrokrajina – Elektrodistribucija Novi Grad te da navedene nekretnine prema faktičkom stanju na terenu predstavljaju </w:t>
      </w:r>
      <w:r w:rsidR="006B1A43">
        <w:t>višespratne stambene zgrade sa dvorištem za redovnu upotrebu zgrada, ulicu u naselju Urije u Novom Gradu, pristupn</w:t>
      </w:r>
      <w:r w:rsidR="00337CAE">
        <w:t>i</w:t>
      </w:r>
      <w:r w:rsidR="006B1A43">
        <w:t xml:space="preserve"> put do trafostanice</w:t>
      </w:r>
      <w:r w:rsidR="00337CAE">
        <w:t xml:space="preserve"> i trafostanic</w:t>
      </w:r>
      <w:r w:rsidR="00583D92">
        <w:t>u</w:t>
      </w:r>
      <w:r w:rsidR="006B1A43">
        <w:t>, stamben</w:t>
      </w:r>
      <w:r w:rsidR="00337CAE">
        <w:t>u</w:t>
      </w:r>
      <w:r w:rsidR="006B1A43">
        <w:t xml:space="preserve"> zgrad</w:t>
      </w:r>
      <w:r w:rsidR="00337CAE">
        <w:t>u</w:t>
      </w:r>
      <w:r w:rsidR="006B1A43">
        <w:t xml:space="preserve"> na sprat sa dvorištem za redovnu upotrebu zgrade, ekonomsko dvorišt</w:t>
      </w:r>
      <w:r w:rsidR="00337CAE">
        <w:t>e</w:t>
      </w:r>
      <w:r w:rsidR="006B1A43">
        <w:t xml:space="preserve"> za redovnu upotrebu zgrade, </w:t>
      </w:r>
      <w:r w:rsidR="00337CAE">
        <w:t xml:space="preserve">zemljište </w:t>
      </w:r>
      <w:r w:rsidR="006B1A43">
        <w:t>Osnov</w:t>
      </w:r>
      <w:r w:rsidR="00337CAE">
        <w:t>ne škole “Vuk Karadžić” Novi Grad – Urije, dvorište objekti trafostanica i elektroenergetski objekat – kolektor.</w:t>
      </w:r>
      <w:r w:rsidR="004015B7">
        <w:t xml:space="preserve"> U toku postupka stečajni upravnik je na osnovu</w:t>
      </w:r>
      <w:r w:rsidR="00BA70FF">
        <w:t xml:space="preserve"> kopije dijela Programa privatizacije državnog kapiatala beoj: 317-01/2000 od 12.01.2000. godine, poglavlja VIII - Podaci o nekretninama, u kojem je preduzeće ODP “Građevinar” Novi Grad iskazalo podatke o nekretninama, utvrdio da nekretnine upisane u ZK ul. broj 87 K.O. Poljavnice nisu uvedene kao imovina stečajnog dužnika u programu privatizacije i da na početku nije pravilno utvrđena imovina stečajnog dužnika te da se ovaj dio neunovčene imovine ne može voditi u stečajnoj masi</w:t>
      </w:r>
      <w:r w:rsidR="00031DFF">
        <w:t>, kao ni preostali dio neunovčene imovine jer isti nije u posjedu stečajnog dužnika i vodi se na drugim subjektima</w:t>
      </w:r>
      <w:r w:rsidR="00FD5BCB">
        <w:t xml:space="preserve"> te se ne može unovčiti</w:t>
      </w:r>
      <w:r w:rsidR="002B0BF0">
        <w:t>, a i vještak geodetske struke je utvrdio da predmetne nekretnine, prema faktičkom stanju na terenu, nisu u posjedu stečajnog dužnika. U toku stečajnog postupka je utvrđeno i da prikazani dug iz stečajne mase iz ranijeg perioda iznosi 69.508,00 KM, da</w:t>
      </w:r>
      <w:r w:rsidR="00FD5BCB">
        <w:t xml:space="preserve"> </w:t>
      </w:r>
      <w:r w:rsidR="002B0BF0">
        <w:t>stečajni dužnik nema dovoljno sredstava za finansiranje stečajnog postupka, što između ostalog, proizilazi i iz obrazloženja Rješenja Okružnog privrednog suda u Banja</w:t>
      </w:r>
      <w:r w:rsidR="00C17049">
        <w:t>l</w:t>
      </w:r>
      <w:r w:rsidR="002B0BF0">
        <w:t>uci broj: 57 0 St 079837 10 St od 22.07.2016. godine</w:t>
      </w:r>
      <w:r w:rsidR="00FD5BCB">
        <w:t>.</w:t>
      </w:r>
    </w:p>
    <w:p w14:paraId="274D0ED9" w14:textId="77777777" w:rsidR="00FD5BCB" w:rsidRDefault="00FD5BCB" w:rsidP="005D4BBC">
      <w:pPr>
        <w:jc w:val="both"/>
      </w:pPr>
    </w:p>
    <w:p w14:paraId="72047C5B" w14:textId="2F683C3A" w:rsidR="00FD5BCB" w:rsidRDefault="00FD5BCB" w:rsidP="00FD5BCB">
      <w:pPr>
        <w:jc w:val="both"/>
        <w:rPr>
          <w:lang w:val="bs-Latn-BA"/>
        </w:rPr>
      </w:pPr>
      <w:r>
        <w:rPr>
          <w:lang w:val="bs-Latn-BA"/>
        </w:rPr>
        <w:t>Na</w:t>
      </w:r>
      <w:r w:rsidRPr="00B3042A">
        <w:rPr>
          <w:lang w:val="bs-Latn-BA"/>
        </w:rPr>
        <w:t xml:space="preserve"> izvještajnom ročištu održanom dana </w:t>
      </w:r>
      <w:r>
        <w:rPr>
          <w:lang w:val="bs-Latn-BA"/>
        </w:rPr>
        <w:t>03.04.2026</w:t>
      </w:r>
      <w:r w:rsidRPr="00B3042A">
        <w:rPr>
          <w:lang w:val="bs-Latn-BA"/>
        </w:rPr>
        <w:t xml:space="preserve">. godine pred Okružnim privrednim sudom u </w:t>
      </w:r>
      <w:r>
        <w:rPr>
          <w:lang w:val="bs-Latn-BA"/>
        </w:rPr>
        <w:t>Prijedoru u prisustvu stečajnog upravnika Stojana Krnjaića</w:t>
      </w:r>
      <w:r w:rsidR="00C17049">
        <w:rPr>
          <w:lang w:val="bs-Latn-BA"/>
        </w:rPr>
        <w:t>, vještaka geodetske struke</w:t>
      </w:r>
      <w:r>
        <w:rPr>
          <w:lang w:val="bs-Latn-BA"/>
        </w:rPr>
        <w:t xml:space="preserve"> te povjerilaca Republike Srpske, Ministarstva finansija, Poreske uprave Republike Srpske, Područni centar Prijedor putem Pravobranilaštva Republike Srpske, Sjedišta zamjenika pravobranioca Prijedor i punomoćnika Fonda za penzijsko i invalidsko osiguranje Republike Srpske, Filijala Prijedor</w:t>
      </w:r>
      <w:r w:rsidR="006A5F6F">
        <w:rPr>
          <w:lang w:val="bs-Latn-BA"/>
        </w:rPr>
        <w:t xml:space="preserve"> stečajni upravnik je </w:t>
      </w:r>
      <w:r w:rsidR="00E86F96">
        <w:rPr>
          <w:lang w:val="bs-Latn-BA"/>
        </w:rPr>
        <w:t>preložio</w:t>
      </w:r>
      <w:r>
        <w:rPr>
          <w:lang w:val="bs-Latn-BA"/>
        </w:rPr>
        <w:t xml:space="preserve"> da </w:t>
      </w:r>
      <w:r w:rsidR="00E86F96">
        <w:rPr>
          <w:lang w:val="bs-Latn-BA"/>
        </w:rPr>
        <w:t xml:space="preserve">se pozovu povjerioci da solidarno uplate </w:t>
      </w:r>
      <w:r w:rsidR="0077588D">
        <w:rPr>
          <w:lang w:val="bs-Latn-BA"/>
        </w:rPr>
        <w:t xml:space="preserve">predujam u iznosu od </w:t>
      </w:r>
      <w:r w:rsidR="00E86F96">
        <w:rPr>
          <w:lang w:val="bs-Latn-BA"/>
        </w:rPr>
        <w:t>10.000,00 KM na ime troškova za dalje vođenje stečajnog postupka</w:t>
      </w:r>
      <w:r>
        <w:rPr>
          <w:lang w:val="bs-Latn-BA"/>
        </w:rPr>
        <w:t>, a da se u suprotnom isti zaključi zbog nedostatka stečajne mase</w:t>
      </w:r>
      <w:r w:rsidR="0077588D">
        <w:rPr>
          <w:lang w:val="bs-Latn-BA"/>
        </w:rPr>
        <w:t xml:space="preserve"> u skladu sa odredbama člana 137. Zakona o stečajnom postupku </w:t>
      </w:r>
      <w:r w:rsidR="002566E0" w:rsidRPr="00B3042A">
        <w:rPr>
          <w:lang w:val="bs-Latn-BA"/>
        </w:rPr>
        <w:t>(</w:t>
      </w:r>
      <w:r w:rsidR="002566E0" w:rsidRPr="00B3042A">
        <w:t>"</w:t>
      </w:r>
      <w:r w:rsidR="002566E0" w:rsidRPr="00B3042A">
        <w:rPr>
          <w:lang w:val="bs-Latn-BA"/>
        </w:rPr>
        <w:t>Službeni glasnik Republike Srpske</w:t>
      </w:r>
      <w:r w:rsidR="002566E0" w:rsidRPr="00B3042A">
        <w:t>"</w:t>
      </w:r>
      <w:r w:rsidR="002566E0" w:rsidRPr="00B3042A">
        <w:rPr>
          <w:lang w:val="bs-Latn-BA"/>
        </w:rPr>
        <w:t xml:space="preserve">, broj </w:t>
      </w:r>
      <w:r w:rsidR="002566E0">
        <w:rPr>
          <w:lang w:val="bs-Latn-BA"/>
        </w:rPr>
        <w:t>26/10 – Prečišćeni tekst</w:t>
      </w:r>
      <w:r w:rsidR="002566E0" w:rsidRPr="00B3042A">
        <w:rPr>
          <w:lang w:val="bs-Latn-BA"/>
        </w:rPr>
        <w:t>)</w:t>
      </w:r>
      <w:r>
        <w:rPr>
          <w:lang w:val="bs-Latn-BA"/>
        </w:rPr>
        <w:t>.</w:t>
      </w:r>
      <w:r w:rsidRPr="00AE3691">
        <w:rPr>
          <w:lang w:val="bs-Latn-BA"/>
        </w:rPr>
        <w:t xml:space="preserve"> </w:t>
      </w:r>
      <w:r>
        <w:rPr>
          <w:lang w:val="bs-Latn-BA"/>
        </w:rPr>
        <w:t>Na predmetnom izvještajnom ročištu naloženo je</w:t>
      </w:r>
      <w:r w:rsidRPr="00B3042A">
        <w:rPr>
          <w:lang w:val="bs-Latn-BA"/>
        </w:rPr>
        <w:t xml:space="preserve"> povjerioc</w:t>
      </w:r>
      <w:r>
        <w:rPr>
          <w:lang w:val="bs-Latn-BA"/>
        </w:rPr>
        <w:t xml:space="preserve">ima koji imaju pravni interes da u roku od 15 dana </w:t>
      </w:r>
      <w:r>
        <w:t xml:space="preserve">od dana održavanja izvještajnog ročišta </w:t>
      </w:r>
      <w:r w:rsidRPr="00B3042A">
        <w:rPr>
          <w:lang w:val="bs-Latn-BA"/>
        </w:rPr>
        <w:t>uplat</w:t>
      </w:r>
      <w:r>
        <w:rPr>
          <w:lang w:val="bs-Latn-BA"/>
        </w:rPr>
        <w:t>e</w:t>
      </w:r>
      <w:r w:rsidRPr="00B3042A">
        <w:rPr>
          <w:lang w:val="bs-Latn-BA"/>
        </w:rPr>
        <w:t xml:space="preserve"> predujam troškova stečajnog postupka u iznosu od </w:t>
      </w:r>
      <w:r>
        <w:rPr>
          <w:lang w:val="bs-Latn-BA"/>
        </w:rPr>
        <w:t>1</w:t>
      </w:r>
      <w:r w:rsidRPr="00B3042A">
        <w:rPr>
          <w:lang w:val="bs-Latn-BA"/>
        </w:rPr>
        <w:t>0.000,00 KM</w:t>
      </w:r>
      <w:r>
        <w:rPr>
          <w:lang w:val="bs-Latn-BA"/>
        </w:rPr>
        <w:t>,</w:t>
      </w:r>
      <w:r w:rsidRPr="00B3042A">
        <w:rPr>
          <w:lang w:val="bs-Latn-BA"/>
        </w:rPr>
        <w:t xml:space="preserve"> na </w:t>
      </w:r>
      <w:r w:rsidR="00737688">
        <w:rPr>
          <w:lang w:val="bs-Latn-BA"/>
        </w:rPr>
        <w:t>depozitni račun suda</w:t>
      </w:r>
      <w:r w:rsidRPr="00B3042A">
        <w:rPr>
          <w:lang w:val="bs-Latn-BA"/>
        </w:rPr>
        <w:t>, da po izvršenoj uplati dostav</w:t>
      </w:r>
      <w:r w:rsidR="004647D4">
        <w:rPr>
          <w:lang w:val="bs-Latn-BA"/>
        </w:rPr>
        <w:t>e</w:t>
      </w:r>
      <w:r w:rsidRPr="00B3042A">
        <w:rPr>
          <w:lang w:val="bs-Latn-BA"/>
        </w:rPr>
        <w:t xml:space="preserve"> </w:t>
      </w:r>
      <w:r>
        <w:rPr>
          <w:lang w:val="bs-Latn-BA"/>
        </w:rPr>
        <w:t>s</w:t>
      </w:r>
      <w:r w:rsidRPr="00B3042A">
        <w:rPr>
          <w:lang w:val="bs-Latn-BA"/>
        </w:rPr>
        <w:t>udu fotokopiju uplatnice kao dokaz da je uplata izvršena</w:t>
      </w:r>
      <w:r w:rsidR="004647D4">
        <w:rPr>
          <w:lang w:val="bs-Latn-BA"/>
        </w:rPr>
        <w:t>, a</w:t>
      </w:r>
      <w:r w:rsidRPr="00B3042A">
        <w:rPr>
          <w:lang w:val="bs-Latn-BA"/>
        </w:rPr>
        <w:t xml:space="preserve"> da će se u suprotnom smatrati da</w:t>
      </w:r>
      <w:r>
        <w:rPr>
          <w:lang w:val="bs-Latn-BA"/>
        </w:rPr>
        <w:t xml:space="preserve"> povjerioci</w:t>
      </w:r>
      <w:r w:rsidRPr="00B3042A">
        <w:rPr>
          <w:lang w:val="bs-Latn-BA"/>
        </w:rPr>
        <w:t xml:space="preserve"> nema</w:t>
      </w:r>
      <w:r>
        <w:rPr>
          <w:lang w:val="bs-Latn-BA"/>
        </w:rPr>
        <w:t>ju</w:t>
      </w:r>
      <w:r w:rsidRPr="00B3042A">
        <w:rPr>
          <w:lang w:val="bs-Latn-BA"/>
        </w:rPr>
        <w:t xml:space="preserve"> interesa za daljnje vođenje stečajnog postupka, </w:t>
      </w:r>
      <w:r>
        <w:rPr>
          <w:lang w:val="bs-Latn-BA"/>
        </w:rPr>
        <w:t>slijedom čega će</w:t>
      </w:r>
      <w:r w:rsidRPr="00B3042A">
        <w:rPr>
          <w:lang w:val="bs-Latn-BA"/>
        </w:rPr>
        <w:t xml:space="preserve"> </w:t>
      </w:r>
      <w:r>
        <w:rPr>
          <w:lang w:val="bs-Latn-BA"/>
        </w:rPr>
        <w:t>s</w:t>
      </w:r>
      <w:r w:rsidRPr="00B3042A">
        <w:rPr>
          <w:lang w:val="bs-Latn-BA"/>
        </w:rPr>
        <w:t xml:space="preserve">ud isti zaključiti temeljem </w:t>
      </w:r>
      <w:r>
        <w:rPr>
          <w:lang w:val="bs-Latn-BA"/>
        </w:rPr>
        <w:t xml:space="preserve">odredaba </w:t>
      </w:r>
      <w:r w:rsidRPr="00B3042A">
        <w:rPr>
          <w:lang w:val="bs-Latn-BA"/>
        </w:rPr>
        <w:t>Zako</w:t>
      </w:r>
      <w:r>
        <w:rPr>
          <w:lang w:val="bs-Latn-BA"/>
        </w:rPr>
        <w:t>na</w:t>
      </w:r>
      <w:r w:rsidRPr="00B3042A">
        <w:rPr>
          <w:lang w:val="bs-Latn-BA"/>
        </w:rPr>
        <w:t xml:space="preserve"> o stečajnom postupku.</w:t>
      </w:r>
    </w:p>
    <w:p w14:paraId="5E090818" w14:textId="77777777" w:rsidR="002566E0" w:rsidRDefault="002566E0" w:rsidP="00FD5BCB">
      <w:pPr>
        <w:jc w:val="both"/>
        <w:rPr>
          <w:lang w:val="bs-Latn-BA"/>
        </w:rPr>
      </w:pPr>
    </w:p>
    <w:p w14:paraId="1F4DD602" w14:textId="46D54051" w:rsidR="002566E0" w:rsidRDefault="002566E0" w:rsidP="002566E0">
      <w:pPr>
        <w:jc w:val="both"/>
        <w:rPr>
          <w:lang w:val="bs-Latn-BA"/>
        </w:rPr>
      </w:pPr>
      <w:r>
        <w:rPr>
          <w:lang w:val="bs-Latn-BA"/>
        </w:rPr>
        <w:t>Prisutni povjerioci prihvatili su izvještaj stečajnog upravnika sa prijedlogom odluka.</w:t>
      </w:r>
    </w:p>
    <w:p w14:paraId="797D3F4C" w14:textId="77777777" w:rsidR="002566E0" w:rsidRDefault="002566E0" w:rsidP="002566E0">
      <w:pPr>
        <w:jc w:val="both"/>
        <w:rPr>
          <w:lang w:val="bs-Latn-BA"/>
        </w:rPr>
      </w:pPr>
    </w:p>
    <w:p w14:paraId="5D230F0F" w14:textId="4B64B0E6" w:rsidR="002566E0" w:rsidRPr="00587C03" w:rsidRDefault="002566E0" w:rsidP="002566E0">
      <w:pPr>
        <w:jc w:val="both"/>
        <w:rPr>
          <w:lang w:val="hr-HR"/>
        </w:rPr>
      </w:pPr>
      <w:r>
        <w:rPr>
          <w:lang w:val="bs-Latn-BA"/>
        </w:rPr>
        <w:t>Iako je na izvještajnom ročištu naloženo zainteresovanim povjeriocima da uplate gore navedeni novčani iznos u vidu predujma radi daljeg vođenja stečajnog postupka  uz upozorenje na posljedice nepostupanja o istom, sud je radi veće transparentnosti samog postupka, Zaključkom</w:t>
      </w:r>
      <w:r w:rsidRPr="00B3042A">
        <w:rPr>
          <w:lang w:val="bs-Latn-BA"/>
        </w:rPr>
        <w:t xml:space="preserve"> od </w:t>
      </w:r>
      <w:r>
        <w:rPr>
          <w:lang w:val="bs-Latn-BA"/>
        </w:rPr>
        <w:t xml:space="preserve">08.04.2026. godine pozvao sve povjerioce da u predmetnom stečajnom postupku u roku od 15 dana od dana objavljivanja Zaključka u </w:t>
      </w:r>
      <w:r w:rsidRPr="00B3042A">
        <w:t>"</w:t>
      </w:r>
      <w:r>
        <w:rPr>
          <w:lang w:val="bs-Latn-BA"/>
        </w:rPr>
        <w:t>Službenom glasniku Republike Srpske</w:t>
      </w:r>
      <w:r w:rsidRPr="00B3042A">
        <w:t>"</w:t>
      </w:r>
      <w:r>
        <w:rPr>
          <w:lang w:val="bs-Latn-BA"/>
        </w:rPr>
        <w:t xml:space="preserve"> dostave dokaz da su solidarno uplatili predujam od 10.000,00 KM za pokriće troškova vođenja stečajnog postupka, a da će se u suprotnom isti zaključiti. </w:t>
      </w:r>
      <w:r>
        <w:rPr>
          <w:lang w:val="hr-HR"/>
        </w:rPr>
        <w:t xml:space="preserve">Navedeni Zaključak javno je objavljen u </w:t>
      </w:r>
      <w:r w:rsidRPr="00B3042A">
        <w:t>"</w:t>
      </w:r>
      <w:r>
        <w:rPr>
          <w:lang w:val="hr-HR"/>
        </w:rPr>
        <w:t>Službenom glasniku Republike Srpske</w:t>
      </w:r>
      <w:r w:rsidRPr="00B3042A">
        <w:t>"</w:t>
      </w:r>
      <w:r>
        <w:t xml:space="preserve"> broj: 44/26 od </w:t>
      </w:r>
      <w:r>
        <w:rPr>
          <w:lang w:val="hr-HR"/>
        </w:rPr>
        <w:t>22.05.2026. godine, kao i na oglasnoj tabli suda.</w:t>
      </w:r>
    </w:p>
    <w:p w14:paraId="3F4C12A9" w14:textId="77777777" w:rsidR="006763C2" w:rsidRPr="00B3042A" w:rsidRDefault="006763C2" w:rsidP="00212FCF">
      <w:pPr>
        <w:jc w:val="both"/>
        <w:rPr>
          <w:lang w:val="bs-Latn-BA"/>
        </w:rPr>
      </w:pPr>
    </w:p>
    <w:p w14:paraId="6474AB3E" w14:textId="77777777" w:rsidR="001C7373" w:rsidRDefault="001C7373" w:rsidP="00212FCF">
      <w:pPr>
        <w:jc w:val="both"/>
        <w:rPr>
          <w:lang w:val="bs-Latn-BA"/>
        </w:rPr>
      </w:pPr>
      <w:r w:rsidRPr="00B3042A">
        <w:rPr>
          <w:lang w:val="bs-Latn-BA"/>
        </w:rPr>
        <w:t>Odredbama člana 1</w:t>
      </w:r>
      <w:r w:rsidR="00E33015" w:rsidRPr="00B3042A">
        <w:rPr>
          <w:lang w:val="bs-Latn-BA"/>
        </w:rPr>
        <w:t>37</w:t>
      </w:r>
      <w:r w:rsidRPr="00B3042A">
        <w:rPr>
          <w:lang w:val="bs-Latn-BA"/>
        </w:rPr>
        <w:t>. stav 1. Zakona o stečaj</w:t>
      </w:r>
      <w:r w:rsidR="00E33015" w:rsidRPr="00B3042A">
        <w:rPr>
          <w:lang w:val="bs-Latn-BA"/>
        </w:rPr>
        <w:t>nom postupku</w:t>
      </w:r>
      <w:r w:rsidRPr="00B3042A">
        <w:rPr>
          <w:lang w:val="bs-Latn-BA"/>
        </w:rPr>
        <w:t xml:space="preserve"> (</w:t>
      </w:r>
      <w:r w:rsidR="00341AC5" w:rsidRPr="00B3042A">
        <w:t>"</w:t>
      </w:r>
      <w:r w:rsidRPr="00B3042A">
        <w:rPr>
          <w:lang w:val="bs-Latn-BA"/>
        </w:rPr>
        <w:t>Službeni glasnik Republike Srpske</w:t>
      </w:r>
      <w:r w:rsidR="00341AC5" w:rsidRPr="00B3042A">
        <w:t>"</w:t>
      </w:r>
      <w:r w:rsidRPr="00B3042A">
        <w:rPr>
          <w:lang w:val="bs-Latn-BA"/>
        </w:rPr>
        <w:t xml:space="preserve">, broj </w:t>
      </w:r>
      <w:r w:rsidR="00F36B93">
        <w:rPr>
          <w:lang w:val="bs-Latn-BA"/>
        </w:rPr>
        <w:t>26/10</w:t>
      </w:r>
      <w:r w:rsidR="00673930">
        <w:rPr>
          <w:lang w:val="bs-Latn-BA"/>
        </w:rPr>
        <w:t xml:space="preserve"> – Prečišćeni tekst</w:t>
      </w:r>
      <w:r w:rsidRPr="00B3042A">
        <w:rPr>
          <w:lang w:val="bs-Latn-BA"/>
        </w:rPr>
        <w:t xml:space="preserve">) propisano je da ako se nakon otvaranja stečajnog postupka ispostavi da stečajna masa nije dovoljna </w:t>
      </w:r>
      <w:r w:rsidR="00E33015" w:rsidRPr="00B3042A">
        <w:rPr>
          <w:lang w:val="bs-Latn-BA"/>
        </w:rPr>
        <w:t xml:space="preserve">ni </w:t>
      </w:r>
      <w:r w:rsidRPr="00B3042A">
        <w:rPr>
          <w:lang w:val="bs-Latn-BA"/>
        </w:rPr>
        <w:t xml:space="preserve">za pokriće </w:t>
      </w:r>
      <w:r w:rsidR="00FE0D4E" w:rsidRPr="00B3042A">
        <w:rPr>
          <w:lang w:val="bs-Latn-BA"/>
        </w:rPr>
        <w:t>troškova stečajnog postupka, stečajni sudij</w:t>
      </w:r>
      <w:r w:rsidR="00E33015" w:rsidRPr="00B3042A">
        <w:rPr>
          <w:lang w:val="bs-Latn-BA"/>
        </w:rPr>
        <w:t>a</w:t>
      </w:r>
      <w:r w:rsidR="00FE0D4E" w:rsidRPr="00B3042A">
        <w:rPr>
          <w:lang w:val="bs-Latn-BA"/>
        </w:rPr>
        <w:t xml:space="preserve"> će zaključiti postupak, </w:t>
      </w:r>
      <w:r w:rsidR="00E33015" w:rsidRPr="00B3042A">
        <w:rPr>
          <w:lang w:val="bs-Latn-BA"/>
        </w:rPr>
        <w:t>a</w:t>
      </w:r>
      <w:r w:rsidR="00FE0D4E" w:rsidRPr="00B3042A">
        <w:rPr>
          <w:lang w:val="bs-Latn-BA"/>
        </w:rPr>
        <w:t xml:space="preserve"> da se postupak neće zaključiti ako se predujmi dovoljan novčani iznos.</w:t>
      </w:r>
    </w:p>
    <w:p w14:paraId="6ADA5F29" w14:textId="77777777" w:rsidR="006763C2" w:rsidRPr="00B3042A" w:rsidRDefault="006763C2" w:rsidP="00212FCF">
      <w:pPr>
        <w:jc w:val="both"/>
        <w:rPr>
          <w:lang w:val="bs-Latn-BA"/>
        </w:rPr>
      </w:pPr>
    </w:p>
    <w:p w14:paraId="5681887A" w14:textId="755C8559" w:rsidR="006763C2" w:rsidRPr="00B3042A" w:rsidRDefault="00FE0D4E" w:rsidP="00212FCF">
      <w:pPr>
        <w:jc w:val="both"/>
        <w:rPr>
          <w:lang w:val="bs-Latn-BA"/>
        </w:rPr>
      </w:pPr>
      <w:r w:rsidRPr="00B3042A">
        <w:rPr>
          <w:lang w:val="bs-Latn-BA"/>
        </w:rPr>
        <w:t>Stavom</w:t>
      </w:r>
      <w:r w:rsidR="00E33015" w:rsidRPr="00B3042A">
        <w:rPr>
          <w:lang w:val="bs-Latn-BA"/>
        </w:rPr>
        <w:t xml:space="preserve"> 2</w:t>
      </w:r>
      <w:r w:rsidRPr="00B3042A">
        <w:rPr>
          <w:lang w:val="bs-Latn-BA"/>
        </w:rPr>
        <w:t xml:space="preserve">. istog člana navedenog </w:t>
      </w:r>
      <w:r w:rsidR="009F4B2A">
        <w:rPr>
          <w:lang w:val="bs-Latn-BA"/>
        </w:rPr>
        <w:t>z</w:t>
      </w:r>
      <w:r w:rsidRPr="00B3042A">
        <w:rPr>
          <w:lang w:val="bs-Latn-BA"/>
        </w:rPr>
        <w:t>akona propisano je će prije donošenja rješenja o zaključenju stečajnog postupka stečajni sudija saslušati skupštinu povjerilaca, stečajnog upravnika i povjerioce stečajne mase, a saslušanje se može održati na izvještajnom ročištu.</w:t>
      </w:r>
    </w:p>
    <w:p w14:paraId="425D8F68" w14:textId="77777777" w:rsidR="00FE0D4E" w:rsidRPr="00B3042A" w:rsidRDefault="00FE0D4E" w:rsidP="00212FCF">
      <w:pPr>
        <w:jc w:val="both"/>
        <w:rPr>
          <w:lang w:val="bs-Latn-BA"/>
        </w:rPr>
      </w:pPr>
    </w:p>
    <w:p w14:paraId="05960425" w14:textId="00E6EAB0" w:rsidR="004E4FDD" w:rsidRDefault="00FE0D4E" w:rsidP="004E4FDD">
      <w:pPr>
        <w:jc w:val="both"/>
        <w:rPr>
          <w:lang w:val="bs-Latn-BA"/>
        </w:rPr>
      </w:pPr>
      <w:r w:rsidRPr="00B3042A">
        <w:rPr>
          <w:lang w:val="bs-Latn-BA"/>
        </w:rPr>
        <w:t xml:space="preserve">Imajući u vidu činjenicu da </w:t>
      </w:r>
      <w:r w:rsidR="001C6152">
        <w:rPr>
          <w:lang w:val="bs-Latn-BA"/>
        </w:rPr>
        <w:t xml:space="preserve">su </w:t>
      </w:r>
      <w:r w:rsidR="006763C2">
        <w:rPr>
          <w:lang w:val="bs-Latn-BA"/>
        </w:rPr>
        <w:t xml:space="preserve">zainteresovani </w:t>
      </w:r>
      <w:r w:rsidR="007B2623" w:rsidRPr="00B3042A">
        <w:rPr>
          <w:lang w:val="bs-Latn-BA"/>
        </w:rPr>
        <w:t xml:space="preserve">povjerioci saslušani prije donošenja ovog rješenja, </w:t>
      </w:r>
      <w:r w:rsidR="000D617F">
        <w:rPr>
          <w:lang w:val="bs-Latn-BA"/>
        </w:rPr>
        <w:t>upozoreni da će</w:t>
      </w:r>
      <w:r w:rsidR="007B2623" w:rsidRPr="00B3042A">
        <w:rPr>
          <w:lang w:val="bs-Latn-BA"/>
        </w:rPr>
        <w:t xml:space="preserve"> isti zaključi zbog nedostatka stečajne mase, </w:t>
      </w:r>
      <w:r w:rsidR="000D617F">
        <w:rPr>
          <w:lang w:val="bs-Latn-BA"/>
        </w:rPr>
        <w:t xml:space="preserve">da je donesen Zaključak koji je </w:t>
      </w:r>
      <w:r w:rsidR="009F4B2A">
        <w:rPr>
          <w:lang w:val="bs-Latn-BA"/>
        </w:rPr>
        <w:t xml:space="preserve">javno </w:t>
      </w:r>
      <w:r w:rsidR="000D617F">
        <w:rPr>
          <w:lang w:val="bs-Latn-BA"/>
        </w:rPr>
        <w:t>objavljen</w:t>
      </w:r>
      <w:r w:rsidR="004E4FDD">
        <w:rPr>
          <w:lang w:val="bs-Latn-BA"/>
        </w:rPr>
        <w:t>,</w:t>
      </w:r>
      <w:r w:rsidR="004E4FDD" w:rsidRPr="00357E27">
        <w:rPr>
          <w:lang w:val="bs-Latn-BA"/>
        </w:rPr>
        <w:t xml:space="preserve"> da stečajni dužnik ne raspolaže imovinom iz koje bi se namirili troškovi stečajnog postupka, da </w:t>
      </w:r>
      <w:r w:rsidR="004E4FDD">
        <w:rPr>
          <w:lang w:val="bs-Latn-BA"/>
        </w:rPr>
        <w:t>povjerioci</w:t>
      </w:r>
      <w:r w:rsidR="004E4FDD" w:rsidRPr="00357E27">
        <w:rPr>
          <w:lang w:val="bs-Latn-BA"/>
        </w:rPr>
        <w:t xml:space="preserve"> </w:t>
      </w:r>
      <w:r w:rsidR="004647D4">
        <w:rPr>
          <w:lang w:val="bs-Latn-BA"/>
        </w:rPr>
        <w:t>nisu pokazali</w:t>
      </w:r>
      <w:r w:rsidR="004E4FDD" w:rsidRPr="00357E27">
        <w:rPr>
          <w:lang w:val="bs-Latn-BA"/>
        </w:rPr>
        <w:t xml:space="preserve"> interes da predujm</w:t>
      </w:r>
      <w:r w:rsidR="004E4FDD">
        <w:rPr>
          <w:lang w:val="bs-Latn-BA"/>
        </w:rPr>
        <w:t>e</w:t>
      </w:r>
      <w:r w:rsidR="004E4FDD" w:rsidRPr="00357E27">
        <w:rPr>
          <w:lang w:val="bs-Latn-BA"/>
        </w:rPr>
        <w:t xml:space="preserve"> novčani iznos na ime troškova vođenja stečajnog postupka, odnosno da </w:t>
      </w:r>
      <w:r w:rsidR="004E4FDD">
        <w:rPr>
          <w:lang w:val="bs-Latn-BA"/>
        </w:rPr>
        <w:t>su</w:t>
      </w:r>
      <w:r w:rsidR="004E4FDD" w:rsidRPr="00357E27">
        <w:rPr>
          <w:lang w:val="bs-Latn-BA"/>
        </w:rPr>
        <w:t xml:space="preserve"> saglas</w:t>
      </w:r>
      <w:r w:rsidR="004E4FDD">
        <w:rPr>
          <w:lang w:val="bs-Latn-BA"/>
        </w:rPr>
        <w:t>ni</w:t>
      </w:r>
      <w:r w:rsidR="004E4FDD" w:rsidRPr="00357E27">
        <w:rPr>
          <w:lang w:val="bs-Latn-BA"/>
        </w:rPr>
        <w:t xml:space="preserve"> da se isti zaključi zbog nedostatka stečajne mase, </w:t>
      </w:r>
      <w:r w:rsidR="004E4FDD">
        <w:rPr>
          <w:lang w:val="bs-Latn-BA"/>
        </w:rPr>
        <w:t>t</w:t>
      </w:r>
      <w:r w:rsidR="004E4FDD" w:rsidRPr="004E4FDD">
        <w:rPr>
          <w:lang w:val="bs-Latn-BA"/>
        </w:rPr>
        <w:t>o sud nalazi da su ispunjeni uslovi propisani citiranim odredbama Zakona o stečajnom postupku, slijedom čega je donesena odluka na način opisan u izreci rješenja.</w:t>
      </w:r>
    </w:p>
    <w:p w14:paraId="246F49AB" w14:textId="77777777" w:rsidR="004E4FDD" w:rsidRPr="00357E27" w:rsidRDefault="004E4FDD" w:rsidP="004E4FDD">
      <w:pPr>
        <w:jc w:val="both"/>
        <w:rPr>
          <w:lang w:val="bs-Latn-BA"/>
        </w:rPr>
      </w:pPr>
    </w:p>
    <w:p w14:paraId="22189A33" w14:textId="4F90844F" w:rsidR="008351BB" w:rsidRDefault="004E4FDD" w:rsidP="00212FCF">
      <w:pPr>
        <w:jc w:val="both"/>
        <w:rPr>
          <w:lang w:val="bs-Latn-BA"/>
        </w:rPr>
      </w:pPr>
      <w:r w:rsidRPr="00357E27">
        <w:rPr>
          <w:lang w:val="bs-Latn-BA"/>
        </w:rPr>
        <w:t>Arhivska građa povjerava se na čuvanje</w:t>
      </w:r>
      <w:r w:rsidRPr="00DD21A3">
        <w:rPr>
          <w:lang w:val="bs-Latn-BA"/>
        </w:rPr>
        <w:t xml:space="preserve"> </w:t>
      </w:r>
      <w:r>
        <w:rPr>
          <w:lang w:val="bs-Latn-BA"/>
        </w:rPr>
        <w:t>stečajnom upravniku Stojanu Krnjaiću</w:t>
      </w:r>
      <w:r w:rsidR="004647D4">
        <w:rPr>
          <w:lang w:val="bs-Latn-BA"/>
        </w:rPr>
        <w:t xml:space="preserve"> iz Kozarske Dubice</w:t>
      </w:r>
      <w:r w:rsidRPr="00357E27">
        <w:rPr>
          <w:lang w:val="bs-Latn-BA"/>
        </w:rPr>
        <w:t xml:space="preserve">, </w:t>
      </w:r>
      <w:r w:rsidR="004647D4">
        <w:rPr>
          <w:bCs/>
          <w:lang w:val="bs-Latn-BA"/>
        </w:rPr>
        <w:t>Ulica Desanke Maksimović bb,</w:t>
      </w:r>
      <w:r w:rsidR="004647D4" w:rsidRPr="00357E27">
        <w:rPr>
          <w:lang w:val="bs-Latn-BA"/>
        </w:rPr>
        <w:t xml:space="preserve"> </w:t>
      </w:r>
      <w:r w:rsidRPr="00357E27">
        <w:rPr>
          <w:lang w:val="bs-Latn-BA"/>
        </w:rPr>
        <w:t>slijedom čega se imenovan</w:t>
      </w:r>
      <w:r>
        <w:rPr>
          <w:lang w:val="bs-Latn-BA"/>
        </w:rPr>
        <w:t>i</w:t>
      </w:r>
      <w:r w:rsidRPr="00357E27">
        <w:rPr>
          <w:lang w:val="bs-Latn-BA"/>
        </w:rPr>
        <w:t xml:space="preserve">m nalaže da u skladu sa članom </w:t>
      </w:r>
      <w:r w:rsidR="00BC5ECE">
        <w:rPr>
          <w:lang w:val="bs-Latn-BA"/>
        </w:rPr>
        <w:t>147</w:t>
      </w:r>
      <w:r w:rsidRPr="00357E27">
        <w:rPr>
          <w:lang w:val="bs-Latn-BA"/>
        </w:rPr>
        <w:t>. Zakona o steča</w:t>
      </w:r>
      <w:r w:rsidR="004647D4">
        <w:rPr>
          <w:lang w:val="bs-Latn-BA"/>
        </w:rPr>
        <w:t>jnom postupku</w:t>
      </w:r>
      <w:r w:rsidRPr="00357E27">
        <w:rPr>
          <w:lang w:val="bs-Latn-BA"/>
        </w:rPr>
        <w:t xml:space="preserve"> i članom 353. stav 3. Zakona o privrednim društvima</w:t>
      </w:r>
      <w:r w:rsidR="00BC5ECE" w:rsidRPr="00BC5ECE"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="00BC5ECE" w:rsidRPr="00BC5ECE">
        <w:t>(</w:t>
      </w:r>
      <w:r w:rsidR="00BC5ECE">
        <w:t>“</w:t>
      </w:r>
      <w:r w:rsidR="00BC5ECE" w:rsidRPr="00BC5ECE">
        <w:t>Službeni glasnik Republike Srpske</w:t>
      </w:r>
      <w:r w:rsidR="00BC5ECE">
        <w:t>”</w:t>
      </w:r>
      <w:r w:rsidR="00BC5ECE" w:rsidRPr="00BC5ECE">
        <w:t>, br</w:t>
      </w:r>
      <w:r w:rsidR="00BC5ECE">
        <w:t>oj</w:t>
      </w:r>
      <w:r w:rsidR="00BC5ECE" w:rsidRPr="00BC5ECE">
        <w:t xml:space="preserve"> 127/08, 58/09, 100/11, 67/13, 100/17, 82/19, 17/23 i 45/25)</w:t>
      </w:r>
      <w:r w:rsidRPr="00357E27">
        <w:rPr>
          <w:lang w:val="bs-Latn-BA"/>
        </w:rPr>
        <w:t>, poslovne knjige i dokumenta stečajnog dužnika, čuva u skladu sa propisima kojima se uređuje arhivska građa.</w:t>
      </w:r>
    </w:p>
    <w:p w14:paraId="72E37CFF" w14:textId="77777777" w:rsidR="00E34856" w:rsidRPr="00B3042A" w:rsidRDefault="00E34856" w:rsidP="00212FCF">
      <w:pPr>
        <w:jc w:val="both"/>
        <w:rPr>
          <w:lang w:val="bs-Latn-BA"/>
        </w:rPr>
      </w:pPr>
    </w:p>
    <w:p w14:paraId="1C3F446A" w14:textId="1D0495C1" w:rsidR="00E3675F" w:rsidRPr="00B3042A" w:rsidRDefault="00B10369" w:rsidP="00212FCF">
      <w:pPr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                  </w:t>
      </w:r>
      <w:r w:rsidR="00E3675F" w:rsidRPr="00B3042A">
        <w:rPr>
          <w:lang w:val="bs-Latn-BA"/>
        </w:rPr>
        <w:t>Stečajni sudija</w:t>
      </w:r>
    </w:p>
    <w:p w14:paraId="55087263" w14:textId="22C02922" w:rsidR="00E34856" w:rsidRPr="00B3042A" w:rsidRDefault="00E3675F" w:rsidP="00212FCF">
      <w:pPr>
        <w:jc w:val="both"/>
        <w:rPr>
          <w:lang w:val="bs-Latn-BA"/>
        </w:rPr>
      </w:pPr>
      <w:r w:rsidRPr="00B3042A">
        <w:rPr>
          <w:lang w:val="bs-Latn-BA"/>
        </w:rPr>
        <w:t xml:space="preserve">                                                                                                                    </w:t>
      </w:r>
      <w:r w:rsidR="00452530" w:rsidRPr="00B3042A">
        <w:rPr>
          <w:lang w:val="bs-Latn-BA"/>
        </w:rPr>
        <w:t xml:space="preserve">    </w:t>
      </w:r>
      <w:r w:rsidR="00DF511D" w:rsidRPr="00DF511D">
        <w:rPr>
          <w:lang w:val="bs-Latn-BA"/>
        </w:rPr>
        <w:t>Bojana Rau</w:t>
      </w:r>
      <w:r w:rsidR="00DF511D">
        <w:rPr>
          <w:lang w:val="bs-Latn-BA"/>
        </w:rPr>
        <w:t>š</w:t>
      </w:r>
      <w:r w:rsidR="00DF511D" w:rsidRPr="00DF511D">
        <w:rPr>
          <w:lang w:val="bs-Latn-BA"/>
        </w:rPr>
        <w:t xml:space="preserve"> Pilipovi</w:t>
      </w:r>
      <w:r w:rsidR="00DF511D">
        <w:rPr>
          <w:lang w:val="bs-Latn-BA"/>
        </w:rPr>
        <w:t>ć</w:t>
      </w:r>
      <w:r w:rsidRPr="00B3042A">
        <w:rPr>
          <w:lang w:val="bs-Latn-BA"/>
        </w:rPr>
        <w:t xml:space="preserve"> </w:t>
      </w:r>
    </w:p>
    <w:p w14:paraId="4019160F" w14:textId="77777777" w:rsidR="00E733C4" w:rsidRPr="00B3042A" w:rsidRDefault="00E733C4" w:rsidP="00212FCF">
      <w:pPr>
        <w:jc w:val="both"/>
        <w:rPr>
          <w:lang w:val="bs-Latn-BA"/>
        </w:rPr>
      </w:pPr>
    </w:p>
    <w:p w14:paraId="567D0290" w14:textId="77777777" w:rsidR="00E01D04" w:rsidRDefault="00E01D04" w:rsidP="00212FCF">
      <w:pPr>
        <w:jc w:val="both"/>
        <w:rPr>
          <w:lang w:val="bs-Latn-BA"/>
        </w:rPr>
      </w:pPr>
    </w:p>
    <w:p w14:paraId="22A9F6A0" w14:textId="77777777" w:rsidR="00C4341B" w:rsidRDefault="00C4341B" w:rsidP="00212FCF">
      <w:pPr>
        <w:jc w:val="both"/>
        <w:rPr>
          <w:lang w:val="bs-Latn-BA"/>
        </w:rPr>
      </w:pPr>
    </w:p>
    <w:p w14:paraId="2634B91C" w14:textId="77777777" w:rsidR="00C4341B" w:rsidRPr="00B3042A" w:rsidRDefault="00C4341B" w:rsidP="00212FCF">
      <w:pPr>
        <w:jc w:val="both"/>
        <w:rPr>
          <w:lang w:val="bs-Latn-BA"/>
        </w:rPr>
      </w:pPr>
    </w:p>
    <w:p w14:paraId="338A3194" w14:textId="1FB5BA61" w:rsidR="002E78F7" w:rsidRPr="00E01D04" w:rsidRDefault="00B357A2" w:rsidP="00E01D04">
      <w:pPr>
        <w:jc w:val="both"/>
        <w:rPr>
          <w:lang w:val="bs-Latn-BA"/>
        </w:rPr>
      </w:pPr>
      <w:r w:rsidRPr="00B3042A">
        <w:rPr>
          <w:lang w:val="bs-Latn-BA"/>
        </w:rPr>
        <w:t xml:space="preserve">Pouka o pravnom lijeku: </w:t>
      </w:r>
      <w:r w:rsidR="00C930CC">
        <w:rPr>
          <w:lang w:val="bs-Latn-BA"/>
        </w:rPr>
        <w:t>Protiv ovog R</w:t>
      </w:r>
      <w:r w:rsidR="00974430" w:rsidRPr="00B3042A">
        <w:rPr>
          <w:lang w:val="bs-Latn-BA"/>
        </w:rPr>
        <w:t>ješenja</w:t>
      </w:r>
      <w:r w:rsidR="008A2C9E">
        <w:rPr>
          <w:lang w:val="bs-Latn-BA"/>
        </w:rPr>
        <w:t xml:space="preserve"> stečajni povjerioci i stečajni dužnik mogu izjaviti žalbu </w:t>
      </w:r>
      <w:r w:rsidR="00974430" w:rsidRPr="00B3042A">
        <w:rPr>
          <w:lang w:val="bs-Latn-BA"/>
        </w:rPr>
        <w:t>Višem privrednom sudu u roku od</w:t>
      </w:r>
      <w:r w:rsidR="000A7D93">
        <w:rPr>
          <w:lang w:val="bs-Latn-BA"/>
        </w:rPr>
        <w:t xml:space="preserve"> 8</w:t>
      </w:r>
      <w:r w:rsidR="00CE3DD2">
        <w:rPr>
          <w:lang w:val="bs-Latn-BA"/>
        </w:rPr>
        <w:t xml:space="preserve"> </w:t>
      </w:r>
      <w:r w:rsidR="000A7D93">
        <w:rPr>
          <w:lang w:val="bs-Latn-BA"/>
        </w:rPr>
        <w:t>(</w:t>
      </w:r>
      <w:r w:rsidR="00CE3DD2">
        <w:rPr>
          <w:lang w:val="bs-Latn-BA"/>
        </w:rPr>
        <w:t>osam</w:t>
      </w:r>
      <w:r w:rsidR="000A7D93">
        <w:rPr>
          <w:lang w:val="bs-Latn-BA"/>
        </w:rPr>
        <w:t>)</w:t>
      </w:r>
      <w:r w:rsidR="00974430" w:rsidRPr="00B3042A">
        <w:rPr>
          <w:lang w:val="bs-Latn-BA"/>
        </w:rPr>
        <w:t xml:space="preserve"> dana</w:t>
      </w:r>
      <w:r w:rsidR="008A2C9E">
        <w:rPr>
          <w:lang w:val="bs-Latn-BA"/>
        </w:rPr>
        <w:t xml:space="preserve"> nakon proteka 5 radnih dana od objave Rješenja u </w:t>
      </w:r>
      <w:r w:rsidR="008A2C9E" w:rsidRPr="00B3042A">
        <w:t>"</w:t>
      </w:r>
      <w:r w:rsidR="008A2C9E" w:rsidRPr="00B3042A">
        <w:rPr>
          <w:lang w:val="bs-Latn-BA"/>
        </w:rPr>
        <w:t>Službenom glasniku Republike Srpske</w:t>
      </w:r>
      <w:r w:rsidR="008A2C9E" w:rsidRPr="00B3042A">
        <w:t>"</w:t>
      </w:r>
      <w:r w:rsidR="008A2C9E">
        <w:t>. Žalba se izjavljuje putem ovog Suda.</w:t>
      </w:r>
    </w:p>
    <w:sectPr w:rsidR="002E78F7" w:rsidRPr="00E01D04" w:rsidSect="00C4341B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440" w:right="1440" w:bottom="127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20558" w14:textId="77777777" w:rsidR="00913CF4" w:rsidRDefault="00913CF4">
      <w:r>
        <w:separator/>
      </w:r>
    </w:p>
  </w:endnote>
  <w:endnote w:type="continuationSeparator" w:id="0">
    <w:p w14:paraId="529347FB" w14:textId="77777777" w:rsidR="00913CF4" w:rsidRDefault="0091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A9CF7" w14:textId="77777777" w:rsidR="00F81A29" w:rsidRDefault="00212FCF" w:rsidP="00ED199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24726C" w14:textId="77777777" w:rsidR="00F81A29" w:rsidRDefault="00F81A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7944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9D0E5" w14:textId="3BBDA89C" w:rsidR="00BD5BE3" w:rsidRDefault="00BD5B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60F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7973856" w14:textId="77777777" w:rsidR="00F81A29" w:rsidRDefault="00F81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C2693" w14:textId="77777777" w:rsidR="00913CF4" w:rsidRDefault="00913CF4">
      <w:r>
        <w:separator/>
      </w:r>
    </w:p>
  </w:footnote>
  <w:footnote w:type="continuationSeparator" w:id="0">
    <w:p w14:paraId="290D8DEC" w14:textId="77777777" w:rsidR="00913CF4" w:rsidRDefault="0091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1A077" w14:textId="5ECECC08" w:rsidR="002C3FE3" w:rsidRDefault="002C3FE3" w:rsidP="00C1373A">
    <w:pPr>
      <w:pStyle w:val="Header"/>
      <w:jc w:val="center"/>
    </w:pPr>
  </w:p>
  <w:p w14:paraId="1805B5BF" w14:textId="77777777" w:rsidR="00F81A29" w:rsidRDefault="00F81A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F7A3E" w14:textId="77777777" w:rsidR="00F81A29" w:rsidRDefault="00F81A29">
    <w:pPr>
      <w:pStyle w:val="Header"/>
      <w:jc w:val="center"/>
    </w:pPr>
  </w:p>
  <w:p w14:paraId="34E16714" w14:textId="77777777" w:rsidR="00F81A29" w:rsidRDefault="00F81A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C751B"/>
    <w:multiLevelType w:val="hybridMultilevel"/>
    <w:tmpl w:val="DAB63094"/>
    <w:lvl w:ilvl="0" w:tplc="FDE046D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2732D"/>
    <w:multiLevelType w:val="hybridMultilevel"/>
    <w:tmpl w:val="DEF867B2"/>
    <w:lvl w:ilvl="0" w:tplc="B7DAAD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CF"/>
    <w:rsid w:val="000008F6"/>
    <w:rsid w:val="00021B38"/>
    <w:rsid w:val="0002642B"/>
    <w:rsid w:val="00031DFF"/>
    <w:rsid w:val="000401C1"/>
    <w:rsid w:val="00052B98"/>
    <w:rsid w:val="0005706B"/>
    <w:rsid w:val="000647CD"/>
    <w:rsid w:val="00067B24"/>
    <w:rsid w:val="000704C9"/>
    <w:rsid w:val="000822CA"/>
    <w:rsid w:val="00087ACA"/>
    <w:rsid w:val="00087DE1"/>
    <w:rsid w:val="00090F7E"/>
    <w:rsid w:val="00093C1A"/>
    <w:rsid w:val="000A33F8"/>
    <w:rsid w:val="000A55AC"/>
    <w:rsid w:val="000A6EB5"/>
    <w:rsid w:val="000A7D93"/>
    <w:rsid w:val="000D617F"/>
    <w:rsid w:val="000E34AF"/>
    <w:rsid w:val="000E60F9"/>
    <w:rsid w:val="000F250B"/>
    <w:rsid w:val="000F7F73"/>
    <w:rsid w:val="00103C5C"/>
    <w:rsid w:val="00107039"/>
    <w:rsid w:val="0011211B"/>
    <w:rsid w:val="00117C1E"/>
    <w:rsid w:val="00134D78"/>
    <w:rsid w:val="00135205"/>
    <w:rsid w:val="0014114E"/>
    <w:rsid w:val="00146ECB"/>
    <w:rsid w:val="00147599"/>
    <w:rsid w:val="00151F31"/>
    <w:rsid w:val="00163476"/>
    <w:rsid w:val="001667EF"/>
    <w:rsid w:val="00180B21"/>
    <w:rsid w:val="001832A4"/>
    <w:rsid w:val="00184827"/>
    <w:rsid w:val="00192E14"/>
    <w:rsid w:val="00193D36"/>
    <w:rsid w:val="0019722C"/>
    <w:rsid w:val="001A03C1"/>
    <w:rsid w:val="001A6530"/>
    <w:rsid w:val="001B232D"/>
    <w:rsid w:val="001B605D"/>
    <w:rsid w:val="001C5011"/>
    <w:rsid w:val="001C6152"/>
    <w:rsid w:val="001C7373"/>
    <w:rsid w:val="001D04FC"/>
    <w:rsid w:val="001D190D"/>
    <w:rsid w:val="001E1068"/>
    <w:rsid w:val="001E24E3"/>
    <w:rsid w:val="001F12E5"/>
    <w:rsid w:val="002010E4"/>
    <w:rsid w:val="00205604"/>
    <w:rsid w:val="0020788F"/>
    <w:rsid w:val="00212873"/>
    <w:rsid w:val="00212FCF"/>
    <w:rsid w:val="00214D14"/>
    <w:rsid w:val="00215EE9"/>
    <w:rsid w:val="00221A9D"/>
    <w:rsid w:val="00227759"/>
    <w:rsid w:val="00227785"/>
    <w:rsid w:val="00233EA4"/>
    <w:rsid w:val="002454C0"/>
    <w:rsid w:val="002566E0"/>
    <w:rsid w:val="00262E23"/>
    <w:rsid w:val="00266C7E"/>
    <w:rsid w:val="0027572F"/>
    <w:rsid w:val="002938C1"/>
    <w:rsid w:val="002A1666"/>
    <w:rsid w:val="002A42BA"/>
    <w:rsid w:val="002A5DE0"/>
    <w:rsid w:val="002B0BF0"/>
    <w:rsid w:val="002B17DF"/>
    <w:rsid w:val="002B5021"/>
    <w:rsid w:val="002B66F3"/>
    <w:rsid w:val="002C3FE3"/>
    <w:rsid w:val="002C5C43"/>
    <w:rsid w:val="002E4F4E"/>
    <w:rsid w:val="002E73F3"/>
    <w:rsid w:val="002E78F7"/>
    <w:rsid w:val="002F2FAB"/>
    <w:rsid w:val="002F7B27"/>
    <w:rsid w:val="002F7DCE"/>
    <w:rsid w:val="00300B67"/>
    <w:rsid w:val="00305605"/>
    <w:rsid w:val="00315745"/>
    <w:rsid w:val="00316BE2"/>
    <w:rsid w:val="0031745F"/>
    <w:rsid w:val="0033400F"/>
    <w:rsid w:val="00337CAE"/>
    <w:rsid w:val="00341AC5"/>
    <w:rsid w:val="00353EDD"/>
    <w:rsid w:val="00357B3A"/>
    <w:rsid w:val="003618EB"/>
    <w:rsid w:val="00363751"/>
    <w:rsid w:val="003641D3"/>
    <w:rsid w:val="0038052B"/>
    <w:rsid w:val="00391B2F"/>
    <w:rsid w:val="00391EE6"/>
    <w:rsid w:val="00395B15"/>
    <w:rsid w:val="003A32B6"/>
    <w:rsid w:val="003A6AD4"/>
    <w:rsid w:val="003A7C4A"/>
    <w:rsid w:val="003B608B"/>
    <w:rsid w:val="003C1641"/>
    <w:rsid w:val="003D167D"/>
    <w:rsid w:val="003D3E39"/>
    <w:rsid w:val="003E2E75"/>
    <w:rsid w:val="003E6096"/>
    <w:rsid w:val="003F2186"/>
    <w:rsid w:val="004015B7"/>
    <w:rsid w:val="0042747C"/>
    <w:rsid w:val="00434F69"/>
    <w:rsid w:val="00437345"/>
    <w:rsid w:val="00441DEC"/>
    <w:rsid w:val="00441DF4"/>
    <w:rsid w:val="00442A00"/>
    <w:rsid w:val="00445117"/>
    <w:rsid w:val="00445AC9"/>
    <w:rsid w:val="00452530"/>
    <w:rsid w:val="00455ECB"/>
    <w:rsid w:val="004647D4"/>
    <w:rsid w:val="00465DA7"/>
    <w:rsid w:val="00466985"/>
    <w:rsid w:val="004757CB"/>
    <w:rsid w:val="004847EF"/>
    <w:rsid w:val="004859DB"/>
    <w:rsid w:val="00493F31"/>
    <w:rsid w:val="00494A3A"/>
    <w:rsid w:val="00495D6D"/>
    <w:rsid w:val="004A42A1"/>
    <w:rsid w:val="004B26F3"/>
    <w:rsid w:val="004B6488"/>
    <w:rsid w:val="004C6A15"/>
    <w:rsid w:val="004E4FDD"/>
    <w:rsid w:val="004F7C9B"/>
    <w:rsid w:val="004F7F1A"/>
    <w:rsid w:val="0050230A"/>
    <w:rsid w:val="005025D5"/>
    <w:rsid w:val="00503491"/>
    <w:rsid w:val="00504F4A"/>
    <w:rsid w:val="00506FAB"/>
    <w:rsid w:val="00511BA7"/>
    <w:rsid w:val="00513E38"/>
    <w:rsid w:val="00513EDE"/>
    <w:rsid w:val="00524909"/>
    <w:rsid w:val="00526C03"/>
    <w:rsid w:val="00532932"/>
    <w:rsid w:val="0054289E"/>
    <w:rsid w:val="00544089"/>
    <w:rsid w:val="0056680D"/>
    <w:rsid w:val="005745CD"/>
    <w:rsid w:val="00581CE9"/>
    <w:rsid w:val="0058273A"/>
    <w:rsid w:val="005828D2"/>
    <w:rsid w:val="00583D92"/>
    <w:rsid w:val="00587C03"/>
    <w:rsid w:val="00592950"/>
    <w:rsid w:val="005A531C"/>
    <w:rsid w:val="005C204D"/>
    <w:rsid w:val="005C64FB"/>
    <w:rsid w:val="005D0268"/>
    <w:rsid w:val="005D1257"/>
    <w:rsid w:val="005D4BBC"/>
    <w:rsid w:val="005E2859"/>
    <w:rsid w:val="005E3CA1"/>
    <w:rsid w:val="005F1CF7"/>
    <w:rsid w:val="005F3950"/>
    <w:rsid w:val="0060733E"/>
    <w:rsid w:val="006105FD"/>
    <w:rsid w:val="00611180"/>
    <w:rsid w:val="006116A6"/>
    <w:rsid w:val="006159C4"/>
    <w:rsid w:val="00626370"/>
    <w:rsid w:val="006473AD"/>
    <w:rsid w:val="006515C1"/>
    <w:rsid w:val="00656057"/>
    <w:rsid w:val="00673930"/>
    <w:rsid w:val="00674E02"/>
    <w:rsid w:val="006763C2"/>
    <w:rsid w:val="0068737A"/>
    <w:rsid w:val="00692904"/>
    <w:rsid w:val="00692E80"/>
    <w:rsid w:val="006969B7"/>
    <w:rsid w:val="006A5F6F"/>
    <w:rsid w:val="006B1A43"/>
    <w:rsid w:val="006C27C2"/>
    <w:rsid w:val="006C4825"/>
    <w:rsid w:val="006D49D2"/>
    <w:rsid w:val="006D4F81"/>
    <w:rsid w:val="006D7C6C"/>
    <w:rsid w:val="006E3A23"/>
    <w:rsid w:val="0072195D"/>
    <w:rsid w:val="00727AB4"/>
    <w:rsid w:val="0073222C"/>
    <w:rsid w:val="00735832"/>
    <w:rsid w:val="00737688"/>
    <w:rsid w:val="00740D63"/>
    <w:rsid w:val="00763DA5"/>
    <w:rsid w:val="0077588D"/>
    <w:rsid w:val="00777D86"/>
    <w:rsid w:val="00786DAC"/>
    <w:rsid w:val="00793CEF"/>
    <w:rsid w:val="007A7221"/>
    <w:rsid w:val="007B2623"/>
    <w:rsid w:val="007B3C32"/>
    <w:rsid w:val="007D3B69"/>
    <w:rsid w:val="007E0F91"/>
    <w:rsid w:val="007E3A2D"/>
    <w:rsid w:val="007E4268"/>
    <w:rsid w:val="007F0447"/>
    <w:rsid w:val="0080177C"/>
    <w:rsid w:val="00803E9D"/>
    <w:rsid w:val="00805F32"/>
    <w:rsid w:val="00811E12"/>
    <w:rsid w:val="0082372D"/>
    <w:rsid w:val="00833DF0"/>
    <w:rsid w:val="008351BB"/>
    <w:rsid w:val="00861F6F"/>
    <w:rsid w:val="00865E17"/>
    <w:rsid w:val="00867E3A"/>
    <w:rsid w:val="00870513"/>
    <w:rsid w:val="00872719"/>
    <w:rsid w:val="00876436"/>
    <w:rsid w:val="008903C3"/>
    <w:rsid w:val="008907A4"/>
    <w:rsid w:val="008940A4"/>
    <w:rsid w:val="008951E1"/>
    <w:rsid w:val="008A2C9E"/>
    <w:rsid w:val="008B3798"/>
    <w:rsid w:val="008C0194"/>
    <w:rsid w:val="008D27E6"/>
    <w:rsid w:val="008D363E"/>
    <w:rsid w:val="008D4D1B"/>
    <w:rsid w:val="008D4F06"/>
    <w:rsid w:val="008D5B7C"/>
    <w:rsid w:val="008E0E30"/>
    <w:rsid w:val="008E42CB"/>
    <w:rsid w:val="008E6C8A"/>
    <w:rsid w:val="008F3A74"/>
    <w:rsid w:val="00903688"/>
    <w:rsid w:val="0090655F"/>
    <w:rsid w:val="00912B8A"/>
    <w:rsid w:val="00913CF4"/>
    <w:rsid w:val="00941896"/>
    <w:rsid w:val="0094797C"/>
    <w:rsid w:val="009573FC"/>
    <w:rsid w:val="00961EC1"/>
    <w:rsid w:val="0096415A"/>
    <w:rsid w:val="00974430"/>
    <w:rsid w:val="0098261D"/>
    <w:rsid w:val="00984D44"/>
    <w:rsid w:val="0099437B"/>
    <w:rsid w:val="00995AE6"/>
    <w:rsid w:val="009A43AB"/>
    <w:rsid w:val="009B0341"/>
    <w:rsid w:val="009B6F7F"/>
    <w:rsid w:val="009D1BEA"/>
    <w:rsid w:val="009D6822"/>
    <w:rsid w:val="009F4B2A"/>
    <w:rsid w:val="00A039E4"/>
    <w:rsid w:val="00A10DC2"/>
    <w:rsid w:val="00A209D4"/>
    <w:rsid w:val="00A355CD"/>
    <w:rsid w:val="00A65B50"/>
    <w:rsid w:val="00A744F8"/>
    <w:rsid w:val="00A77C40"/>
    <w:rsid w:val="00A80CED"/>
    <w:rsid w:val="00A855DD"/>
    <w:rsid w:val="00A8607A"/>
    <w:rsid w:val="00A8719A"/>
    <w:rsid w:val="00A90ED5"/>
    <w:rsid w:val="00AA7776"/>
    <w:rsid w:val="00AB22D3"/>
    <w:rsid w:val="00AC02D4"/>
    <w:rsid w:val="00AC2705"/>
    <w:rsid w:val="00AC6B00"/>
    <w:rsid w:val="00AD52C0"/>
    <w:rsid w:val="00AE3691"/>
    <w:rsid w:val="00AE5CB2"/>
    <w:rsid w:val="00AF5ED7"/>
    <w:rsid w:val="00AF6E56"/>
    <w:rsid w:val="00B06732"/>
    <w:rsid w:val="00B10110"/>
    <w:rsid w:val="00B10369"/>
    <w:rsid w:val="00B22801"/>
    <w:rsid w:val="00B251D2"/>
    <w:rsid w:val="00B2717F"/>
    <w:rsid w:val="00B3042A"/>
    <w:rsid w:val="00B357A2"/>
    <w:rsid w:val="00B64018"/>
    <w:rsid w:val="00B64B69"/>
    <w:rsid w:val="00B7441F"/>
    <w:rsid w:val="00BA70FF"/>
    <w:rsid w:val="00BB1A3E"/>
    <w:rsid w:val="00BB6337"/>
    <w:rsid w:val="00BC08C9"/>
    <w:rsid w:val="00BC3A11"/>
    <w:rsid w:val="00BC5ECE"/>
    <w:rsid w:val="00BD0062"/>
    <w:rsid w:val="00BD5A4A"/>
    <w:rsid w:val="00BD5BE3"/>
    <w:rsid w:val="00BD77AA"/>
    <w:rsid w:val="00BE2029"/>
    <w:rsid w:val="00BE6337"/>
    <w:rsid w:val="00BF06CD"/>
    <w:rsid w:val="00BF79A5"/>
    <w:rsid w:val="00C01E55"/>
    <w:rsid w:val="00C07CF8"/>
    <w:rsid w:val="00C1373A"/>
    <w:rsid w:val="00C17049"/>
    <w:rsid w:val="00C20851"/>
    <w:rsid w:val="00C406A4"/>
    <w:rsid w:val="00C42C03"/>
    <w:rsid w:val="00C4341B"/>
    <w:rsid w:val="00C43829"/>
    <w:rsid w:val="00C451CB"/>
    <w:rsid w:val="00C47AF7"/>
    <w:rsid w:val="00C55AD9"/>
    <w:rsid w:val="00C77071"/>
    <w:rsid w:val="00C930CC"/>
    <w:rsid w:val="00C96E3C"/>
    <w:rsid w:val="00C97690"/>
    <w:rsid w:val="00CB2429"/>
    <w:rsid w:val="00CD6F4E"/>
    <w:rsid w:val="00CE3DD2"/>
    <w:rsid w:val="00CF300A"/>
    <w:rsid w:val="00CF54CF"/>
    <w:rsid w:val="00CF619A"/>
    <w:rsid w:val="00CF7D09"/>
    <w:rsid w:val="00D00B58"/>
    <w:rsid w:val="00D07FAF"/>
    <w:rsid w:val="00D123B9"/>
    <w:rsid w:val="00D319AE"/>
    <w:rsid w:val="00D34DA3"/>
    <w:rsid w:val="00D45EFA"/>
    <w:rsid w:val="00D46E7E"/>
    <w:rsid w:val="00D674B2"/>
    <w:rsid w:val="00D72E59"/>
    <w:rsid w:val="00D7706B"/>
    <w:rsid w:val="00D82365"/>
    <w:rsid w:val="00D918B7"/>
    <w:rsid w:val="00DA0B60"/>
    <w:rsid w:val="00DB3055"/>
    <w:rsid w:val="00DB7B85"/>
    <w:rsid w:val="00DC0A19"/>
    <w:rsid w:val="00DC4092"/>
    <w:rsid w:val="00DD1B69"/>
    <w:rsid w:val="00DE43A4"/>
    <w:rsid w:val="00DE6FA9"/>
    <w:rsid w:val="00DF511D"/>
    <w:rsid w:val="00E008DE"/>
    <w:rsid w:val="00E01D04"/>
    <w:rsid w:val="00E12EA2"/>
    <w:rsid w:val="00E14C61"/>
    <w:rsid w:val="00E15E11"/>
    <w:rsid w:val="00E22013"/>
    <w:rsid w:val="00E23B17"/>
    <w:rsid w:val="00E33015"/>
    <w:rsid w:val="00E34856"/>
    <w:rsid w:val="00E3675F"/>
    <w:rsid w:val="00E37E97"/>
    <w:rsid w:val="00E52075"/>
    <w:rsid w:val="00E65B89"/>
    <w:rsid w:val="00E715FB"/>
    <w:rsid w:val="00E72CBD"/>
    <w:rsid w:val="00E733C4"/>
    <w:rsid w:val="00E777AF"/>
    <w:rsid w:val="00E81E29"/>
    <w:rsid w:val="00E850E5"/>
    <w:rsid w:val="00E860A6"/>
    <w:rsid w:val="00E86F96"/>
    <w:rsid w:val="00E93F4D"/>
    <w:rsid w:val="00E95023"/>
    <w:rsid w:val="00EA3EB7"/>
    <w:rsid w:val="00EB090F"/>
    <w:rsid w:val="00EB4714"/>
    <w:rsid w:val="00EE04BA"/>
    <w:rsid w:val="00EE58E8"/>
    <w:rsid w:val="00EF691C"/>
    <w:rsid w:val="00F060A9"/>
    <w:rsid w:val="00F11456"/>
    <w:rsid w:val="00F36B93"/>
    <w:rsid w:val="00F45336"/>
    <w:rsid w:val="00F524B5"/>
    <w:rsid w:val="00F720F1"/>
    <w:rsid w:val="00F81A29"/>
    <w:rsid w:val="00F96579"/>
    <w:rsid w:val="00FD5BCB"/>
    <w:rsid w:val="00FE0D4E"/>
    <w:rsid w:val="00FE528A"/>
    <w:rsid w:val="00FF428B"/>
    <w:rsid w:val="00F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F9BC59"/>
  <w15:chartTrackingRefBased/>
  <w15:docId w15:val="{4A0218AE-2827-48AD-B561-DF282E2E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FCF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12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FCF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212FCF"/>
  </w:style>
  <w:style w:type="paragraph" w:styleId="Header">
    <w:name w:val="header"/>
    <w:basedOn w:val="Normal"/>
    <w:link w:val="HeaderChar"/>
    <w:uiPriority w:val="99"/>
    <w:rsid w:val="00212F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FCF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12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257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3C1641"/>
    <w:pPr>
      <w:ind w:left="720"/>
      <w:contextualSpacing/>
    </w:pPr>
  </w:style>
  <w:style w:type="numbering" w:customStyle="1" w:styleId="WWNum1">
    <w:name w:val="WWNum1"/>
    <w:rsid w:val="00107039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47444-4CBC-44F9-A426-282D37C6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2468</Words>
  <Characters>14071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Aleksandra Tadic</cp:lastModifiedBy>
  <cp:revision>2</cp:revision>
  <cp:lastPrinted>2026-06-19T11:03:00Z</cp:lastPrinted>
  <dcterms:created xsi:type="dcterms:W3CDTF">2026-06-19T12:29:00Z</dcterms:created>
  <dcterms:modified xsi:type="dcterms:W3CDTF">2026-06-19T12:29:00Z</dcterms:modified>
</cp:coreProperties>
</file>