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14D" w:rsidRPr="00542EFB" w:rsidRDefault="00B6414D" w:rsidP="00B6414D">
      <w:pPr>
        <w:rPr>
          <w:b/>
        </w:rPr>
      </w:pPr>
      <w:r w:rsidRPr="00542EFB">
        <w:rPr>
          <w:b/>
        </w:rPr>
        <w:t>Bosna i Hercegovina</w:t>
      </w:r>
    </w:p>
    <w:p w:rsidR="00B6414D" w:rsidRPr="00542EFB" w:rsidRDefault="00B6414D" w:rsidP="00B6414D">
      <w:pPr>
        <w:rPr>
          <w:b/>
        </w:rPr>
      </w:pPr>
      <w:r w:rsidRPr="00542EFB">
        <w:rPr>
          <w:b/>
        </w:rPr>
        <w:t>Federacija Bosne i Hercegovine</w:t>
      </w:r>
    </w:p>
    <w:p w:rsidR="00B6414D" w:rsidRPr="00542EFB" w:rsidRDefault="00B6414D" w:rsidP="00B6414D">
      <w:pPr>
        <w:rPr>
          <w:b/>
        </w:rPr>
      </w:pPr>
      <w:r w:rsidRPr="00542EFB">
        <w:rPr>
          <w:b/>
        </w:rPr>
        <w:t>Kanton Središnja Bosna/Srednjobosanski Kanton</w:t>
      </w:r>
    </w:p>
    <w:p w:rsidR="00B6414D" w:rsidRPr="00542EFB" w:rsidRDefault="00B6414D" w:rsidP="00B6414D">
      <w:pPr>
        <w:rPr>
          <w:b/>
        </w:rPr>
      </w:pPr>
      <w:r w:rsidRPr="00542EFB">
        <w:rPr>
          <w:b/>
        </w:rPr>
        <w:t>OPĆINSKI SUD U KISELJAKU</w:t>
      </w:r>
    </w:p>
    <w:p w:rsidR="00B6414D" w:rsidRPr="00542EFB" w:rsidRDefault="00B6414D" w:rsidP="00B6414D">
      <w:pPr>
        <w:rPr>
          <w:b/>
        </w:rPr>
      </w:pPr>
      <w:r w:rsidRPr="00542EFB">
        <w:rPr>
          <w:b/>
        </w:rPr>
        <w:t xml:space="preserve">Broj: 49 0 Su </w:t>
      </w:r>
      <w:r>
        <w:rPr>
          <w:b/>
        </w:rPr>
        <w:t xml:space="preserve">083176 26 </w:t>
      </w:r>
      <w:r w:rsidRPr="00542EFB">
        <w:rPr>
          <w:b/>
        </w:rPr>
        <w:t>Su</w:t>
      </w:r>
    </w:p>
    <w:p w:rsidR="00B6414D" w:rsidRPr="00542EFB" w:rsidRDefault="00B6414D" w:rsidP="00B6414D">
      <w:pPr>
        <w:rPr>
          <w:b/>
        </w:rPr>
      </w:pPr>
      <w:r w:rsidRPr="00542EFB">
        <w:rPr>
          <w:b/>
        </w:rPr>
        <w:t xml:space="preserve">Kiseljak, </w:t>
      </w:r>
      <w:r>
        <w:rPr>
          <w:b/>
        </w:rPr>
        <w:t>09.06.2026</w:t>
      </w:r>
      <w:r w:rsidRPr="00542EFB">
        <w:rPr>
          <w:b/>
        </w:rPr>
        <w:t>. godine</w:t>
      </w:r>
    </w:p>
    <w:p w:rsidR="00B6414D" w:rsidRDefault="00B6414D" w:rsidP="00B6414D"/>
    <w:p w:rsidR="00B6414D" w:rsidRDefault="00B6414D" w:rsidP="00B6414D">
      <w:pPr>
        <w:ind w:firstLine="720"/>
        <w:jc w:val="both"/>
      </w:pPr>
      <w:r>
        <w:t>Temeljem članka 4</w:t>
      </w:r>
      <w:r w:rsidRPr="00E617B0">
        <w:t xml:space="preserve">1. </w:t>
      </w:r>
      <w:r>
        <w:t>Pravilnika o unutarnjem ustrojstvu i sistematizaciji radnih mjesta Općinskog suda u Kiseljaku</w:t>
      </w:r>
      <w:r w:rsidRPr="00E617B0">
        <w:rPr>
          <w:lang w:val="hr-BA"/>
        </w:rPr>
        <w:t>,</w:t>
      </w:r>
      <w:r>
        <w:rPr>
          <w:lang w:val="hr-BA"/>
        </w:rPr>
        <w:t xml:space="preserve"> </w:t>
      </w:r>
      <w:r>
        <w:t>članka 8. Zakona o plaćama i drugim naknadama sudaca i tužitelja u FBiH (˝Sl. novine FBiH˝, broj: 72/05, 22/09, 27/12, 55/13, 102/13, 55/17 i 61/22), članka 49. Zakona o namještenicima u organima državne službe u FBiH (˝Sl. novine FBiH˝, broj: 49/05 i 103/21) i članka 48. Zakona o državnoj službi FBiH (˝Sl. novine FBiH˝, broj: 29/03, 23/04, 39/04, 54/04, 67/05, 8/06, 77/06, 34/10, 45/10, 4/12, 99/15 i 9/17), predsjednica suda donosi:</w:t>
      </w:r>
    </w:p>
    <w:p w:rsidR="00B6414D" w:rsidRDefault="00B6414D" w:rsidP="00B6414D">
      <w:pPr>
        <w:jc w:val="both"/>
      </w:pPr>
    </w:p>
    <w:p w:rsidR="00B6414D" w:rsidRDefault="00B6414D" w:rsidP="00B6414D">
      <w:pPr>
        <w:jc w:val="center"/>
        <w:rPr>
          <w:b/>
        </w:rPr>
      </w:pPr>
    </w:p>
    <w:p w:rsidR="00B6414D" w:rsidRDefault="00B6414D" w:rsidP="00B6414D">
      <w:pPr>
        <w:jc w:val="center"/>
        <w:rPr>
          <w:b/>
        </w:rPr>
      </w:pPr>
      <w:r>
        <w:rPr>
          <w:b/>
        </w:rPr>
        <w:t>ODLUKU</w:t>
      </w:r>
    </w:p>
    <w:p w:rsidR="00B6414D" w:rsidRDefault="00B6414D" w:rsidP="00B6414D">
      <w:pPr>
        <w:jc w:val="center"/>
        <w:rPr>
          <w:b/>
        </w:rPr>
      </w:pPr>
      <w:r>
        <w:rPr>
          <w:b/>
        </w:rPr>
        <w:t xml:space="preserve">o korištenju kolektivnog godišnjeg odmora </w:t>
      </w:r>
    </w:p>
    <w:p w:rsidR="00B6414D" w:rsidRDefault="00B6414D" w:rsidP="00B6414D">
      <w:pPr>
        <w:jc w:val="center"/>
        <w:rPr>
          <w:b/>
        </w:rPr>
      </w:pPr>
      <w:r>
        <w:rPr>
          <w:b/>
        </w:rPr>
        <w:t>uposlenika Općinskog suda u Kiseljaku za 202</w:t>
      </w:r>
      <w:r>
        <w:rPr>
          <w:b/>
        </w:rPr>
        <w:t>6</w:t>
      </w:r>
      <w:r>
        <w:rPr>
          <w:b/>
        </w:rPr>
        <w:t>. godinu</w:t>
      </w:r>
    </w:p>
    <w:p w:rsidR="00B6414D" w:rsidRDefault="00B6414D" w:rsidP="00B6414D">
      <w:pPr>
        <w:jc w:val="center"/>
        <w:rPr>
          <w:b/>
        </w:rPr>
      </w:pPr>
    </w:p>
    <w:p w:rsidR="00B6414D" w:rsidRDefault="00B6414D" w:rsidP="00B6414D">
      <w:pPr>
        <w:jc w:val="center"/>
        <w:rPr>
          <w:b/>
        </w:rPr>
      </w:pPr>
      <w:r>
        <w:rPr>
          <w:b/>
        </w:rPr>
        <w:t>I</w:t>
      </w:r>
    </w:p>
    <w:p w:rsidR="00B6414D" w:rsidRDefault="00B6414D" w:rsidP="00B6414D"/>
    <w:p w:rsidR="00B6414D" w:rsidRDefault="00B6414D" w:rsidP="00B6414D">
      <w:pPr>
        <w:ind w:firstLine="720"/>
        <w:jc w:val="both"/>
      </w:pPr>
      <w:r>
        <w:t xml:space="preserve">Uposlenici Općinskog suda u Kiseljaku koristit će </w:t>
      </w:r>
      <w:r>
        <w:t>kolektivni godišnji odmor u 2026</w:t>
      </w:r>
      <w:r>
        <w:t xml:space="preserve">. godini. </w:t>
      </w:r>
    </w:p>
    <w:p w:rsidR="00B6414D" w:rsidRDefault="00B6414D" w:rsidP="00B6414D">
      <w:pPr>
        <w:jc w:val="center"/>
        <w:rPr>
          <w:b/>
        </w:rPr>
      </w:pPr>
      <w:r>
        <w:rPr>
          <w:b/>
        </w:rPr>
        <w:t>II</w:t>
      </w:r>
    </w:p>
    <w:p w:rsidR="00B6414D" w:rsidRDefault="00B6414D" w:rsidP="00B6414D">
      <w:pPr>
        <w:jc w:val="center"/>
        <w:rPr>
          <w:b/>
        </w:rPr>
      </w:pPr>
    </w:p>
    <w:p w:rsidR="00B6414D" w:rsidRDefault="00B6414D" w:rsidP="00B6414D">
      <w:pPr>
        <w:ind w:firstLine="720"/>
        <w:jc w:val="both"/>
      </w:pPr>
      <w:r>
        <w:t>Godišnji odmor za 2026</w:t>
      </w:r>
      <w:r>
        <w:t xml:space="preserve">. godinu uposlenici Općinskog suda u Kiseljaku koristit će u dva dijela. </w:t>
      </w:r>
    </w:p>
    <w:p w:rsidR="00B6414D" w:rsidRDefault="00B6414D" w:rsidP="00B6414D">
      <w:pPr>
        <w:jc w:val="both"/>
      </w:pPr>
    </w:p>
    <w:p w:rsidR="00B6414D" w:rsidRDefault="00B6414D" w:rsidP="00B6414D">
      <w:pPr>
        <w:jc w:val="center"/>
      </w:pPr>
      <w:r w:rsidRPr="003153D0">
        <w:rPr>
          <w:b/>
        </w:rPr>
        <w:t>III</w:t>
      </w:r>
      <w:r>
        <w:t xml:space="preserve"> </w:t>
      </w:r>
    </w:p>
    <w:p w:rsidR="00B6414D" w:rsidRDefault="00B6414D" w:rsidP="00B6414D">
      <w:pPr>
        <w:jc w:val="center"/>
      </w:pPr>
    </w:p>
    <w:p w:rsidR="00B6414D" w:rsidRPr="000F6CF7" w:rsidRDefault="00B6414D" w:rsidP="00B6414D">
      <w:pPr>
        <w:ind w:firstLine="720"/>
        <w:jc w:val="both"/>
      </w:pPr>
      <w:r>
        <w:t>P</w:t>
      </w:r>
      <w:r>
        <w:t>rvi dio godišnjeg odmora za 2026</w:t>
      </w:r>
      <w:r>
        <w:t>. godinu</w:t>
      </w:r>
      <w:r w:rsidRPr="00423624">
        <w:t xml:space="preserve"> </w:t>
      </w:r>
      <w:r>
        <w:t xml:space="preserve">koristit će se u trajanju od </w:t>
      </w:r>
      <w:r>
        <w:t>najmanje 3</w:t>
      </w:r>
      <w:r>
        <w:t xml:space="preserve"> (</w:t>
      </w:r>
      <w:r>
        <w:t>tri) radna</w:t>
      </w:r>
      <w:r>
        <w:t xml:space="preserve"> tjedana/sedmic</w:t>
      </w:r>
      <w:r>
        <w:t>e</w:t>
      </w:r>
      <w:r>
        <w:t xml:space="preserve"> u periodu </w:t>
      </w:r>
      <w:r w:rsidRPr="003153D0">
        <w:rPr>
          <w:b/>
        </w:rPr>
        <w:t xml:space="preserve">od </w:t>
      </w:r>
      <w:r>
        <w:rPr>
          <w:b/>
        </w:rPr>
        <w:t>20</w:t>
      </w:r>
      <w:r w:rsidRPr="003153D0">
        <w:rPr>
          <w:b/>
        </w:rPr>
        <w:t xml:space="preserve">.07. do </w:t>
      </w:r>
      <w:r>
        <w:rPr>
          <w:b/>
        </w:rPr>
        <w:t>1</w:t>
      </w:r>
      <w:r>
        <w:rPr>
          <w:b/>
        </w:rPr>
        <w:t>4</w:t>
      </w:r>
      <w:r w:rsidRPr="003153D0">
        <w:rPr>
          <w:b/>
        </w:rPr>
        <w:t>.08.202</w:t>
      </w:r>
      <w:r>
        <w:rPr>
          <w:b/>
        </w:rPr>
        <w:t>6</w:t>
      </w:r>
      <w:r w:rsidRPr="003153D0">
        <w:rPr>
          <w:b/>
        </w:rPr>
        <w:t>. godine</w:t>
      </w:r>
      <w:r>
        <w:rPr>
          <w:b/>
        </w:rPr>
        <w:t>.</w:t>
      </w:r>
    </w:p>
    <w:p w:rsidR="00B6414D" w:rsidRDefault="00B6414D" w:rsidP="00B6414D">
      <w:pPr>
        <w:rPr>
          <w:b/>
          <w:u w:val="single"/>
        </w:rPr>
      </w:pPr>
    </w:p>
    <w:p w:rsidR="00B6414D" w:rsidRDefault="00B6414D" w:rsidP="00B6414D">
      <w:pPr>
        <w:jc w:val="center"/>
        <w:rPr>
          <w:b/>
        </w:rPr>
      </w:pPr>
      <w:r>
        <w:rPr>
          <w:b/>
        </w:rPr>
        <w:t>IV</w:t>
      </w:r>
    </w:p>
    <w:p w:rsidR="00B6414D" w:rsidRDefault="00B6414D" w:rsidP="00B6414D"/>
    <w:p w:rsidR="00B6414D" w:rsidRDefault="00B6414D" w:rsidP="00B6414D">
      <w:pPr>
        <w:ind w:firstLine="720"/>
        <w:jc w:val="both"/>
      </w:pPr>
      <w:r>
        <w:t>Drugi dio godišnjeg odmora, uposlenici će koristiti prema vlastitim potrebama uz nesmetano funkcioniranje rada u sudu, a najkasnije od 30.06.202</w:t>
      </w:r>
      <w:r>
        <w:t>7</w:t>
      </w:r>
      <w:r>
        <w:t>. godine.</w:t>
      </w:r>
    </w:p>
    <w:p w:rsidR="00B6414D" w:rsidRDefault="00B6414D" w:rsidP="00B6414D"/>
    <w:p w:rsidR="00B6414D" w:rsidRDefault="00B6414D" w:rsidP="00B6414D">
      <w:pPr>
        <w:jc w:val="center"/>
        <w:rPr>
          <w:b/>
        </w:rPr>
      </w:pPr>
      <w:r>
        <w:rPr>
          <w:b/>
        </w:rPr>
        <w:t>V</w:t>
      </w:r>
    </w:p>
    <w:p w:rsidR="00B6414D" w:rsidRDefault="00B6414D" w:rsidP="00B6414D">
      <w:pPr>
        <w:jc w:val="both"/>
      </w:pPr>
    </w:p>
    <w:p w:rsidR="00B6414D" w:rsidRDefault="00B6414D" w:rsidP="00B6414D">
      <w:pPr>
        <w:ind w:firstLine="720"/>
        <w:jc w:val="both"/>
      </w:pPr>
      <w:r>
        <w:t>Za vrijeme kolektivnog godišnjeg odmora u Općinskom sudu u Kiseljaku radit će određeni broj sudaca i ostalih uposlenika radi izvršavanja poslova i zadataka koji ne trpe odlaganje, a sukladno Planu korištenja godišnjeg odmora.</w:t>
      </w:r>
    </w:p>
    <w:p w:rsidR="00B6414D" w:rsidRDefault="00B6414D" w:rsidP="00B6414D">
      <w:pPr>
        <w:ind w:firstLine="720"/>
        <w:jc w:val="both"/>
      </w:pPr>
      <w:r>
        <w:t>Prijedlog Plana korištenja godišnjeg odmora uz prethodno dostavljeni popis uposlenika, sačinit će predsjednici sudskih odjeljenja i šefovi unutarnjih organizacijskih jedinica kojima rukovode.</w:t>
      </w:r>
    </w:p>
    <w:p w:rsidR="00B6414D" w:rsidRDefault="00B6414D" w:rsidP="00B6414D">
      <w:pPr>
        <w:ind w:firstLine="720"/>
        <w:jc w:val="both"/>
      </w:pPr>
      <w:r>
        <w:t xml:space="preserve">Prilikom izrade prijedloga plana korištenja godišnjeg odmora predsjednici sudskih odjeljenja naročitu pozornost trebaju obratiti na </w:t>
      </w:r>
      <w:proofErr w:type="spellStart"/>
      <w:r>
        <w:t>uporedno</w:t>
      </w:r>
      <w:proofErr w:type="spellEnd"/>
      <w:r>
        <w:t xml:space="preserve"> korištenje godišnjeg odmora sudaca i daktilografa na njihovom referatu.</w:t>
      </w:r>
    </w:p>
    <w:p w:rsidR="00B6414D" w:rsidRDefault="00B6414D" w:rsidP="00B6414D">
      <w:pPr>
        <w:ind w:firstLine="720"/>
        <w:jc w:val="both"/>
      </w:pPr>
      <w:r>
        <w:lastRenderedPageBreak/>
        <w:t xml:space="preserve">U periodu od </w:t>
      </w:r>
      <w:r>
        <w:t>20</w:t>
      </w:r>
      <w:r>
        <w:t xml:space="preserve">.07. do </w:t>
      </w:r>
      <w:r>
        <w:t>14.08.2026</w:t>
      </w:r>
      <w:r>
        <w:t>. godine predsjednici sudskih odjeljenja će utvrditi plan dežurstva i potrebu za izvršavanje poslova i zadataka koji ne trpe odlaganje.</w:t>
      </w:r>
    </w:p>
    <w:p w:rsidR="00B6414D" w:rsidRDefault="00B6414D" w:rsidP="00B6414D">
      <w:pPr>
        <w:ind w:firstLine="720"/>
        <w:jc w:val="both"/>
      </w:pPr>
      <w:r>
        <w:t>Plan korištenja godišnjeg odmora donosi predsjednica suda i isti će biti prilog i sastavni dio ove Odluke. U istom moraju biti naznačeni termin korištenja godišnjeg odmora za svakog uposlenika.</w:t>
      </w:r>
    </w:p>
    <w:p w:rsidR="00B6414D" w:rsidRDefault="00B6414D" w:rsidP="00B6414D">
      <w:pPr>
        <w:jc w:val="center"/>
        <w:rPr>
          <w:b/>
        </w:rPr>
      </w:pPr>
      <w:r>
        <w:rPr>
          <w:b/>
        </w:rPr>
        <w:t>VI</w:t>
      </w:r>
    </w:p>
    <w:p w:rsidR="00B6414D" w:rsidRDefault="00B6414D" w:rsidP="00B6414D"/>
    <w:p w:rsidR="00B6414D" w:rsidRDefault="00B6414D" w:rsidP="00B6414D">
      <w:pPr>
        <w:ind w:firstLine="720"/>
        <w:jc w:val="both"/>
      </w:pPr>
      <w:r>
        <w:t>Poslovi koji će se vršiti nesmetano tijekom kolektivnog godišnjeg odmora su poslovi sudske pisarne, poslovi u ZK uredu, poslovi ovjere dokumenata, kao i poslovi prekršajnog i izvršnog referata.</w:t>
      </w:r>
    </w:p>
    <w:p w:rsidR="00B6414D" w:rsidRDefault="00B6414D" w:rsidP="00B6414D"/>
    <w:p w:rsidR="00B6414D" w:rsidRDefault="00B6414D" w:rsidP="00B6414D">
      <w:pPr>
        <w:jc w:val="center"/>
        <w:rPr>
          <w:b/>
        </w:rPr>
      </w:pPr>
      <w:r>
        <w:rPr>
          <w:b/>
        </w:rPr>
        <w:t>VII</w:t>
      </w:r>
    </w:p>
    <w:p w:rsidR="00B6414D" w:rsidRDefault="00B6414D" w:rsidP="00B6414D"/>
    <w:p w:rsidR="00B6414D" w:rsidRDefault="00B6414D" w:rsidP="00B6414D">
      <w:pPr>
        <w:ind w:firstLine="720"/>
        <w:jc w:val="both"/>
      </w:pPr>
      <w:r>
        <w:t>U slučaju neodložne potrebe, suci i ostali uposlenici prekinut će korištenje godišnjeg odmora u cilju izvršenja posla koji ne trpi odlaganje.</w:t>
      </w:r>
    </w:p>
    <w:p w:rsidR="00B6414D" w:rsidRDefault="00B6414D" w:rsidP="00B6414D"/>
    <w:p w:rsidR="00B6414D" w:rsidRDefault="00B6414D" w:rsidP="00B6414D">
      <w:pPr>
        <w:jc w:val="center"/>
        <w:rPr>
          <w:b/>
        </w:rPr>
      </w:pPr>
      <w:r>
        <w:rPr>
          <w:b/>
        </w:rPr>
        <w:t>VIII</w:t>
      </w:r>
    </w:p>
    <w:p w:rsidR="00B6414D" w:rsidRDefault="00B6414D" w:rsidP="00B6414D"/>
    <w:p w:rsidR="00B6414D" w:rsidRDefault="00B6414D" w:rsidP="00B6414D">
      <w:pPr>
        <w:ind w:firstLine="720"/>
        <w:jc w:val="both"/>
      </w:pPr>
      <w:r>
        <w:t>Predsjednica suda će donijeti rješenja o korištenju godišnjeg odmora za svakog uposlenika pojedinačno.</w:t>
      </w:r>
    </w:p>
    <w:p w:rsidR="00B6414D" w:rsidRDefault="00B6414D" w:rsidP="00B6414D">
      <w:pPr>
        <w:jc w:val="both"/>
      </w:pPr>
    </w:p>
    <w:p w:rsidR="00B6414D" w:rsidRDefault="00B6414D" w:rsidP="00B6414D">
      <w:pPr>
        <w:jc w:val="center"/>
        <w:rPr>
          <w:b/>
        </w:rPr>
      </w:pPr>
      <w:r>
        <w:rPr>
          <w:b/>
        </w:rPr>
        <w:t>IX</w:t>
      </w:r>
    </w:p>
    <w:p w:rsidR="00B6414D" w:rsidRDefault="00B6414D" w:rsidP="00B6414D"/>
    <w:p w:rsidR="00B6414D" w:rsidRDefault="00B6414D" w:rsidP="00B6414D">
      <w:pPr>
        <w:ind w:firstLine="720"/>
      </w:pPr>
      <w:r>
        <w:t>Ova Odluka stupa na snagu danom njenog donošenja.</w:t>
      </w:r>
    </w:p>
    <w:p w:rsidR="00B6414D" w:rsidRDefault="00B6414D" w:rsidP="00B6414D"/>
    <w:p w:rsidR="00B6414D" w:rsidRDefault="00B6414D" w:rsidP="00B6414D"/>
    <w:p w:rsidR="00B6414D" w:rsidRDefault="00B6414D" w:rsidP="00B6414D">
      <w:pPr>
        <w:jc w:val="center"/>
        <w:rPr>
          <w:b/>
        </w:rPr>
      </w:pPr>
      <w:r>
        <w:rPr>
          <w:b/>
        </w:rPr>
        <w:t>Obrazloženje</w:t>
      </w:r>
    </w:p>
    <w:p w:rsidR="00B6414D" w:rsidRDefault="00B6414D" w:rsidP="00B6414D">
      <w:pPr>
        <w:jc w:val="center"/>
        <w:rPr>
          <w:b/>
        </w:rPr>
      </w:pPr>
    </w:p>
    <w:p w:rsidR="00B6414D" w:rsidRDefault="00B6414D" w:rsidP="00B6414D">
      <w:pPr>
        <w:jc w:val="both"/>
      </w:pPr>
    </w:p>
    <w:p w:rsidR="00B6414D" w:rsidRDefault="00B6414D" w:rsidP="00B6414D">
      <w:pPr>
        <w:ind w:firstLine="720"/>
        <w:jc w:val="both"/>
      </w:pPr>
      <w:r>
        <w:t>U cilju efikasnog poslovanja Općinskog suda u Kiseljaku, utvrđeno je korištenje kolektivnog godišnjeg odmora za 202</w:t>
      </w:r>
      <w:r>
        <w:t>6</w:t>
      </w:r>
      <w:r>
        <w:t xml:space="preserve">. godinu koji će započeti </w:t>
      </w:r>
      <w:r>
        <w:t>20</w:t>
      </w:r>
      <w:r>
        <w:t>.07.202</w:t>
      </w:r>
      <w:r>
        <w:t>6</w:t>
      </w:r>
      <w:r>
        <w:t xml:space="preserve">. godine pa trajati do </w:t>
      </w:r>
      <w:r>
        <w:t>14</w:t>
      </w:r>
      <w:r>
        <w:t>.08.202</w:t>
      </w:r>
      <w:r>
        <w:t>6</w:t>
      </w:r>
      <w:r>
        <w:t>. godine.</w:t>
      </w:r>
    </w:p>
    <w:p w:rsidR="00B6414D" w:rsidRDefault="00B6414D" w:rsidP="00B6414D">
      <w:pPr>
        <w:ind w:firstLine="720"/>
        <w:jc w:val="both"/>
      </w:pPr>
      <w:r>
        <w:t>Za vrijeme godišnjeg odmora u sudu će raditi određen broj sudaca i ostalih uposlenika radi izvršavanja poslova i zadataka koji ne trpe odlaganje.</w:t>
      </w:r>
    </w:p>
    <w:p w:rsidR="00B6414D" w:rsidRDefault="00B6414D" w:rsidP="00B6414D">
      <w:pPr>
        <w:ind w:left="5760" w:firstLine="720"/>
        <w:jc w:val="center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Predsjednica suda</w:t>
      </w:r>
    </w:p>
    <w:p w:rsidR="00B6414D" w:rsidRDefault="00B6414D" w:rsidP="00B6414D">
      <w:r>
        <w:rPr>
          <w:b/>
        </w:rPr>
        <w:t xml:space="preserve">                                                                                                              Rasema Orman </w:t>
      </w:r>
      <w:proofErr w:type="spellStart"/>
      <w:r>
        <w:rPr>
          <w:b/>
        </w:rPr>
        <w:t>Šerbo</w:t>
      </w:r>
      <w:proofErr w:type="spellEnd"/>
    </w:p>
    <w:p w:rsidR="00B6414D" w:rsidRDefault="00B6414D" w:rsidP="00B6414D"/>
    <w:p w:rsidR="00B6414D" w:rsidRPr="007A321B" w:rsidRDefault="00B6414D" w:rsidP="00B6414D">
      <w:pPr>
        <w:rPr>
          <w:b/>
        </w:rPr>
      </w:pPr>
      <w:r>
        <w:t xml:space="preserve"> </w:t>
      </w:r>
      <w:r w:rsidRPr="007A321B">
        <w:rPr>
          <w:b/>
        </w:rPr>
        <w:t>Dostaviti:</w:t>
      </w:r>
    </w:p>
    <w:p w:rsidR="00B6414D" w:rsidRDefault="00B6414D" w:rsidP="00B6414D">
      <w:pPr>
        <w:numPr>
          <w:ilvl w:val="0"/>
          <w:numId w:val="1"/>
        </w:numPr>
      </w:pPr>
      <w:r>
        <w:t>predsjedniku Građanskog odjeljenja x1,</w:t>
      </w:r>
    </w:p>
    <w:p w:rsidR="00B6414D" w:rsidRDefault="00B6414D" w:rsidP="00B6414D">
      <w:pPr>
        <w:numPr>
          <w:ilvl w:val="0"/>
          <w:numId w:val="1"/>
        </w:numPr>
      </w:pPr>
      <w:r>
        <w:t>predsjednici Kazneno – prekršajnog odjeljenja x1,</w:t>
      </w:r>
    </w:p>
    <w:p w:rsidR="00B6414D" w:rsidRDefault="00B6414D" w:rsidP="00B6414D">
      <w:pPr>
        <w:numPr>
          <w:ilvl w:val="0"/>
          <w:numId w:val="1"/>
        </w:numPr>
      </w:pPr>
      <w:r>
        <w:t>šefu ZK ureda x1,</w:t>
      </w:r>
    </w:p>
    <w:p w:rsidR="00B6414D" w:rsidRDefault="00B6414D" w:rsidP="00B6414D">
      <w:pPr>
        <w:numPr>
          <w:ilvl w:val="0"/>
          <w:numId w:val="1"/>
        </w:numPr>
      </w:pPr>
      <w:r>
        <w:t>šefu Odsjeka za materijalno – financijske poslove,</w:t>
      </w:r>
    </w:p>
    <w:p w:rsidR="00B6414D" w:rsidRDefault="00B6414D" w:rsidP="00B6414D">
      <w:pPr>
        <w:numPr>
          <w:ilvl w:val="0"/>
          <w:numId w:val="1"/>
        </w:numPr>
      </w:pPr>
      <w:r>
        <w:t>šefu Odsjeka sudske pisarne,</w:t>
      </w:r>
    </w:p>
    <w:p w:rsidR="00B6414D" w:rsidRDefault="00B6414D" w:rsidP="00B6414D">
      <w:pPr>
        <w:numPr>
          <w:ilvl w:val="0"/>
          <w:numId w:val="1"/>
        </w:numPr>
      </w:pPr>
      <w:r>
        <w:t>šefu Odsjeka za operativno – tehničke poslove x1,</w:t>
      </w:r>
    </w:p>
    <w:p w:rsidR="00B6414D" w:rsidRDefault="00B6414D" w:rsidP="00B6414D">
      <w:pPr>
        <w:numPr>
          <w:ilvl w:val="0"/>
          <w:numId w:val="1"/>
        </w:numPr>
      </w:pPr>
      <w:r>
        <w:t>oglasna ploča suda,</w:t>
      </w:r>
    </w:p>
    <w:p w:rsidR="00B6414D" w:rsidRDefault="00B6414D" w:rsidP="00B6414D">
      <w:pPr>
        <w:numPr>
          <w:ilvl w:val="0"/>
          <w:numId w:val="1"/>
        </w:numPr>
      </w:pPr>
      <w:r>
        <w:t>a/a.</w:t>
      </w:r>
    </w:p>
    <w:p w:rsidR="00B6414D" w:rsidRDefault="00B6414D" w:rsidP="00B6414D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</w:t>
      </w:r>
      <w:bookmarkStart w:id="0" w:name="_GoBack"/>
      <w:bookmarkEnd w:id="0"/>
    </w:p>
    <w:sectPr w:rsidR="00B641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A4117"/>
    <w:multiLevelType w:val="hybridMultilevel"/>
    <w:tmpl w:val="2D883A14"/>
    <w:lvl w:ilvl="0" w:tplc="EACC2B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14D"/>
    <w:rsid w:val="000C74B2"/>
    <w:rsid w:val="0030353E"/>
    <w:rsid w:val="005C1F1F"/>
    <w:rsid w:val="006C3227"/>
    <w:rsid w:val="009448F1"/>
    <w:rsid w:val="00B6414D"/>
    <w:rsid w:val="00BA6AA1"/>
    <w:rsid w:val="00CA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289F2"/>
  <w15:chartTrackingRefBased/>
  <w15:docId w15:val="{B5E2776A-E8D4-4C31-98FC-A0E015945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14D"/>
    <w:pPr>
      <w:jc w:val="left"/>
    </w:pPr>
    <w:rPr>
      <w:rFonts w:eastAsia="Times New Roman" w:cs="Times New Roman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561</Words>
  <Characters>3200</Characters>
  <Application>Microsoft Office Word</Application>
  <DocSecurity>0</DocSecurity>
  <Lines>26</Lines>
  <Paragraphs>7</Paragraphs>
  <ScaleCrop>false</ScaleCrop>
  <Company>Pravosudje</Company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Trogrlic</dc:creator>
  <cp:keywords/>
  <dc:description/>
  <cp:lastModifiedBy>Kristina Trogrlic</cp:lastModifiedBy>
  <cp:revision>1</cp:revision>
  <dcterms:created xsi:type="dcterms:W3CDTF">2026-06-09T11:28:00Z</dcterms:created>
  <dcterms:modified xsi:type="dcterms:W3CDTF">2026-06-09T11:38:00Z</dcterms:modified>
</cp:coreProperties>
</file>