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8174</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B250D7">
        <w:rPr>
          <w:lang w:val="bs-Latn-BA"/>
        </w:rPr>
        <w:t>12</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B250D7">
        <w:rPr>
          <w:lang w:val="bs-Latn-BA"/>
        </w:rPr>
        <w:t xml:space="preserve">Preduzeće </w:t>
      </w:r>
      <w:r w:rsidR="00EA212B">
        <w:rPr>
          <w:lang w:val="bs-Latn-BA"/>
        </w:rPr>
        <w:t>za trgovinu</w:t>
      </w:r>
      <w:r w:rsidR="00CA1F76">
        <w:rPr>
          <w:lang w:val="bs-Latn-BA"/>
        </w:rPr>
        <w:t>, proizvodnju</w:t>
      </w:r>
      <w:r w:rsidR="00EA212B">
        <w:rPr>
          <w:lang w:val="bs-Latn-BA"/>
        </w:rPr>
        <w:t xml:space="preserve"> i usluge </w:t>
      </w:r>
      <w:r w:rsidR="00CA1F76">
        <w:rPr>
          <w:lang w:val="bs-Latn-BA"/>
        </w:rPr>
        <w:t>„Bimmerc“ d.o.o. Rogatica, Srpske sloge 187, Rogatica</w:t>
      </w:r>
      <w:r w:rsidR="00E95C84" w:rsidRPr="00E95C84">
        <w:rPr>
          <w:lang w:val="bs-Latn-BA"/>
        </w:rPr>
        <w:t xml:space="preserve">, vanraspravno dana </w:t>
      </w:r>
      <w:r w:rsidR="00B250D7">
        <w:rPr>
          <w:lang w:val="bs-Latn-BA"/>
        </w:rPr>
        <w:t>12</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EA212B" w:rsidRPr="00E95C84">
        <w:rPr>
          <w:lang w:val="bs-Latn-BA"/>
        </w:rPr>
        <w:t xml:space="preserve"> </w:t>
      </w:r>
      <w:r w:rsidR="00CA1F76">
        <w:rPr>
          <w:lang w:val="bs-Latn-BA"/>
        </w:rPr>
        <w:t>Preduzeće za trgovinu, proizvodnju i usluge „Bimmerc“ d.o.o. Rogatica, Srpske sloge 187, Rogatica</w:t>
      </w:r>
      <w:r w:rsidR="00EF0876">
        <w:rPr>
          <w:lang w:val="bs-Latn-BA"/>
        </w:rPr>
        <w:t>,</w:t>
      </w:r>
      <w:r w:rsidRPr="00116BFA">
        <w:rPr>
          <w:lang w:val="bs-Latn-BA"/>
        </w:rPr>
        <w:t xml:space="preserve"> koji je kod ovog suda upisan u Registru poslovnih subjekata u registarskom ulošku broj </w:t>
      </w:r>
      <w:r w:rsidR="00EA212B">
        <w:rPr>
          <w:lang w:val="bs-Latn-BA"/>
        </w:rPr>
        <w:t>1-16</w:t>
      </w:r>
      <w:r w:rsidR="00CA1F76">
        <w:rPr>
          <w:lang w:val="bs-Latn-BA"/>
        </w:rPr>
        <w:t>52</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26D7A"/>
    <w:rsid w:val="002B174F"/>
    <w:rsid w:val="002D541D"/>
    <w:rsid w:val="002E78F7"/>
    <w:rsid w:val="003123D7"/>
    <w:rsid w:val="004B2AC9"/>
    <w:rsid w:val="004C6A3F"/>
    <w:rsid w:val="004E658F"/>
    <w:rsid w:val="004F19D9"/>
    <w:rsid w:val="00535ED2"/>
    <w:rsid w:val="00552905"/>
    <w:rsid w:val="00560812"/>
    <w:rsid w:val="00563FE1"/>
    <w:rsid w:val="005969F7"/>
    <w:rsid w:val="005A454C"/>
    <w:rsid w:val="005B1749"/>
    <w:rsid w:val="005C6B42"/>
    <w:rsid w:val="0061308A"/>
    <w:rsid w:val="00633D7E"/>
    <w:rsid w:val="006A6C07"/>
    <w:rsid w:val="00747207"/>
    <w:rsid w:val="00791F97"/>
    <w:rsid w:val="0089554D"/>
    <w:rsid w:val="008A7B36"/>
    <w:rsid w:val="008B31AC"/>
    <w:rsid w:val="00913F11"/>
    <w:rsid w:val="00923FEE"/>
    <w:rsid w:val="009B2BA5"/>
    <w:rsid w:val="00A14526"/>
    <w:rsid w:val="00A840DF"/>
    <w:rsid w:val="00AF393D"/>
    <w:rsid w:val="00B250D7"/>
    <w:rsid w:val="00B41FF9"/>
    <w:rsid w:val="00BC06AA"/>
    <w:rsid w:val="00BF369D"/>
    <w:rsid w:val="00CA1F76"/>
    <w:rsid w:val="00CD4F1C"/>
    <w:rsid w:val="00CE3ECD"/>
    <w:rsid w:val="00D12456"/>
    <w:rsid w:val="00D1472F"/>
    <w:rsid w:val="00D474D5"/>
    <w:rsid w:val="00D669E8"/>
    <w:rsid w:val="00E6135D"/>
    <w:rsid w:val="00E95C84"/>
    <w:rsid w:val="00EA212B"/>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BE831"/>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517</Words>
  <Characters>2947</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2026-06-12T10:36:00Z</cp:lastPrinted>
  <dcterms:created xsi:type="dcterms:W3CDTF">2026-06-12T11:05:00Z</dcterms:created>
  <dcterms:modified xsi:type="dcterms:W3CDTF">2026-06-12T11:05:00Z</dcterms:modified>
</cp:coreProperties>
</file>