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45F9ED09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7E6F4F">
        <w:t>61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7605AFAA" w:rsidR="005045C8" w:rsidRDefault="00087E09" w:rsidP="005045C8">
      <w:bookmarkStart w:id="2" w:name="danasnji_datum"/>
      <w:r>
        <w:t xml:space="preserve">Dana: </w:t>
      </w:r>
      <w:r w:rsidR="007E6F4F">
        <w:t>15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7D2BD7DF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bookmarkStart w:id="3" w:name="_GoBack"/>
      <w:r w:rsidR="007E6F4F">
        <w:rPr>
          <w:rFonts w:eastAsia="Calibri"/>
          <w:lang w:val="bs-Latn-BA" w:eastAsia="en-US"/>
        </w:rPr>
        <w:t>„PRAGMA“ Bosanski Novi Privatno trgovinsko preduzeće, p.o., Moše Pijade bb, Novi Grad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7E6F4F">
        <w:rPr>
          <w:rFonts w:eastAsia="Calibri"/>
          <w:lang w:val="sv-SE" w:eastAsia="en-US"/>
        </w:rPr>
        <w:t>15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170EE095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7E6F4F" w:rsidRPr="007E6F4F">
        <w:rPr>
          <w:rFonts w:eastAsia="Calibri"/>
          <w:b/>
          <w:bCs/>
          <w:lang w:val="bs-Latn-BA" w:eastAsia="en-US"/>
        </w:rPr>
        <w:t>„PRAGMA“ Bosanski Novi Privatno trgovinsko preduzeće, p.o., Moše Pijade bb, Novi Grad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7E6F4F">
        <w:rPr>
          <w:rFonts w:eastAsia="Calibri"/>
          <w:b/>
          <w:lang w:val="bs-Latn-BA" w:eastAsia="en-US"/>
        </w:rPr>
        <w:t>Sadeta Cerić</w:t>
      </w:r>
      <w:r w:rsidR="00C750C7">
        <w:rPr>
          <w:rFonts w:eastAsia="Calibri"/>
          <w:b/>
          <w:lang w:val="bs-Latn-BA" w:eastAsia="en-US"/>
        </w:rPr>
        <w:t xml:space="preserve"> iz Novog Grada</w:t>
      </w:r>
      <w:r w:rsidR="00DB001B">
        <w:rPr>
          <w:rFonts w:eastAsia="Calibri"/>
          <w:b/>
          <w:lang w:val="bs-Latn-BA" w:eastAsia="en-US"/>
        </w:rPr>
        <w:t xml:space="preserve">, </w:t>
      </w:r>
      <w:r w:rsidR="007E6F4F">
        <w:rPr>
          <w:rFonts w:eastAsia="Calibri"/>
          <w:bCs/>
          <w:lang w:val="bs-Latn-BA" w:eastAsia="en-US"/>
        </w:rPr>
        <w:t>Dobrile Grubor bb</w:t>
      </w:r>
      <w:r w:rsidR="00FF5EAD">
        <w:rPr>
          <w:rFonts w:eastAsia="Calibri"/>
          <w:bCs/>
          <w:lang w:val="bs-Latn-BA" w:eastAsia="en-US"/>
        </w:rPr>
        <w:t>,</w:t>
      </w:r>
      <w:r w:rsidR="006A0058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7E6F4F">
        <w:rPr>
          <w:rFonts w:eastAsia="Calibri"/>
          <w:b/>
          <w:lang w:val="bs-Latn-BA" w:eastAsia="en-US"/>
        </w:rPr>
        <w:t>1816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14529EDE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7E6F4F">
        <w:t>61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7E6F4F">
        <w:rPr>
          <w:rFonts w:eastAsia="Calibri"/>
          <w:lang w:val="sv-SE" w:eastAsia="en-US"/>
        </w:rPr>
        <w:t>15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643FC9FE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7E6F4F">
        <w:rPr>
          <w:rFonts w:eastAsia="Calibri"/>
          <w:lang w:val="sv-SE" w:eastAsia="en-US"/>
        </w:rPr>
        <w:t>1816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7E6F4F" w:rsidRPr="007E6F4F">
        <w:rPr>
          <w:rFonts w:eastAsia="Calibri"/>
          <w:lang w:val="bs-Latn-BA" w:eastAsia="en-US"/>
        </w:rPr>
        <w:t>„PRAGMA“ Bosanski Novi Privatno trgovinsko preduzeće, p.o., Moše Pijade bb, Novi Grad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(„Službeni glasnik Republike Srpske", broj 67/13, </w:t>
      </w:r>
      <w:r w:rsidRPr="001A5750">
        <w:rPr>
          <w:rFonts w:eastAsia="Calibri"/>
          <w:lang w:val="bs-Latn-BA" w:eastAsia="en-US"/>
        </w:rPr>
        <w:lastRenderedPageBreak/>
        <w:t>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204A2" w14:textId="77777777" w:rsidR="002546D3" w:rsidRDefault="002546D3">
      <w:r>
        <w:separator/>
      </w:r>
    </w:p>
  </w:endnote>
  <w:endnote w:type="continuationSeparator" w:id="0">
    <w:p w14:paraId="5CC28AD8" w14:textId="77777777" w:rsidR="002546D3" w:rsidRDefault="00254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44C4C252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4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0E5D8" w14:textId="77777777" w:rsidR="002546D3" w:rsidRDefault="002546D3">
      <w:r>
        <w:separator/>
      </w:r>
    </w:p>
  </w:footnote>
  <w:footnote w:type="continuationSeparator" w:id="0">
    <w:p w14:paraId="60468D2B" w14:textId="77777777" w:rsidR="002546D3" w:rsidRDefault="00254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34E38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546D3"/>
    <w:rsid w:val="00261521"/>
    <w:rsid w:val="00263C1E"/>
    <w:rsid w:val="002A669C"/>
    <w:rsid w:val="00333926"/>
    <w:rsid w:val="003563D9"/>
    <w:rsid w:val="00381BA7"/>
    <w:rsid w:val="004044CB"/>
    <w:rsid w:val="004964EC"/>
    <w:rsid w:val="004E2EC6"/>
    <w:rsid w:val="005045C8"/>
    <w:rsid w:val="0051404A"/>
    <w:rsid w:val="0057085F"/>
    <w:rsid w:val="005D4FA1"/>
    <w:rsid w:val="006912A6"/>
    <w:rsid w:val="006A0058"/>
    <w:rsid w:val="006C05F7"/>
    <w:rsid w:val="007470A5"/>
    <w:rsid w:val="00787671"/>
    <w:rsid w:val="00792F9F"/>
    <w:rsid w:val="007D6FDE"/>
    <w:rsid w:val="007E6F4F"/>
    <w:rsid w:val="00801E15"/>
    <w:rsid w:val="00810454"/>
    <w:rsid w:val="00844E83"/>
    <w:rsid w:val="00900D0F"/>
    <w:rsid w:val="00907454"/>
    <w:rsid w:val="0092403E"/>
    <w:rsid w:val="00960C6E"/>
    <w:rsid w:val="009A40A1"/>
    <w:rsid w:val="009E16CF"/>
    <w:rsid w:val="009E3A28"/>
    <w:rsid w:val="00A11244"/>
    <w:rsid w:val="00A13540"/>
    <w:rsid w:val="00A5154D"/>
    <w:rsid w:val="00A936A8"/>
    <w:rsid w:val="00AB4D70"/>
    <w:rsid w:val="00AC7919"/>
    <w:rsid w:val="00AD745C"/>
    <w:rsid w:val="00B26275"/>
    <w:rsid w:val="00B93022"/>
    <w:rsid w:val="00BA4C64"/>
    <w:rsid w:val="00C1238D"/>
    <w:rsid w:val="00C750C7"/>
    <w:rsid w:val="00CD1205"/>
    <w:rsid w:val="00CF5902"/>
    <w:rsid w:val="00DB001B"/>
    <w:rsid w:val="00DB42DB"/>
    <w:rsid w:val="00E144A5"/>
    <w:rsid w:val="00E70651"/>
    <w:rsid w:val="00E80B53"/>
    <w:rsid w:val="00EC2C21"/>
    <w:rsid w:val="00ED2873"/>
    <w:rsid w:val="00ED394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2026-05-06T11:39:00Z</cp:lastPrinted>
  <dcterms:created xsi:type="dcterms:W3CDTF">2026-05-18T11:31:00Z</dcterms:created>
  <dcterms:modified xsi:type="dcterms:W3CDTF">2026-05-18T11:31:00Z</dcterms:modified>
</cp:coreProperties>
</file>