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3A33" w:rsidRDefault="00BF3A33" w:rsidP="00BF3A33">
      <w:pPr>
        <w:jc w:val="both"/>
        <w:rPr>
          <w:lang w:val="bs-Latn-BA"/>
        </w:rPr>
      </w:pPr>
      <w:r>
        <w:rPr>
          <w:lang w:val="bs-Latn-BA"/>
        </w:rPr>
        <w:t>BOSNA I HERCEGOVINA</w:t>
      </w:r>
    </w:p>
    <w:p w:rsidR="00BF3A33" w:rsidRDefault="00BF3A33" w:rsidP="00BF3A33">
      <w:pPr>
        <w:jc w:val="both"/>
        <w:rPr>
          <w:lang w:val="bs-Latn-BA"/>
        </w:rPr>
      </w:pPr>
      <w:r>
        <w:rPr>
          <w:lang w:val="bs-Latn-BA"/>
        </w:rPr>
        <w:t>REPUBLIKA SRPSKA</w:t>
      </w:r>
    </w:p>
    <w:p w:rsidR="00BF3A33" w:rsidRDefault="00BF3A33" w:rsidP="00BF3A33">
      <w:pPr>
        <w:jc w:val="both"/>
        <w:rPr>
          <w:lang w:val="bs-Latn-BA"/>
        </w:rPr>
      </w:pPr>
      <w:r>
        <w:rPr>
          <w:lang w:val="bs-Latn-BA"/>
        </w:rPr>
        <w:t>OKRUŽNI PRIVREDNI SUD U</w:t>
      </w:r>
    </w:p>
    <w:p w:rsidR="00BF3A33" w:rsidRDefault="00BF3A33" w:rsidP="00BF3A33">
      <w:pPr>
        <w:jc w:val="both"/>
        <w:rPr>
          <w:lang w:val="bs-Latn-BA"/>
        </w:rPr>
      </w:pPr>
      <w:r>
        <w:rPr>
          <w:lang w:val="bs-Latn-BA"/>
        </w:rPr>
        <w:t>ISTOČNOM SARAJEVU</w:t>
      </w:r>
    </w:p>
    <w:p w:rsidR="00BF3A33" w:rsidRDefault="00A55738" w:rsidP="00BF3A33">
      <w:pPr>
        <w:jc w:val="both"/>
        <w:rPr>
          <w:lang w:val="bs-Latn-BA"/>
        </w:rPr>
      </w:pPr>
      <w:r>
        <w:rPr>
          <w:lang w:val="bs-Latn-BA"/>
        </w:rPr>
        <w:t>Broj: 61 0 L 0180</w:t>
      </w:r>
      <w:r w:rsidR="00304194">
        <w:rPr>
          <w:lang w:val="bs-Latn-BA"/>
        </w:rPr>
        <w:t>04</w:t>
      </w:r>
      <w:r w:rsidR="00BF3A33">
        <w:rPr>
          <w:lang w:val="bs-Latn-BA"/>
        </w:rPr>
        <w:t xml:space="preserve"> 26 Reg</w:t>
      </w:r>
    </w:p>
    <w:p w:rsidR="00BF3A33" w:rsidRDefault="005246C9" w:rsidP="00BF3A33">
      <w:pPr>
        <w:jc w:val="both"/>
        <w:rPr>
          <w:lang w:val="bs-Latn-BA"/>
        </w:rPr>
      </w:pPr>
      <w:r>
        <w:rPr>
          <w:lang w:val="bs-Latn-BA"/>
        </w:rPr>
        <w:t>Istočno Sarajevo, 15.05</w:t>
      </w:r>
      <w:r w:rsidR="00BF3A33">
        <w:rPr>
          <w:lang w:val="bs-Latn-BA"/>
        </w:rPr>
        <w:t>.2026. godine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ab/>
        <w:t xml:space="preserve">Okružni privredni sud u Istočnom Sarajevu, likvidacijski sudija Ekatarina Davidović, u postupku likvidacije nad poslovnim subjektom </w:t>
      </w:r>
      <w:r w:rsidR="00304194">
        <w:rPr>
          <w:lang w:val="bs-Latn-BA"/>
        </w:rPr>
        <w:t>„Mirt-Comerce“ d.o.o. za trgovinu, spoljnu i unutrašnju i usluge sa p.o. Višegrad, Jagodina, Višegrad</w:t>
      </w:r>
      <w:r w:rsidR="00695C45">
        <w:rPr>
          <w:lang w:val="bs-Latn-BA"/>
        </w:rPr>
        <w:t xml:space="preserve">, </w:t>
      </w:r>
      <w:r>
        <w:rPr>
          <w:lang w:val="bs-Latn-BA"/>
        </w:rPr>
        <w:t>vanrasprav</w:t>
      </w:r>
      <w:r w:rsidR="005246C9">
        <w:rPr>
          <w:lang w:val="bs-Latn-BA"/>
        </w:rPr>
        <w:t>no dana 15.05</w:t>
      </w:r>
      <w:r>
        <w:rPr>
          <w:lang w:val="bs-Latn-BA"/>
        </w:rPr>
        <w:t>.2026. godine, donio je sljedeće:</w:t>
      </w:r>
    </w:p>
    <w:p w:rsidR="00BF3A33" w:rsidRDefault="00BF3A33" w:rsidP="00BF3A33">
      <w:pPr>
        <w:jc w:val="center"/>
        <w:rPr>
          <w:lang w:val="bs-Latn-BA"/>
        </w:rPr>
      </w:pPr>
    </w:p>
    <w:p w:rsidR="00BF3A33" w:rsidRDefault="00BF3A33" w:rsidP="00BF3A33">
      <w:pPr>
        <w:jc w:val="both"/>
        <w:rPr>
          <w:lang w:val="bs-Latn-BA"/>
        </w:rPr>
      </w:pPr>
    </w:p>
    <w:p w:rsidR="00BF3A33" w:rsidRDefault="00BF3A33" w:rsidP="00BF3A33">
      <w:pPr>
        <w:jc w:val="center"/>
        <w:rPr>
          <w:lang w:val="bs-Latn-BA"/>
        </w:rPr>
      </w:pPr>
      <w:r>
        <w:rPr>
          <w:lang w:val="bs-Latn-BA"/>
        </w:rPr>
        <w:t>R J E Š E NJ E</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both"/>
        <w:rPr>
          <w:lang w:val="bs-Latn-BA"/>
        </w:rPr>
      </w:pPr>
      <w:r>
        <w:rPr>
          <w:lang w:val="bs-Latn-BA"/>
        </w:rPr>
        <w:t>I</w:t>
      </w:r>
      <w:r>
        <w:rPr>
          <w:lang w:val="bs-Latn-BA"/>
        </w:rPr>
        <w:tab/>
        <w:t xml:space="preserve">Pokreće se postupak likvidacije nad poslovnim subjektom: </w:t>
      </w:r>
      <w:r w:rsidR="00304194">
        <w:rPr>
          <w:lang w:val="bs-Latn-BA"/>
        </w:rPr>
        <w:t>„Mirt-Comerce“ d.o.o. za trgovinu, spoljnu i unutrašnju i usluge sa p.o. Višegrad, Jagodina, Višegrad</w:t>
      </w:r>
      <w:r>
        <w:rPr>
          <w:lang w:val="bs-Latn-BA"/>
        </w:rPr>
        <w:t>, koji je kod ovog suda upisan u Registru poslovnih subjekata u</w:t>
      </w:r>
      <w:r w:rsidR="00695C45">
        <w:rPr>
          <w:lang w:val="bs-Latn-BA"/>
        </w:rPr>
        <w:t xml:space="preserve"> registarskom ulošku</w:t>
      </w:r>
      <w:r w:rsidR="00304194">
        <w:rPr>
          <w:lang w:val="bs-Latn-BA"/>
        </w:rPr>
        <w:t xml:space="preserve"> broj 1-1545</w:t>
      </w:r>
      <w:r>
        <w:rPr>
          <w:lang w:val="bs-Latn-BA"/>
        </w:rPr>
        <w:t>.</w:t>
      </w:r>
    </w:p>
    <w:p w:rsidR="00BF3A33" w:rsidRDefault="00BF3A33" w:rsidP="00BF3A33">
      <w:pPr>
        <w:jc w:val="both"/>
        <w:rPr>
          <w:lang w:val="bs-Latn-BA"/>
        </w:rPr>
      </w:pPr>
    </w:p>
    <w:p w:rsidR="00BF3A33" w:rsidRDefault="00BF3A33" w:rsidP="00BF3A33">
      <w:pPr>
        <w:jc w:val="both"/>
        <w:rPr>
          <w:lang w:val="bs-Latn-BA"/>
        </w:rPr>
      </w:pPr>
      <w:r>
        <w:rPr>
          <w:lang w:val="bs-Latn-BA"/>
        </w:rPr>
        <w:t>II</w:t>
      </w:r>
      <w:r>
        <w:rPr>
          <w:lang w:val="bs-Latn-BA"/>
        </w:rPr>
        <w:tab/>
        <w:t>Oglas o donošenju ovog rješenja biće objavljen na oglasnoj tabli suda, internet stranici suda, internet stranici Agencije (APIF) i oglasnoj tabli APIF-a.</w:t>
      </w:r>
    </w:p>
    <w:p w:rsidR="00BF3A33" w:rsidRDefault="00BF3A33" w:rsidP="00BF3A33">
      <w:pPr>
        <w:jc w:val="both"/>
        <w:rPr>
          <w:lang w:val="bs-Latn-BA"/>
        </w:rPr>
      </w:pPr>
    </w:p>
    <w:p w:rsidR="00BF3A33" w:rsidRDefault="00BF3A33" w:rsidP="00BF3A33">
      <w:pPr>
        <w:jc w:val="both"/>
        <w:rPr>
          <w:lang w:val="bs-Latn-BA"/>
        </w:rPr>
      </w:pPr>
      <w:r>
        <w:rPr>
          <w:lang w:val="bs-Latn-BA"/>
        </w:rPr>
        <w:t>III</w:t>
      </w:r>
      <w:r>
        <w:rPr>
          <w:lang w:val="bs-Latn-BA"/>
        </w:rPr>
        <w:tab/>
        <w:t>Pozivaju se povjerioci likvidacionog dužnika da u roku od 3 (tri) mjeseca od dana objave ovog rješenja prijave svoja potraživanja prema likvidacionom dužniku i navedu pravni osnov po kojem su ta potraživanja nastala.</w:t>
      </w:r>
    </w:p>
    <w:p w:rsidR="00BF3A33" w:rsidRDefault="00BF3A33" w:rsidP="00BF3A33">
      <w:pPr>
        <w:jc w:val="both"/>
        <w:rPr>
          <w:lang w:val="bs-Latn-BA"/>
        </w:rPr>
      </w:pPr>
    </w:p>
    <w:p w:rsidR="00BF3A33" w:rsidRDefault="00BF3A33" w:rsidP="00BF3A33">
      <w:pPr>
        <w:jc w:val="both"/>
        <w:rPr>
          <w:lang w:val="bs-Latn-BA"/>
        </w:rPr>
      </w:pPr>
      <w:r>
        <w:rPr>
          <w:lang w:val="bs-Latn-BA"/>
        </w:rPr>
        <w:t>IV</w:t>
      </w:r>
      <w:r>
        <w:rPr>
          <w:lang w:val="bs-Latn-BA"/>
        </w:rPr>
        <w:tab/>
        <w:t>Poziva se likvidacioni dužnik da u roku od 3 (tri) mjeseca od dana objave ovog rješenja obavijesti registarski sud o imovini likvidacionog dužnika i da istu navede.</w:t>
      </w:r>
    </w:p>
    <w:p w:rsidR="00BF3A33" w:rsidRDefault="00BF3A33" w:rsidP="00BF3A33">
      <w:pPr>
        <w:jc w:val="both"/>
        <w:rPr>
          <w:lang w:val="bs-Latn-BA"/>
        </w:rPr>
      </w:pPr>
    </w:p>
    <w:p w:rsidR="00BF3A33" w:rsidRDefault="00BF3A33" w:rsidP="00BF3A33">
      <w:pPr>
        <w:pStyle w:val="NoSpacing"/>
        <w:jc w:val="both"/>
        <w:rPr>
          <w:noProof/>
          <w:lang w:val="bs-Latn-BA"/>
        </w:rPr>
      </w:pPr>
      <w:r>
        <w:rPr>
          <w:noProof/>
          <w:lang w:val="bs-Latn-BA"/>
        </w:rPr>
        <w:t>V</w:t>
      </w:r>
      <w:r>
        <w:rPr>
          <w:noProof/>
          <w:lang w:val="bs-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 xml:space="preserve">VI </w:t>
      </w:r>
      <w:r>
        <w:rPr>
          <w:noProof/>
          <w:lang w:val="bs-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BF3A33" w:rsidRDefault="00BF3A33" w:rsidP="00BF3A33">
      <w:pPr>
        <w:pStyle w:val="NoSpacing"/>
        <w:jc w:val="both"/>
        <w:rPr>
          <w:noProof/>
          <w:lang w:val="bs-Latn-BA"/>
        </w:rPr>
      </w:pPr>
    </w:p>
    <w:p w:rsidR="00BF3A33" w:rsidRDefault="00BF3A33" w:rsidP="00BF3A33">
      <w:pPr>
        <w:pStyle w:val="NoSpacing"/>
        <w:jc w:val="both"/>
        <w:rPr>
          <w:noProof/>
          <w:lang w:val="bs-Latn-BA"/>
        </w:rPr>
      </w:pPr>
      <w:r>
        <w:rPr>
          <w:noProof/>
          <w:lang w:val="bs-Latn-BA"/>
        </w:rPr>
        <w:t>VII</w:t>
      </w:r>
      <w:r>
        <w:rPr>
          <w:lang w:val="bs-Latn-BA"/>
        </w:rPr>
        <w:t xml:space="preserve"> </w:t>
      </w:r>
      <w:r>
        <w:rPr>
          <w:lang w:val="bs-Latn-BA"/>
        </w:rPr>
        <w:tab/>
      </w:r>
      <w:r>
        <w:rPr>
          <w:noProof/>
          <w:lang w:val="bs-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rsidR="00BF3A33" w:rsidRDefault="00BF3A33" w:rsidP="00BF3A33">
      <w:pPr>
        <w:jc w:val="both"/>
        <w:rPr>
          <w:lang w:val="bs-Latn-BA"/>
        </w:rPr>
      </w:pPr>
    </w:p>
    <w:p w:rsidR="00BF3A33" w:rsidRDefault="00BF3A33" w:rsidP="00BF3A33">
      <w:pPr>
        <w:jc w:val="both"/>
        <w:rPr>
          <w:lang w:val="bs-Latn-BA"/>
        </w:rPr>
      </w:pPr>
      <w:r>
        <w:rPr>
          <w:lang w:val="bs-Latn-BA"/>
        </w:rPr>
        <w:t>VIII</w:t>
      </w:r>
      <w:r>
        <w:rPr>
          <w:lang w:val="bs-Latn-BA"/>
        </w:rPr>
        <w:tab/>
        <w:t>Registarski sud će o donošenju ovog rješenja elektronskim putem obavijestiti APIF.</w:t>
      </w:r>
    </w:p>
    <w:p w:rsidR="00BF3A33" w:rsidRDefault="00BF3A33" w:rsidP="00BF3A33">
      <w:pPr>
        <w:jc w:val="both"/>
        <w:rPr>
          <w:lang w:val="bs-Latn-BA"/>
        </w:rPr>
      </w:pPr>
    </w:p>
    <w:p w:rsidR="00BF3A33" w:rsidRDefault="00BF3A33" w:rsidP="00BF3A33">
      <w:pPr>
        <w:jc w:val="both"/>
        <w:rPr>
          <w:lang w:val="bs-Latn-BA"/>
        </w:rPr>
      </w:pPr>
      <w:r>
        <w:rPr>
          <w:lang w:val="bs-Latn-BA"/>
        </w:rPr>
        <w:t>IX</w:t>
      </w:r>
      <w:r>
        <w:rPr>
          <w:lang w:val="bs-Latn-BA"/>
        </w:rPr>
        <w:tab/>
        <w:t>Ovo rješenje dostaviće se:</w:t>
      </w:r>
    </w:p>
    <w:p w:rsidR="00BF3A33" w:rsidRDefault="00BF3A33" w:rsidP="00BF3A33">
      <w:pPr>
        <w:jc w:val="both"/>
        <w:rPr>
          <w:lang w:val="bs-Latn-BA"/>
        </w:rPr>
      </w:pPr>
    </w:p>
    <w:p w:rsidR="00BF3A33" w:rsidRDefault="00BF3A33" w:rsidP="00BF3A33">
      <w:pPr>
        <w:ind w:firstLine="720"/>
        <w:jc w:val="both"/>
        <w:rPr>
          <w:lang w:val="bs-Latn-BA"/>
        </w:rPr>
      </w:pPr>
      <w:r>
        <w:rPr>
          <w:lang w:val="bs-Latn-BA"/>
        </w:rPr>
        <w:t>a) likvidacionom dužniku,</w:t>
      </w:r>
    </w:p>
    <w:p w:rsidR="00BF3A33" w:rsidRDefault="00BF3A33" w:rsidP="00BF3A33">
      <w:pPr>
        <w:ind w:firstLine="720"/>
        <w:jc w:val="both"/>
        <w:rPr>
          <w:lang w:val="bs-Latn-BA"/>
        </w:rPr>
      </w:pPr>
      <w:r>
        <w:rPr>
          <w:lang w:val="bs-Latn-BA"/>
        </w:rPr>
        <w:t>b) vlasnicima kapitala poslovnog subjekta,</w:t>
      </w:r>
    </w:p>
    <w:p w:rsidR="00BF3A33" w:rsidRDefault="00BF3A33" w:rsidP="00BF3A33">
      <w:pPr>
        <w:ind w:firstLine="720"/>
        <w:jc w:val="both"/>
        <w:rPr>
          <w:lang w:val="bs-Latn-BA"/>
        </w:rPr>
      </w:pPr>
      <w:r>
        <w:rPr>
          <w:lang w:val="bs-Latn-BA"/>
        </w:rPr>
        <w:t>v) Poreskoj upravi Republike Srpske,</w:t>
      </w:r>
    </w:p>
    <w:p w:rsidR="00BF3A33" w:rsidRDefault="00BF3A33" w:rsidP="00BF3A33">
      <w:pPr>
        <w:ind w:firstLine="720"/>
        <w:jc w:val="both"/>
        <w:rPr>
          <w:lang w:val="bs-Latn-BA"/>
        </w:rPr>
      </w:pPr>
      <w:r>
        <w:rPr>
          <w:lang w:val="bs-Latn-BA"/>
        </w:rPr>
        <w:t>g) Upravi za indirektno oporezivanje Bosne i Hercegovine,</w:t>
      </w:r>
    </w:p>
    <w:p w:rsidR="00BF3A33" w:rsidRDefault="00BF3A33" w:rsidP="00BF3A33">
      <w:pPr>
        <w:ind w:firstLine="720"/>
        <w:jc w:val="both"/>
        <w:rPr>
          <w:lang w:val="bs-Latn-BA"/>
        </w:rPr>
      </w:pPr>
      <w:r>
        <w:rPr>
          <w:lang w:val="bs-Latn-BA"/>
        </w:rPr>
        <w:t>d) javnim registrima u kojima se nalazi upisana imovina likvidacionog dužnika,</w:t>
      </w:r>
    </w:p>
    <w:p w:rsidR="00BF3A33" w:rsidRDefault="00BF3A33" w:rsidP="00BF3A33">
      <w:pPr>
        <w:ind w:firstLine="720"/>
        <w:jc w:val="both"/>
        <w:rPr>
          <w:lang w:val="bs-Latn-BA"/>
        </w:rPr>
      </w:pPr>
      <w:r>
        <w:rPr>
          <w:lang w:val="bs-Latn-BA"/>
        </w:rPr>
        <w:t>đ) drugim licima u skladu sa propisom kojim se uređuje likvidacioni postupak,</w:t>
      </w:r>
    </w:p>
    <w:p w:rsidR="00BF3A33" w:rsidRDefault="00BF3A33" w:rsidP="00BF3A33">
      <w:pPr>
        <w:ind w:firstLine="720"/>
        <w:jc w:val="both"/>
        <w:rPr>
          <w:lang w:val="bs-Latn-BA"/>
        </w:rPr>
      </w:pPr>
      <w:r>
        <w:rPr>
          <w:lang w:val="bs-Latn-BA"/>
        </w:rPr>
        <w:t>e) odjeljenju registra poslovnih subjekata ovog suda.</w:t>
      </w:r>
    </w:p>
    <w:p w:rsidR="00BF3A33" w:rsidRDefault="00BF3A33" w:rsidP="00BF3A33">
      <w:pPr>
        <w:jc w:val="both"/>
        <w:rPr>
          <w:lang w:val="bs-Latn-BA"/>
        </w:rPr>
      </w:pPr>
    </w:p>
    <w:p w:rsidR="00BF3A33" w:rsidRDefault="00BF3A33" w:rsidP="00BF3A33">
      <w:pPr>
        <w:jc w:val="both"/>
        <w:rPr>
          <w:lang w:val="bs-Latn-BA"/>
        </w:rPr>
      </w:pPr>
    </w:p>
    <w:p w:rsidR="00BF3A33" w:rsidRDefault="00BF3A33" w:rsidP="00BF3A33">
      <w:pPr>
        <w:jc w:val="right"/>
        <w:rPr>
          <w:lang w:val="bs-Latn-BA"/>
        </w:rPr>
      </w:pPr>
      <w:bookmarkStart w:id="0" w:name="_GoBack"/>
      <w:bookmarkEnd w:id="0"/>
    </w:p>
    <w:p w:rsidR="00BF3A33" w:rsidRDefault="00BF3A33" w:rsidP="00BF3A33">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SUDIJA </w:t>
      </w:r>
    </w:p>
    <w:p w:rsidR="00BF3A33" w:rsidRDefault="00BF3A33" w:rsidP="00BF3A33">
      <w:pPr>
        <w:jc w:val="right"/>
        <w:rPr>
          <w:lang w:val="bs-Latn-BA"/>
        </w:rPr>
      </w:pPr>
      <w:r>
        <w:rPr>
          <w:lang w:val="bs-Latn-BA"/>
        </w:rPr>
        <w:t>Ekatarina Davidović</w:t>
      </w:r>
    </w:p>
    <w:p w:rsidR="00BF3A33" w:rsidRDefault="00BF3A33" w:rsidP="00BF3A33">
      <w:pPr>
        <w:jc w:val="right"/>
        <w:rPr>
          <w:lang w:val="bs-Latn-BA"/>
        </w:rPr>
      </w:pPr>
    </w:p>
    <w:p w:rsidR="00BF3A33" w:rsidRDefault="00BF3A33" w:rsidP="00BF3A33">
      <w:pPr>
        <w:jc w:val="both"/>
        <w:rPr>
          <w:lang w:val="bs-Latn-BA"/>
        </w:rPr>
      </w:pPr>
      <w:r>
        <w:rPr>
          <w:lang w:val="bs-Latn-BA"/>
        </w:rPr>
        <w:t>Pouka o pravnom lijeku:</w:t>
      </w:r>
      <w:r>
        <w:t xml:space="preserve"> </w:t>
      </w:r>
      <w:r>
        <w:rPr>
          <w:lang w:val="bs-Latn-BA"/>
        </w:rPr>
        <w:t xml:space="preserve">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rsidR="00BF3A33" w:rsidRDefault="00BF3A33" w:rsidP="00BF3A33">
      <w:pPr>
        <w:rPr>
          <w:lang w:val="bs-Latn-BA"/>
        </w:rPr>
      </w:pPr>
    </w:p>
    <w:p w:rsidR="002E78F7" w:rsidRPr="00BF3A33" w:rsidRDefault="002E78F7" w:rsidP="00BF3A33"/>
    <w:sectPr w:rsidR="002E78F7" w:rsidRPr="00BF3A33"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04194"/>
    <w:rsid w:val="003123D7"/>
    <w:rsid w:val="00443065"/>
    <w:rsid w:val="004B2AC9"/>
    <w:rsid w:val="004C6A3F"/>
    <w:rsid w:val="004E658F"/>
    <w:rsid w:val="004F19D9"/>
    <w:rsid w:val="005246C9"/>
    <w:rsid w:val="00535ED2"/>
    <w:rsid w:val="00552905"/>
    <w:rsid w:val="00560812"/>
    <w:rsid w:val="00563FE1"/>
    <w:rsid w:val="005A454C"/>
    <w:rsid w:val="005B1749"/>
    <w:rsid w:val="005C6B42"/>
    <w:rsid w:val="0061308A"/>
    <w:rsid w:val="00633D7E"/>
    <w:rsid w:val="00695C45"/>
    <w:rsid w:val="006A6C07"/>
    <w:rsid w:val="00747207"/>
    <w:rsid w:val="007B4B87"/>
    <w:rsid w:val="008B31AC"/>
    <w:rsid w:val="00913F11"/>
    <w:rsid w:val="00923FEE"/>
    <w:rsid w:val="0099327C"/>
    <w:rsid w:val="009B2BA5"/>
    <w:rsid w:val="00A14526"/>
    <w:rsid w:val="00A55738"/>
    <w:rsid w:val="00A840DF"/>
    <w:rsid w:val="00AB6076"/>
    <w:rsid w:val="00AF393D"/>
    <w:rsid w:val="00B41FF9"/>
    <w:rsid w:val="00BC06AA"/>
    <w:rsid w:val="00BF369D"/>
    <w:rsid w:val="00BF3A33"/>
    <w:rsid w:val="00CD4F1C"/>
    <w:rsid w:val="00CE3ECD"/>
    <w:rsid w:val="00D12456"/>
    <w:rsid w:val="00D65817"/>
    <w:rsid w:val="00D669E8"/>
    <w:rsid w:val="00E6135D"/>
    <w:rsid w:val="00E731C1"/>
    <w:rsid w:val="00E95C84"/>
    <w:rsid w:val="00EC2D73"/>
    <w:rsid w:val="00EF0876"/>
    <w:rsid w:val="00F37E4B"/>
    <w:rsid w:val="00F436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3E90A"/>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4158868">
      <w:bodyDiv w:val="1"/>
      <w:marLeft w:val="0"/>
      <w:marRight w:val="0"/>
      <w:marTop w:val="0"/>
      <w:marBottom w:val="0"/>
      <w:divBdr>
        <w:top w:val="none" w:sz="0" w:space="0" w:color="auto"/>
        <w:left w:val="none" w:sz="0" w:space="0" w:color="auto"/>
        <w:bottom w:val="none" w:sz="0" w:space="0" w:color="auto"/>
        <w:right w:val="none" w:sz="0" w:space="0" w:color="auto"/>
      </w:divBdr>
    </w:div>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515</Words>
  <Characters>2941</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2026-05-15T07:39:00Z</cp:lastPrinted>
  <dcterms:created xsi:type="dcterms:W3CDTF">2026-05-15T07:40:00Z</dcterms:created>
  <dcterms:modified xsi:type="dcterms:W3CDTF">2026-05-15T07:40:00Z</dcterms:modified>
</cp:coreProperties>
</file>