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BF3A33" w:rsidP="00BF3A33">
      <w:pPr>
        <w:jc w:val="both"/>
        <w:rPr>
          <w:lang w:val="bs-Latn-BA"/>
        </w:rPr>
      </w:pPr>
      <w:r>
        <w:rPr>
          <w:lang w:val="bs-Latn-BA"/>
        </w:rPr>
        <w:t>Broj: 61 0 L 01</w:t>
      </w:r>
      <w:r w:rsidR="00C46917">
        <w:rPr>
          <w:lang w:val="bs-Latn-BA"/>
        </w:rPr>
        <w:t>7998</w:t>
      </w:r>
      <w:r>
        <w:rPr>
          <w:lang w:val="bs-Latn-BA"/>
        </w:rPr>
        <w:t xml:space="preserve"> 26 Reg</w:t>
      </w:r>
    </w:p>
    <w:p w:rsidR="00BF3A33" w:rsidRDefault="00027D76" w:rsidP="00BF3A33">
      <w:pPr>
        <w:jc w:val="both"/>
        <w:rPr>
          <w:lang w:val="bs-Latn-BA"/>
        </w:rPr>
      </w:pPr>
      <w:r>
        <w:rPr>
          <w:lang w:val="bs-Latn-BA"/>
        </w:rPr>
        <w:t>Istočno Sarajevo, 27</w:t>
      </w:r>
      <w:r w:rsidR="00BF3A33">
        <w:rPr>
          <w:lang w:val="bs-Latn-BA"/>
        </w:rPr>
        <w:t>.04.2026.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Okružni privredni sud u Istočnom Sarajevu, likvidacijski sudija Ekatarina Davidović, u postupku likvidacije nad poslovnim subjektom</w:t>
      </w:r>
      <w:r w:rsidR="00C46917">
        <w:rPr>
          <w:lang w:val="bs-Latn-BA"/>
        </w:rPr>
        <w:t xml:space="preserve"> „Dramon“ za proizvodnju, usluge, unutrašnju i spoljnu trgovinu Pale, Mokro bb, Pale</w:t>
      </w:r>
      <w:r w:rsidR="00027D76">
        <w:rPr>
          <w:lang w:val="bs-Latn-BA"/>
        </w:rPr>
        <w:t>, vanraspravno dana 27</w:t>
      </w:r>
      <w:bookmarkStart w:id="0" w:name="_GoBack"/>
      <w:bookmarkEnd w:id="0"/>
      <w:r>
        <w:rPr>
          <w:lang w:val="bs-Latn-BA"/>
        </w:rPr>
        <w:t>.04.2026.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C46917">
        <w:rPr>
          <w:lang w:val="bs-Latn-BA"/>
        </w:rPr>
        <w:t>„Dramon“ za proizvodnju, usluge, unutrašnju i spoljnu trgovinu Pale, Mokro bb</w:t>
      </w:r>
      <w:r>
        <w:rPr>
          <w:lang w:val="bs-Latn-BA"/>
        </w:rPr>
        <w:t>, Pale, koji je kod ovog suda upisan u Registru poslovnih subjekata u</w:t>
      </w:r>
      <w:r w:rsidR="00C46917">
        <w:rPr>
          <w:lang w:val="bs-Latn-BA"/>
        </w:rPr>
        <w:t xml:space="preserve"> registarskom ulošku broj 1-1590</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right"/>
        <w:rPr>
          <w:lang w:val="bs-Latn-BA"/>
        </w:rPr>
      </w:pPr>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7D76"/>
    <w:rsid w:val="000B3B42"/>
    <w:rsid w:val="000D3765"/>
    <w:rsid w:val="00116BFA"/>
    <w:rsid w:val="0014537A"/>
    <w:rsid w:val="001B232D"/>
    <w:rsid w:val="00226D7A"/>
    <w:rsid w:val="002B174F"/>
    <w:rsid w:val="002D541D"/>
    <w:rsid w:val="002E78F7"/>
    <w:rsid w:val="003123D7"/>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7207"/>
    <w:rsid w:val="007F6290"/>
    <w:rsid w:val="008B31AC"/>
    <w:rsid w:val="00913F11"/>
    <w:rsid w:val="00923FEE"/>
    <w:rsid w:val="00924B1E"/>
    <w:rsid w:val="0099327C"/>
    <w:rsid w:val="009B2BA5"/>
    <w:rsid w:val="00A14526"/>
    <w:rsid w:val="00A840DF"/>
    <w:rsid w:val="00AD14D1"/>
    <w:rsid w:val="00AF393D"/>
    <w:rsid w:val="00B41FF9"/>
    <w:rsid w:val="00BC06AA"/>
    <w:rsid w:val="00BF369D"/>
    <w:rsid w:val="00BF3A33"/>
    <w:rsid w:val="00C46917"/>
    <w:rsid w:val="00CD4F1C"/>
    <w:rsid w:val="00CE3ECD"/>
    <w:rsid w:val="00D12456"/>
    <w:rsid w:val="00D669E8"/>
    <w:rsid w:val="00E6135D"/>
    <w:rsid w:val="00E95C84"/>
    <w:rsid w:val="00EF0876"/>
    <w:rsid w:val="00F37E4B"/>
    <w:rsid w:val="00F436AE"/>
    <w:rsid w:val="00FB5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79447"/>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510</Words>
  <Characters>2909</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4</cp:revision>
  <cp:lastPrinted>2026-04-24T07:19:00Z</cp:lastPrinted>
  <dcterms:created xsi:type="dcterms:W3CDTF">2026-04-24T07:19:00Z</dcterms:created>
  <dcterms:modified xsi:type="dcterms:W3CDTF">2026-04-27T10:02:00Z</dcterms:modified>
</cp:coreProperties>
</file>