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D59" w:rsidRPr="008C0740" w:rsidRDefault="00FB1D59" w:rsidP="00FB1D59">
      <w:pPr>
        <w:jc w:val="both"/>
        <w:rPr>
          <w:lang w:val="hr-HR"/>
        </w:rPr>
      </w:pPr>
      <w:bookmarkStart w:id="0" w:name="_GoBack"/>
      <w:bookmarkEnd w:id="0"/>
      <w:r w:rsidRPr="008C0740">
        <w:t>BOSNA</w:t>
      </w:r>
      <w:r w:rsidRPr="008C0740">
        <w:rPr>
          <w:lang w:val="hr-HR"/>
        </w:rPr>
        <w:t xml:space="preserve"> </w:t>
      </w:r>
      <w:r w:rsidRPr="008C0740">
        <w:t>I</w:t>
      </w:r>
      <w:r w:rsidRPr="008C0740">
        <w:rPr>
          <w:lang w:val="hr-HR"/>
        </w:rPr>
        <w:t xml:space="preserve"> </w:t>
      </w:r>
      <w:r w:rsidRPr="008C0740">
        <w:t>HERCEGOVINA</w:t>
      </w:r>
    </w:p>
    <w:p w:rsidR="00FB1D59" w:rsidRPr="00C90BE3" w:rsidRDefault="00FB1D59" w:rsidP="00FB1D59">
      <w:pPr>
        <w:pStyle w:val="TimesNewRoman"/>
      </w:pPr>
      <w:r>
        <w:t>REPUBLIKA SRPSKA</w:t>
      </w:r>
      <w:r w:rsidRPr="00C90BE3"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>
        <w:rPr>
          <w:lang w:val="hr-HR"/>
        </w:rPr>
        <w:t>OSNOVNI SUD U BIJELJINI</w:t>
      </w:r>
      <w:r w:rsidRPr="00C90BE3">
        <w:rPr>
          <w:lang w:val="hr-HR"/>
        </w:rPr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 w:rsidRPr="00C90BE3">
        <w:t>Broj</w:t>
      </w:r>
      <w:r w:rsidRPr="00C90BE3">
        <w:rPr>
          <w:lang w:val="hr-HR"/>
        </w:rPr>
        <w:t xml:space="preserve">: </w:t>
      </w:r>
      <w:r>
        <w:rPr>
          <w:lang w:val="hr-HR"/>
        </w:rPr>
        <w:t xml:space="preserve">80 0 I </w:t>
      </w:r>
      <w:r w:rsidR="0052065C">
        <w:rPr>
          <w:lang w:val="hr-HR"/>
        </w:rPr>
        <w:t>128613</w:t>
      </w:r>
      <w:r w:rsidR="00C53C4A">
        <w:rPr>
          <w:lang w:val="hr-HR"/>
        </w:rPr>
        <w:t xml:space="preserve"> 25 </w:t>
      </w:r>
      <w:r w:rsidR="0052065C">
        <w:rPr>
          <w:lang w:val="hr-HR"/>
        </w:rPr>
        <w:t>Kom 3</w:t>
      </w:r>
    </w:p>
    <w:p w:rsidR="00063284" w:rsidRPr="00063284" w:rsidRDefault="00063284" w:rsidP="00063284">
      <w:pPr>
        <w:rPr>
          <w:lang w:val="en-GB"/>
        </w:rPr>
      </w:pPr>
      <w:r w:rsidRPr="00063284">
        <w:rPr>
          <w:lang w:val="en-GB"/>
        </w:rPr>
        <w:t xml:space="preserve">Bijeljina, </w:t>
      </w:r>
      <w:r w:rsidR="00C53C4A">
        <w:rPr>
          <w:lang w:val="en-GB"/>
        </w:rPr>
        <w:t>09</w:t>
      </w:r>
      <w:r w:rsidRPr="00063284">
        <w:rPr>
          <w:lang w:val="en-GB"/>
        </w:rPr>
        <w:t>.0</w:t>
      </w:r>
      <w:r w:rsidR="00C53C4A">
        <w:rPr>
          <w:lang w:val="en-GB"/>
        </w:rPr>
        <w:t>2</w:t>
      </w:r>
      <w:r w:rsidRPr="00063284">
        <w:rPr>
          <w:lang w:val="en-GB"/>
        </w:rPr>
        <w:t>.202</w:t>
      </w:r>
      <w:r w:rsidR="00C53C4A">
        <w:rPr>
          <w:lang w:val="en-GB"/>
        </w:rPr>
        <w:t>6</w:t>
      </w:r>
      <w:r w:rsidRPr="00063284">
        <w:rPr>
          <w:lang w:val="en-GB"/>
        </w:rPr>
        <w:t xml:space="preserve">. godine </w:t>
      </w:r>
    </w:p>
    <w:p w:rsidR="00063284" w:rsidRPr="00063284" w:rsidRDefault="00063284" w:rsidP="00063284">
      <w:pPr>
        <w:rPr>
          <w:lang w:val="hr-HR"/>
        </w:rPr>
      </w:pPr>
    </w:p>
    <w:p w:rsidR="00063284" w:rsidRPr="00063284" w:rsidRDefault="00063284" w:rsidP="00063284">
      <w:pPr>
        <w:jc w:val="right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  <w:r w:rsidRPr="00063284">
        <w:rPr>
          <w:lang w:val="en-GB"/>
        </w:rPr>
        <w:tab/>
      </w:r>
    </w:p>
    <w:p w:rsidR="00063284" w:rsidRDefault="00063284" w:rsidP="00063284">
      <w:pPr>
        <w:pStyle w:val="Heading5"/>
        <w:jc w:val="both"/>
        <w:rPr>
          <w:b/>
          <w:i/>
          <w:sz w:val="22"/>
          <w:szCs w:val="22"/>
          <w:lang w:val="bs-Latn-BA"/>
        </w:rPr>
      </w:pPr>
      <w:r w:rsidRPr="00063284">
        <w:rPr>
          <w:sz w:val="24"/>
          <w:szCs w:val="24"/>
        </w:rPr>
        <w:t xml:space="preserve">OSNOVNI SUD U BIJELJINI, sudija </w:t>
      </w:r>
      <w:r>
        <w:rPr>
          <w:sz w:val="24"/>
          <w:szCs w:val="24"/>
        </w:rPr>
        <w:t>Popović – Mijatović Aleksandra</w:t>
      </w:r>
      <w:r w:rsidRPr="00063284">
        <w:rPr>
          <w:sz w:val="24"/>
          <w:szCs w:val="24"/>
        </w:rPr>
        <w:t xml:space="preserve">, u izvršnom postupku tražioca izvršenja </w:t>
      </w:r>
      <w:r w:rsidR="0052065C">
        <w:rPr>
          <w:sz w:val="22"/>
        </w:rPr>
        <w:t>AD „Komunalac„ Bijeljina</w:t>
      </w:r>
      <w:r w:rsidR="00FB1D59">
        <w:rPr>
          <w:sz w:val="22"/>
        </w:rPr>
        <w:t xml:space="preserve">, protiv izvršenika  </w:t>
      </w:r>
      <w:r w:rsidR="0052065C">
        <w:rPr>
          <w:sz w:val="22"/>
        </w:rPr>
        <w:t>Spasojević Mladen iz Bijeljine, Patkovača br. IX-59</w:t>
      </w:r>
      <w:r w:rsidR="00FB1D59">
        <w:rPr>
          <w:sz w:val="22"/>
        </w:rPr>
        <w:t>, radi prinudne naplate novčanog potraživanja</w:t>
      </w:r>
      <w:r>
        <w:rPr>
          <w:sz w:val="24"/>
          <w:szCs w:val="24"/>
        </w:rPr>
        <w:t>,</w:t>
      </w:r>
      <w:r w:rsidRPr="000632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dana </w:t>
      </w:r>
      <w:r w:rsidR="00C53C4A">
        <w:rPr>
          <w:sz w:val="24"/>
          <w:szCs w:val="24"/>
        </w:rPr>
        <w:t>09.02.2026</w:t>
      </w:r>
      <w:r>
        <w:rPr>
          <w:sz w:val="24"/>
          <w:szCs w:val="24"/>
        </w:rPr>
        <w:t>. godine, donosi sledeći:</w:t>
      </w: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FB1D59" w:rsidRPr="00FB1D59" w:rsidRDefault="00FB1D59" w:rsidP="00FB1D59">
      <w:pPr>
        <w:jc w:val="center"/>
        <w:rPr>
          <w:b/>
          <w:lang w:val="hr-HR"/>
        </w:rPr>
      </w:pPr>
      <w:r w:rsidRPr="00FB1D59">
        <w:rPr>
          <w:b/>
          <w:lang w:val="hr-HR"/>
        </w:rPr>
        <w:t>ZAKLJUČAK O PRVOJ PRODAJI POKRETNIH STVARI</w:t>
      </w:r>
    </w:p>
    <w:p w:rsidR="00FB1D59" w:rsidRPr="00FB1D59" w:rsidRDefault="00FB1D59" w:rsidP="00FB1D59">
      <w:pPr>
        <w:jc w:val="both"/>
        <w:rPr>
          <w:b/>
          <w:lang w:val="hr-HR"/>
        </w:rPr>
      </w:pPr>
      <w:r w:rsidRPr="00FB1D59">
        <w:rPr>
          <w:b/>
          <w:lang w:val="hr-HR"/>
        </w:rPr>
        <w:t xml:space="preserve"> </w:t>
      </w:r>
    </w:p>
    <w:p w:rsidR="00FB1D59" w:rsidRPr="00FB1D59" w:rsidRDefault="00FB1D59" w:rsidP="00120227">
      <w:pPr>
        <w:jc w:val="both"/>
        <w:rPr>
          <w:b/>
          <w:lang w:val="bs-Latn-BA"/>
        </w:rPr>
      </w:pPr>
      <w:r w:rsidRPr="00FB1D59">
        <w:rPr>
          <w:lang w:val="hr-HR"/>
        </w:rPr>
        <w:t>Rješenjem</w:t>
      </w:r>
      <w:r w:rsidRPr="00FB1D59">
        <w:rPr>
          <w:lang w:val="bs-Latn-BA"/>
        </w:rPr>
        <w:t xml:space="preserve"> Osnovnog suda u Bijeljini broj </w:t>
      </w:r>
      <w:r w:rsidR="008D4991">
        <w:rPr>
          <w:lang w:val="hr-HR"/>
        </w:rPr>
        <w:t xml:space="preserve">80 0 I </w:t>
      </w:r>
      <w:r w:rsidR="00BB46BB">
        <w:rPr>
          <w:lang w:val="hr-HR"/>
        </w:rPr>
        <w:t>128613 21 Kom</w:t>
      </w:r>
      <w:r w:rsidR="00120227">
        <w:rPr>
          <w:lang w:val="de-DE"/>
        </w:rPr>
        <w:t xml:space="preserve"> </w:t>
      </w:r>
      <w:r w:rsidRPr="00FB1D59">
        <w:rPr>
          <w:lang w:val="en-GB"/>
        </w:rPr>
        <w:t>od</w:t>
      </w:r>
      <w:r w:rsidR="00120227">
        <w:rPr>
          <w:lang w:val="en-GB"/>
        </w:rPr>
        <w:t xml:space="preserve"> </w:t>
      </w:r>
      <w:r w:rsidR="00BB46BB">
        <w:rPr>
          <w:lang w:val="en-GB"/>
        </w:rPr>
        <w:t>15.06.2021</w:t>
      </w:r>
      <w:r w:rsidRPr="00FB1D59">
        <w:rPr>
          <w:lang w:val="en-GB"/>
        </w:rPr>
        <w:t>.godine,</w:t>
      </w:r>
      <w:r w:rsidR="008D4991">
        <w:rPr>
          <w:lang w:val="en-GB"/>
        </w:rPr>
        <w:t xml:space="preserve"> </w:t>
      </w:r>
      <w:r w:rsidRPr="00FB1D59">
        <w:rPr>
          <w:lang w:val="en-GB"/>
        </w:rPr>
        <w:t>d</w:t>
      </w:r>
      <w:r w:rsidRPr="00FB1D59">
        <w:rPr>
          <w:lang w:val="hr-HR"/>
        </w:rPr>
        <w:t>opušteno je izvršenje protiv izvršenika</w:t>
      </w:r>
      <w:r w:rsidRPr="00FB1D59">
        <w:rPr>
          <w:sz w:val="22"/>
        </w:rPr>
        <w:t xml:space="preserve"> </w:t>
      </w:r>
      <w:r w:rsidR="00BB46BB">
        <w:rPr>
          <w:sz w:val="22"/>
        </w:rPr>
        <w:t>Spasojević Mladena</w:t>
      </w:r>
      <w:r>
        <w:rPr>
          <w:sz w:val="22"/>
        </w:rPr>
        <w:t xml:space="preserve">, </w:t>
      </w:r>
      <w:r w:rsidRPr="00FB1D59">
        <w:rPr>
          <w:lang w:val="hr-HR"/>
        </w:rPr>
        <w:t>radi namirenja duga tražioca izvršenja prodajom pokretnih stvari izvršenika.</w:t>
      </w:r>
    </w:p>
    <w:p w:rsidR="00FB1D59" w:rsidRPr="00FB1D59" w:rsidRDefault="00FB1D59" w:rsidP="00FB1D59">
      <w:pPr>
        <w:jc w:val="both"/>
        <w:rPr>
          <w:lang w:val="en-GB"/>
        </w:rPr>
      </w:pPr>
    </w:p>
    <w:p w:rsidR="00FB1D59" w:rsidRPr="00FB1D59" w:rsidRDefault="00FB1D59" w:rsidP="00FB1D59">
      <w:pPr>
        <w:jc w:val="both"/>
        <w:rPr>
          <w:lang w:val="hr-HR"/>
        </w:rPr>
      </w:pPr>
      <w:r w:rsidRPr="00FB1D59">
        <w:rPr>
          <w:lang w:val="hr-HR"/>
        </w:rPr>
        <w:t xml:space="preserve">      Dana </w:t>
      </w:r>
      <w:r w:rsidR="00BB46BB">
        <w:rPr>
          <w:lang w:val="hr-HR"/>
        </w:rPr>
        <w:t>04.07</w:t>
      </w:r>
      <w:r w:rsidRPr="00FB1D59">
        <w:rPr>
          <w:lang w:val="hr-HR"/>
        </w:rPr>
        <w:t>.202</w:t>
      </w:r>
      <w:r w:rsidR="008D4991">
        <w:rPr>
          <w:lang w:val="hr-HR"/>
        </w:rPr>
        <w:t>5</w:t>
      </w:r>
      <w:r w:rsidRPr="00FB1D59">
        <w:rPr>
          <w:lang w:val="hr-HR"/>
        </w:rPr>
        <w:t>.godine, zaplijenjene su i popisane pokretne stvari izvršenika</w:t>
      </w:r>
      <w:r w:rsidR="003A1A8D">
        <w:rPr>
          <w:lang w:val="hr-HR"/>
        </w:rPr>
        <w:t>.</w:t>
      </w:r>
    </w:p>
    <w:p w:rsidR="00FB1D59" w:rsidRPr="00FB1D59" w:rsidRDefault="00FB1D59" w:rsidP="00FB1D59">
      <w:pPr>
        <w:jc w:val="both"/>
        <w:rPr>
          <w:lang w:val="hr-HR"/>
        </w:rPr>
      </w:pPr>
    </w:p>
    <w:p w:rsidR="003A1A8D" w:rsidRPr="00FB1D59" w:rsidRDefault="003A1A8D" w:rsidP="003A1A8D">
      <w:pPr>
        <w:rPr>
          <w:b/>
          <w:u w:val="single"/>
          <w:lang w:val="hr-HR"/>
        </w:rPr>
      </w:pPr>
      <w:r w:rsidRPr="00FB1D59">
        <w:rPr>
          <w:b/>
          <w:u w:val="single"/>
          <w:lang w:val="hr-HR"/>
        </w:rPr>
        <w:t>1.Određuje se prva prodaja pokretnih stvari  izvršenika.</w:t>
      </w:r>
    </w:p>
    <w:p w:rsidR="00FB1D59" w:rsidRPr="00FB1D59" w:rsidRDefault="00FB1D59" w:rsidP="00FB1D59">
      <w:pPr>
        <w:rPr>
          <w:b/>
          <w:u w:val="single"/>
          <w:lang w:val="hr-HR"/>
        </w:rPr>
      </w:pPr>
      <w:r w:rsidRPr="00FB1D59">
        <w:rPr>
          <w:b/>
          <w:lang w:val="hr-HR"/>
        </w:rPr>
        <w:tab/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480"/>
        <w:gridCol w:w="720"/>
        <w:gridCol w:w="1692"/>
      </w:tblGrid>
      <w:tr w:rsidR="00FB1D59" w:rsidRPr="00FB1D59" w:rsidTr="004630A1">
        <w:trPr>
          <w:trHeight w:val="384"/>
        </w:trPr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>Red.br.</w:t>
            </w:r>
          </w:p>
        </w:tc>
        <w:tc>
          <w:tcPr>
            <w:tcW w:w="648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Kom</w:t>
            </w:r>
          </w:p>
        </w:tc>
        <w:tc>
          <w:tcPr>
            <w:tcW w:w="1692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 xml:space="preserve">    Vrijednost</w:t>
            </w:r>
          </w:p>
        </w:tc>
      </w:tr>
      <w:tr w:rsidR="00FB1D59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FB1D59">
              <w:rPr>
                <w:lang w:val="hr-HR"/>
              </w:rPr>
              <w:t xml:space="preserve">1 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FB1D59" w:rsidRPr="00FB1D59" w:rsidRDefault="00BB46BB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Kosačica za travu „Husqvarna“</w:t>
            </w:r>
          </w:p>
        </w:tc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FB1D59" w:rsidRPr="00FB1D59" w:rsidRDefault="00FB1D59" w:rsidP="00BB46BB">
            <w:pPr>
              <w:tabs>
                <w:tab w:val="left" w:pos="1548"/>
              </w:tabs>
              <w:rPr>
                <w:lang w:val="hr-HR"/>
              </w:rPr>
            </w:pPr>
            <w:r w:rsidRPr="00FB1D59">
              <w:rPr>
                <w:lang w:val="hr-HR"/>
              </w:rPr>
              <w:t xml:space="preserve">  </w:t>
            </w:r>
            <w:r w:rsidR="00BB46BB">
              <w:rPr>
                <w:lang w:val="hr-HR"/>
              </w:rPr>
              <w:t>25</w:t>
            </w:r>
            <w:r w:rsidR="008D4991">
              <w:rPr>
                <w:lang w:val="hr-HR"/>
              </w:rPr>
              <w:t>0</w:t>
            </w:r>
            <w:r w:rsidRPr="00FB1D59">
              <w:rPr>
                <w:lang w:val="hr-HR"/>
              </w:rPr>
              <w:t>,00 KM</w:t>
            </w:r>
          </w:p>
        </w:tc>
      </w:tr>
    </w:tbl>
    <w:p w:rsidR="008D4991" w:rsidRDefault="008D4991" w:rsidP="008D4991">
      <w:pPr>
        <w:pStyle w:val="ListParagraph"/>
        <w:ind w:left="786"/>
        <w:jc w:val="both"/>
        <w:rPr>
          <w:lang w:val="hr-HR"/>
        </w:rPr>
      </w:pP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lang w:val="hr-HR"/>
        </w:rPr>
      </w:pPr>
      <w:r w:rsidRPr="003A1A8D">
        <w:rPr>
          <w:lang w:val="hr-HR"/>
        </w:rPr>
        <w:t xml:space="preserve">Utvrđuje se vrijednost pokretnih stvari iz tačke 1. ovog zaključka </w:t>
      </w:r>
      <w:r w:rsidRPr="003A1A8D">
        <w:rPr>
          <w:b/>
          <w:lang w:val="hr-HR"/>
        </w:rPr>
        <w:t xml:space="preserve"> </w:t>
      </w:r>
      <w:r w:rsidRPr="003A1A8D">
        <w:rPr>
          <w:lang w:val="hr-HR"/>
        </w:rPr>
        <w:t xml:space="preserve"> </w:t>
      </w:r>
      <w:r w:rsidRPr="003A1A8D">
        <w:rPr>
          <w:b/>
          <w:lang w:val="hr-HR"/>
        </w:rPr>
        <w:t xml:space="preserve">u iznosu od </w:t>
      </w:r>
      <w:r w:rsidR="00BB46BB">
        <w:rPr>
          <w:b/>
          <w:lang w:val="hr-HR"/>
        </w:rPr>
        <w:t>25</w:t>
      </w:r>
      <w:r w:rsidR="008D4991">
        <w:rPr>
          <w:b/>
          <w:lang w:val="hr-HR"/>
        </w:rPr>
        <w:t>0</w:t>
      </w:r>
      <w:r w:rsidRPr="003A1A8D">
        <w:rPr>
          <w:b/>
          <w:lang w:val="hr-HR"/>
        </w:rPr>
        <w:t>,00 KM.</w:t>
      </w: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  <w:b/>
        </w:rPr>
      </w:pPr>
      <w:r w:rsidRPr="003A1A8D">
        <w:rPr>
          <w:sz w:val="22"/>
          <w:szCs w:val="22"/>
          <w:lang w:val="bs-Latn-BA"/>
        </w:rPr>
        <w:t xml:space="preserve">Na prvom ročištu neposrednom pogodbom, zaplijenjene pokretne stvari ne mogu se prodati  </w:t>
      </w:r>
    </w:p>
    <w:p w:rsidR="00B26848" w:rsidRPr="003A1A8D" w:rsidRDefault="003A1A8D" w:rsidP="003A1A8D">
      <w:pPr>
        <w:ind w:left="284"/>
        <w:jc w:val="both"/>
        <w:rPr>
          <w:rFonts w:eastAsia="Arial Unicode MS"/>
          <w:b/>
        </w:rPr>
      </w:pPr>
      <w:r>
        <w:rPr>
          <w:sz w:val="22"/>
          <w:szCs w:val="22"/>
          <w:lang w:val="bs-Latn-BA"/>
        </w:rPr>
        <w:t xml:space="preserve">        </w:t>
      </w:r>
      <w:r w:rsidRPr="003A1A8D">
        <w:rPr>
          <w:sz w:val="22"/>
          <w:szCs w:val="22"/>
          <w:lang w:val="bs-Latn-BA"/>
        </w:rPr>
        <w:t>ispod 1/2 utvrđene vrijednosti.</w:t>
      </w:r>
    </w:p>
    <w:p w:rsidR="00B26848" w:rsidRPr="00CA1523" w:rsidRDefault="00B26848" w:rsidP="00B26848">
      <w:pPr>
        <w:ind w:left="465"/>
        <w:jc w:val="both"/>
        <w:rPr>
          <w:rFonts w:eastAsia="Arial Unicode MS"/>
          <w:b/>
          <w:sz w:val="22"/>
          <w:szCs w:val="22"/>
          <w:lang w:val="bs-Latn-BA"/>
        </w:rPr>
      </w:pPr>
    </w:p>
    <w:p w:rsidR="00107B05" w:rsidRPr="003A1A8D" w:rsidRDefault="00107B05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</w:rPr>
      </w:pPr>
      <w:r w:rsidRPr="003A1A8D">
        <w:rPr>
          <w:rFonts w:eastAsia="Arial Unicode MS"/>
          <w:b/>
        </w:rPr>
        <w:t xml:space="preserve">Prikupljanje pismenih ponuda vršiti će se u zgradi Osnovnog suda u Bijeljini u vremenskom periodu od  </w:t>
      </w:r>
      <w:r w:rsidR="008D4991">
        <w:rPr>
          <w:rFonts w:eastAsia="Arial Unicode MS"/>
          <w:b/>
        </w:rPr>
        <w:t>23.03</w:t>
      </w:r>
      <w:r w:rsidRPr="003A1A8D">
        <w:rPr>
          <w:rFonts w:eastAsia="Arial Unicode MS"/>
          <w:b/>
        </w:rPr>
        <w:t>.</w:t>
      </w:r>
      <w:r w:rsidR="008D4991">
        <w:rPr>
          <w:rFonts w:eastAsia="Arial Unicode MS"/>
          <w:b/>
        </w:rPr>
        <w:t>2026.</w:t>
      </w:r>
      <w:r w:rsidRPr="003A1A8D">
        <w:rPr>
          <w:rFonts w:eastAsia="Arial Unicode MS"/>
          <w:b/>
        </w:rPr>
        <w:t xml:space="preserve"> godine do </w:t>
      </w:r>
      <w:r w:rsidR="008D4991">
        <w:rPr>
          <w:rFonts w:eastAsia="Arial Unicode MS"/>
          <w:b/>
        </w:rPr>
        <w:t>24.03.2026</w:t>
      </w:r>
      <w:r w:rsidRPr="003A1A8D">
        <w:rPr>
          <w:rFonts w:eastAsia="Arial Unicode MS"/>
          <w:b/>
        </w:rPr>
        <w:t xml:space="preserve">. godine, kancelarija br. 2 A u vremenu od 07,00 do 15,00 časova, dok će se otvaranje ponuda izvršiti dana  </w:t>
      </w:r>
      <w:r w:rsidR="008D4991">
        <w:rPr>
          <w:rFonts w:eastAsia="Arial Unicode MS"/>
          <w:b/>
        </w:rPr>
        <w:t>25.03.2026</w:t>
      </w:r>
      <w:r w:rsidRPr="003A1A8D">
        <w:rPr>
          <w:rFonts w:eastAsia="Arial Unicode MS"/>
          <w:b/>
        </w:rPr>
        <w:t>. godine u 1</w:t>
      </w:r>
      <w:r w:rsidR="00BB46BB">
        <w:rPr>
          <w:rFonts w:eastAsia="Arial Unicode MS"/>
          <w:b/>
        </w:rPr>
        <w:t>3</w:t>
      </w:r>
      <w:r w:rsidRPr="003A1A8D">
        <w:rPr>
          <w:rFonts w:eastAsia="Arial Unicode MS"/>
          <w:b/>
        </w:rPr>
        <w:t xml:space="preserve">,00 časova, kancelarija br.  2 A, </w:t>
      </w:r>
      <w:r w:rsidR="003A1A8D" w:rsidRPr="003A1A8D">
        <w:rPr>
          <w:rFonts w:eastAsia="Arial Unicode MS"/>
        </w:rPr>
        <w:t>Zainteresovani</w:t>
      </w:r>
      <w:r w:rsidRPr="003A1A8D">
        <w:rPr>
          <w:rFonts w:eastAsia="Arial Unicode MS"/>
        </w:rPr>
        <w:t xml:space="preserve"> kupci pismene ponude mogu slati poštom  ili iste predati neposredno u pisarnici Osnovnog suda u Bijeljini.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107B05" w:rsidRDefault="00107B05" w:rsidP="00107B05">
      <w:pPr>
        <w:ind w:left="709"/>
        <w:jc w:val="both"/>
        <w:rPr>
          <w:rFonts w:eastAsia="Arial Unicode MS"/>
        </w:rPr>
      </w:pPr>
      <w:r>
        <w:tab/>
        <w:t>Popisane pokretne stvari ostavljene su na čuvanje izvršeniku i mogu se razgledati u prisustvu sudskog izvršioca, po pismenom zahtjevu zainteresovanog ponuđača u roku određenom za prikupljanje ponuda, uz ob</w:t>
      </w:r>
      <w:r w:rsidR="00BB46BB">
        <w:t>a</w:t>
      </w:r>
      <w:r>
        <w:t>vezu uplate odgovarajućeg predujma. Izvršeniku je zabranjeno svako raspolaganje zaplijenjenim pokretnim stvarima, bez naloga Suda.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B26848" w:rsidRDefault="00107B05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t xml:space="preserve">Ročište neposrednom pogodbom održat će se pred sudskim izvršiocem ovog Suda, s jedne strane i kupca s druge strane. Sudski izvršilac pokretne stvari prodaje u ime i za račun izvršenika. Tražilac izvršenja može se prijaviti kao kupac ili može naći kupca za </w:t>
      </w:r>
      <w:r>
        <w:lastRenderedPageBreak/>
        <w:t xml:space="preserve">kupovinu zaplijenjenih stvari. </w:t>
      </w:r>
      <w:r>
        <w:rPr>
          <w:b/>
        </w:rPr>
        <w:t>Kupljene pokretne stvari kupac kupuje uz klauzulu viđeno - kupljeno.</w:t>
      </w:r>
      <w:r>
        <w:t xml:space="preserve"> Prodavac ne odgovara za nedostatke na stvari, niti za ispravno funkcioniranje istih.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FB159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bs-Latn-BA"/>
        </w:rPr>
      </w:pPr>
      <w:r w:rsidRPr="00CA5660">
        <w:rPr>
          <w:sz w:val="22"/>
          <w:szCs w:val="22"/>
          <w:lang w:val="bs-Latn-BA"/>
        </w:rPr>
        <w:t>O rezultatima uspješno provedene prodaje stranke i drugi učesnici u postupku, biće obaviješteni putem Oglasne table suda, WEB stranice Osnovnog suda u Bijeljini – Elektronska oglasna tabla, a mogu se informisati pozivom na br. 055 224 910, lokal 203, Služba sudskih izvršilaca, narednog radnog dana nakon proteka roka određenog za otvaranje prispjelih ponuda.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Ukoliko ima više kupaca, ponuđač s najvećom ponudom obavezan je odmah uplatiti kupoprodajnu cijenu za kupljenu pokretnu stvar. Ukoliko najpovoljni</w:t>
      </w:r>
      <w:r>
        <w:rPr>
          <w:sz w:val="22"/>
          <w:szCs w:val="22"/>
          <w:lang w:val="bs-Latn-BA"/>
        </w:rPr>
        <w:t>ji</w:t>
      </w:r>
      <w:r w:rsidRPr="00CA1523">
        <w:rPr>
          <w:sz w:val="22"/>
          <w:szCs w:val="22"/>
          <w:lang w:val="bs-Latn-BA"/>
        </w:rPr>
        <w:t xml:space="preserve"> ponuđač ne uplati kupoprodajnu cijenu po pozivu suda,</w:t>
      </w:r>
      <w:r>
        <w:rPr>
          <w:sz w:val="22"/>
          <w:szCs w:val="22"/>
          <w:lang w:val="bs-Latn-BA"/>
        </w:rPr>
        <w:t xml:space="preserve"> drugi najpovoljniji ponuđač bi</w:t>
      </w:r>
      <w:r w:rsidRPr="00CA1523">
        <w:rPr>
          <w:sz w:val="22"/>
          <w:szCs w:val="22"/>
          <w:lang w:val="bs-Latn-BA"/>
        </w:rPr>
        <w:t>će proglašen kupcem i platiće onu cijenu koju je ponudio</w:t>
      </w:r>
      <w:r>
        <w:rPr>
          <w:sz w:val="22"/>
          <w:szCs w:val="22"/>
          <w:lang w:val="bs-Latn-BA"/>
        </w:rPr>
        <w:t xml:space="preserve"> i tako redom. U slučaju da ni</w:t>
      </w:r>
      <w:r w:rsidRPr="00CA1523">
        <w:rPr>
          <w:sz w:val="22"/>
          <w:szCs w:val="22"/>
          <w:lang w:val="bs-Latn-BA"/>
        </w:rPr>
        <w:t xml:space="preserve"> jedan od ponuđ</w:t>
      </w:r>
      <w:r>
        <w:rPr>
          <w:sz w:val="22"/>
          <w:szCs w:val="22"/>
          <w:lang w:val="bs-Latn-BA"/>
        </w:rPr>
        <w:t>ača ne uplati cijenu po pozivu suda, s</w:t>
      </w:r>
      <w:r w:rsidRPr="00CA1523">
        <w:rPr>
          <w:sz w:val="22"/>
          <w:szCs w:val="22"/>
          <w:lang w:val="bs-Latn-BA"/>
        </w:rPr>
        <w:t>ud će na zahtjev jedne od stranaka oglasiti da prvo ročište nije uspjelo. Sve poreze i takse u vezi sa prodajom snosi kupac.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Pr="00CA5660" w:rsidRDefault="00CA5660" w:rsidP="00CA5660">
      <w:pPr>
        <w:numPr>
          <w:ilvl w:val="0"/>
          <w:numId w:val="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izvršenog pologa kupoprodajne cijene  preda u posjed  stvar koja je bila predmet prodaje,  zajedno sa kopijom  zapisnika sa ročišta za prodaju u kojem će ta činjenica biti konstatovana i potvrđena kupčevim potpisom. 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Donošenjem i uručen</w:t>
      </w:r>
      <w:r>
        <w:rPr>
          <w:sz w:val="22"/>
          <w:szCs w:val="22"/>
          <w:lang w:val="bs-Latn-BA"/>
        </w:rPr>
        <w:t>jem rješenja o dosudi, smatra</w:t>
      </w:r>
      <w:r w:rsidRPr="00CA1523">
        <w:rPr>
          <w:sz w:val="22"/>
          <w:szCs w:val="22"/>
          <w:lang w:val="bs-Latn-BA"/>
        </w:rPr>
        <w:t>će se da je kupcu predata isprava kojom se stva</w:t>
      </w:r>
      <w:r>
        <w:rPr>
          <w:sz w:val="22"/>
          <w:szCs w:val="22"/>
          <w:lang w:val="bs-Latn-BA"/>
        </w:rPr>
        <w:t>r može preuzeti od izvršenika (treće osobe ili sudskog depoa</w:t>
      </w:r>
      <w:r w:rsidRPr="00CA1523">
        <w:rPr>
          <w:sz w:val="22"/>
          <w:szCs w:val="22"/>
          <w:lang w:val="bs-Latn-BA"/>
        </w:rPr>
        <w:t>). Ukoliko izvršenik ne izvrši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stvari, iste će na</w:t>
      </w:r>
      <w:r>
        <w:rPr>
          <w:sz w:val="22"/>
          <w:szCs w:val="22"/>
          <w:lang w:val="bs-Latn-BA"/>
        </w:rPr>
        <w:t xml:space="preserve"> zahtjev kupca uz posredovanje s</w:t>
      </w:r>
      <w:r w:rsidRPr="00CA1523">
        <w:rPr>
          <w:sz w:val="22"/>
          <w:szCs w:val="22"/>
          <w:lang w:val="bs-Latn-BA"/>
        </w:rPr>
        <w:t>uda biti izuzete od izvršenika i predate kupc</w:t>
      </w:r>
      <w:r>
        <w:rPr>
          <w:sz w:val="22"/>
          <w:szCs w:val="22"/>
          <w:lang w:val="bs-Latn-BA"/>
        </w:rPr>
        <w:t>u. Kupac je dužan obavijestiti s</w:t>
      </w:r>
      <w:r w:rsidRPr="00CA1523">
        <w:rPr>
          <w:sz w:val="22"/>
          <w:szCs w:val="22"/>
          <w:lang w:val="bs-Latn-BA"/>
        </w:rPr>
        <w:t>ud, da mu izvršenik na njegov zahtjev nije izvršio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stvari. Sud je dužan osigurati p</w:t>
      </w:r>
      <w:r>
        <w:rPr>
          <w:sz w:val="22"/>
          <w:szCs w:val="22"/>
          <w:lang w:val="bs-Latn-BA"/>
        </w:rPr>
        <w:t>redaju stvari kupcu u roku od 5 (pet</w:t>
      </w:r>
      <w:r w:rsidRPr="00CA1523">
        <w:rPr>
          <w:sz w:val="22"/>
          <w:szCs w:val="22"/>
          <w:lang w:val="bs-Latn-BA"/>
        </w:rPr>
        <w:t>) dana, od dana kada je postupajući sudija u sudski spis zaprimio podnesak kojim se zahtijeva predaja dosuđenih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 posredstvom Suda.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Default="00CA5660" w:rsidP="00CA5660">
      <w:pPr>
        <w:numPr>
          <w:ilvl w:val="0"/>
          <w:numId w:val="4"/>
        </w:numPr>
        <w:ind w:left="709"/>
        <w:jc w:val="both"/>
        <w:rPr>
          <w:lang w:val="hr-HR"/>
        </w:rPr>
      </w:pPr>
      <w:r w:rsidRPr="00B42FE5"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B42FE5">
        <w:t>Službeni glasnik R</w:t>
      </w:r>
      <w:r>
        <w:t>epublike Srpske“ br.59/03,85/03,</w:t>
      </w:r>
      <w:r w:rsidRPr="00B42FE5">
        <w:t>64/05</w:t>
      </w:r>
      <w:r>
        <w:t>, 118/07,29/10,57/12,67/13,98/14,66/18</w:t>
      </w:r>
      <w:r w:rsidRPr="00B42FE5">
        <w:rPr>
          <w:lang w:val="hr-HR"/>
        </w:rPr>
        <w:t xml:space="preserve">), u roku od osam dana tražiti zakazivanje novog ročišta. </w:t>
      </w:r>
    </w:p>
    <w:p w:rsidR="00CA5660" w:rsidRDefault="00CA5660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B42FE5">
        <w:rPr>
          <w:lang w:val="hr-HR"/>
        </w:rPr>
        <w:t xml:space="preserve">Ukoliko nijedna stranka ne predloži održavanje novog ročišta za prodaju u roku iz tačke </w:t>
      </w:r>
      <w:r>
        <w:rPr>
          <w:lang w:val="hr-HR"/>
        </w:rPr>
        <w:t>9</w:t>
      </w:r>
      <w:r w:rsidRPr="00B42FE5">
        <w:rPr>
          <w:lang w:val="hr-HR"/>
        </w:rPr>
        <w:t>. ovog zaključka ili ako se stvari ne uspiju prodati na drugom ročištu, Sud će, u smislu stava 5. navedenog člana, postupak obustaviti.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Ovaj zaključak objavi</w:t>
      </w:r>
      <w:r w:rsidRPr="00CA1523">
        <w:rPr>
          <w:sz w:val="22"/>
          <w:szCs w:val="22"/>
          <w:lang w:val="bs-Latn-BA"/>
        </w:rPr>
        <w:t xml:space="preserve">će se na sudskoj oglasnoj tabli i WEB </w:t>
      </w:r>
      <w:r>
        <w:rPr>
          <w:sz w:val="22"/>
          <w:szCs w:val="22"/>
          <w:lang w:val="bs-Latn-BA"/>
        </w:rPr>
        <w:t>stranici s</w:t>
      </w:r>
      <w:r w:rsidRPr="00CA1523">
        <w:rPr>
          <w:sz w:val="22"/>
          <w:szCs w:val="22"/>
          <w:lang w:val="bs-Latn-BA"/>
        </w:rPr>
        <w:t>uda. Stranka može o svom trošku objaviti zaključak o prodaji u sredstvima javnog informisanja ili na drugi odgovarajući način.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num" w:pos="480"/>
        </w:tabs>
        <w:ind w:left="480" w:hanging="480"/>
        <w:jc w:val="both"/>
        <w:rPr>
          <w:rFonts w:eastAsia="Arial Unicode MS"/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>PRAVNA POUKA</w:t>
      </w:r>
      <w:r w:rsidRPr="00CA1523">
        <w:rPr>
          <w:sz w:val="22"/>
          <w:szCs w:val="22"/>
          <w:lang w:val="bs-Latn-BA"/>
        </w:rPr>
        <w:t>: Protiv ovog zaključka nije dozvoljen pravni lijek.</w:t>
      </w:r>
    </w:p>
    <w:p w:rsidR="00B26848" w:rsidRPr="00CA1523" w:rsidRDefault="00B26848" w:rsidP="00B26848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26848" w:rsidRDefault="00B26848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ab/>
      </w:r>
      <w:r w:rsidRPr="00CA1523">
        <w:rPr>
          <w:b/>
          <w:sz w:val="22"/>
          <w:szCs w:val="22"/>
          <w:lang w:val="bs-Latn-BA"/>
        </w:rPr>
        <w:tab/>
        <w:t xml:space="preserve">            S u d i j a</w:t>
      </w:r>
    </w:p>
    <w:p w:rsidR="00510ACA" w:rsidRDefault="00510ACA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</w:t>
      </w:r>
    </w:p>
    <w:p w:rsidR="00B26848" w:rsidRPr="00CA1523" w:rsidRDefault="00510ACA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</w:t>
      </w:r>
      <w:r w:rsidR="00B26848">
        <w:rPr>
          <w:sz w:val="22"/>
          <w:szCs w:val="22"/>
          <w:lang w:val="bs-Latn-BA"/>
        </w:rPr>
        <w:t xml:space="preserve">    </w:t>
      </w:r>
      <w:r w:rsidRPr="00510ACA">
        <w:rPr>
          <w:b/>
          <w:sz w:val="22"/>
          <w:szCs w:val="22"/>
          <w:lang w:val="bs-Latn-BA"/>
        </w:rPr>
        <w:t>Popović – Mijatović Aleksandra</w:t>
      </w:r>
      <w:r w:rsidR="00B26848" w:rsidRPr="00CA1523">
        <w:rPr>
          <w:sz w:val="22"/>
          <w:szCs w:val="22"/>
          <w:lang w:val="bs-Latn-BA"/>
        </w:rPr>
        <w:t xml:space="preserve">                                                                         </w:t>
      </w:r>
    </w:p>
    <w:sectPr w:rsidR="00B26848" w:rsidRPr="00CA152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9684A"/>
    <w:multiLevelType w:val="hybridMultilevel"/>
    <w:tmpl w:val="6B621C90"/>
    <w:lvl w:ilvl="0" w:tplc="0412A21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6EA0"/>
    <w:multiLevelType w:val="hybridMultilevel"/>
    <w:tmpl w:val="66A2ABD4"/>
    <w:lvl w:ilvl="0" w:tplc="585EA22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5114B3"/>
    <w:multiLevelType w:val="hybridMultilevel"/>
    <w:tmpl w:val="DF00B948"/>
    <w:lvl w:ilvl="0" w:tplc="845ADFAA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020A31"/>
    <w:multiLevelType w:val="hybridMultilevel"/>
    <w:tmpl w:val="38F206DC"/>
    <w:lvl w:ilvl="0" w:tplc="18282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  <w:sz w:val="22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848"/>
    <w:rsid w:val="00063284"/>
    <w:rsid w:val="00107B05"/>
    <w:rsid w:val="00120227"/>
    <w:rsid w:val="00294044"/>
    <w:rsid w:val="003A1A8D"/>
    <w:rsid w:val="00510ACA"/>
    <w:rsid w:val="0052065C"/>
    <w:rsid w:val="006C3227"/>
    <w:rsid w:val="008D4991"/>
    <w:rsid w:val="009448F1"/>
    <w:rsid w:val="009676EC"/>
    <w:rsid w:val="00AD4845"/>
    <w:rsid w:val="00B26848"/>
    <w:rsid w:val="00B92EAB"/>
    <w:rsid w:val="00BB46BB"/>
    <w:rsid w:val="00C53C4A"/>
    <w:rsid w:val="00CA5660"/>
    <w:rsid w:val="00FB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D7A01-67EE-4973-837E-65AB80F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6848"/>
    <w:pPr>
      <w:jc w:val="left"/>
    </w:pPr>
    <w:rPr>
      <w:rFonts w:eastAsia="Times New Roman" w:cs="Times New Roman"/>
      <w:szCs w:val="24"/>
    </w:rPr>
  </w:style>
  <w:style w:type="paragraph" w:styleId="Heading5">
    <w:name w:val="heading 5"/>
    <w:basedOn w:val="Normal"/>
    <w:next w:val="Normal"/>
    <w:link w:val="Heading5Char"/>
    <w:qFormat/>
    <w:rsid w:val="00B26848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B26848"/>
    <w:rPr>
      <w:rFonts w:eastAsia="Times New Roman" w:cs="Times New Roman"/>
      <w:sz w:val="28"/>
      <w:szCs w:val="20"/>
      <w:lang w:val="hr-HR"/>
    </w:rPr>
  </w:style>
  <w:style w:type="paragraph" w:customStyle="1" w:styleId="TimesNewRoman">
    <w:name w:val="Times New Roman"/>
    <w:basedOn w:val="Normal"/>
    <w:rsid w:val="00FB1D59"/>
    <w:pPr>
      <w:jc w:val="both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3A1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Slavka Njegovanovic</dc:creator>
  <cp:keywords/>
  <dc:description/>
  <cp:lastModifiedBy>Sanel Bektic</cp:lastModifiedBy>
  <cp:revision>2</cp:revision>
  <dcterms:created xsi:type="dcterms:W3CDTF">2026-02-10T06:32:00Z</dcterms:created>
  <dcterms:modified xsi:type="dcterms:W3CDTF">2026-02-10T06:32:00Z</dcterms:modified>
</cp:coreProperties>
</file>