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26DF" w:rsidRDefault="00B126DF" w:rsidP="00A607DF">
      <w:pPr>
        <w:rPr>
          <w:rFonts w:ascii="Bookman Old Style" w:eastAsia="Times New Roman" w:hAnsi="Bookman Old Style" w:cs="Times New Roman"/>
          <w:sz w:val="22"/>
          <w:lang w:val="bs-Latn-BA"/>
        </w:rPr>
      </w:pPr>
    </w:p>
    <w:p w:rsidR="00A607DF" w:rsidRPr="00757444" w:rsidRDefault="00A607DF" w:rsidP="00A607DF">
      <w:pPr>
        <w:rPr>
          <w:rFonts w:ascii="Bookman Old Style" w:eastAsia="Times New Roman" w:hAnsi="Bookman Old Style" w:cs="Times New Roman"/>
          <w:sz w:val="22"/>
          <w:lang w:val="bs-Latn-BA"/>
        </w:rPr>
      </w:pPr>
      <w:r w:rsidRPr="00757444">
        <w:rPr>
          <w:rFonts w:ascii="Bookman Old Style" w:eastAsia="Times New Roman" w:hAnsi="Bookman Old Style" w:cs="Times New Roman"/>
          <w:sz w:val="22"/>
          <w:lang w:val="bs-Latn-BA"/>
        </w:rPr>
        <w:t xml:space="preserve">BOSNA I HERCEGOVINA </w:t>
      </w:r>
    </w:p>
    <w:p w:rsidR="00A607DF" w:rsidRPr="00757444" w:rsidRDefault="00A607DF" w:rsidP="00A607DF">
      <w:pPr>
        <w:rPr>
          <w:rFonts w:ascii="Bookman Old Style" w:eastAsia="Times New Roman" w:hAnsi="Bookman Old Style" w:cs="Times New Roman"/>
          <w:sz w:val="22"/>
          <w:lang w:val="bs-Latn-BA"/>
        </w:rPr>
      </w:pPr>
      <w:r w:rsidRPr="00757444">
        <w:rPr>
          <w:rFonts w:ascii="Bookman Old Style" w:eastAsia="Times New Roman" w:hAnsi="Bookman Old Style" w:cs="Times New Roman"/>
          <w:sz w:val="22"/>
          <w:lang w:val="bs-Latn-BA"/>
        </w:rPr>
        <w:t>FEDERACIJA BOSNE I HERCEGOVINE</w:t>
      </w:r>
    </w:p>
    <w:p w:rsidR="00A607DF" w:rsidRPr="00757444" w:rsidRDefault="00A607DF" w:rsidP="00A607DF">
      <w:pPr>
        <w:rPr>
          <w:rFonts w:ascii="Bookman Old Style" w:eastAsia="Times New Roman" w:hAnsi="Bookman Old Style" w:cs="Times New Roman"/>
          <w:sz w:val="22"/>
          <w:lang w:val="bs-Latn-BA"/>
        </w:rPr>
      </w:pPr>
      <w:r w:rsidRPr="00757444">
        <w:rPr>
          <w:rFonts w:ascii="Bookman Old Style" w:eastAsia="Times New Roman" w:hAnsi="Bookman Old Style" w:cs="Times New Roman"/>
          <w:sz w:val="22"/>
          <w:lang w:val="bs-Latn-BA"/>
        </w:rPr>
        <w:t xml:space="preserve">BOSANSKO-PODRINJSKI KANTON GORAŽDE </w:t>
      </w:r>
    </w:p>
    <w:p w:rsidR="00A607DF" w:rsidRPr="00757444" w:rsidRDefault="00A607DF" w:rsidP="00A607DF">
      <w:pPr>
        <w:rPr>
          <w:rFonts w:ascii="Bookman Old Style" w:eastAsia="Times New Roman" w:hAnsi="Bookman Old Style" w:cs="Times New Roman"/>
          <w:sz w:val="22"/>
          <w:lang w:val="bs-Latn-BA"/>
        </w:rPr>
      </w:pPr>
      <w:r w:rsidRPr="00757444">
        <w:rPr>
          <w:rFonts w:ascii="Bookman Old Style" w:eastAsia="Times New Roman" w:hAnsi="Bookman Old Style" w:cs="Times New Roman"/>
          <w:sz w:val="22"/>
          <w:lang w:val="bs-Latn-BA"/>
        </w:rPr>
        <w:t xml:space="preserve">KANTONALNI SUD U GORAŽDU </w:t>
      </w:r>
    </w:p>
    <w:p w:rsidR="00A607DF" w:rsidRPr="00757444" w:rsidRDefault="00D123B7" w:rsidP="00A607DF">
      <w:pPr>
        <w:rPr>
          <w:rFonts w:ascii="Bookman Old Style" w:eastAsia="Times New Roman" w:hAnsi="Bookman Old Style" w:cs="Times New Roman"/>
          <w:noProof/>
          <w:sz w:val="22"/>
          <w:lang w:val="bs-Latn-BA"/>
        </w:rPr>
      </w:pPr>
      <w:r>
        <w:rPr>
          <w:rFonts w:ascii="Bookman Old Style" w:eastAsia="Times New Roman" w:hAnsi="Bookman Old Style" w:cs="Times New Roman"/>
          <w:noProof/>
          <w:sz w:val="22"/>
          <w:lang w:val="bs-Latn-BA"/>
        </w:rPr>
        <w:t>Broj:</w:t>
      </w:r>
      <w:r w:rsidR="00F34911">
        <w:rPr>
          <w:rFonts w:ascii="Bookman Old Style" w:eastAsia="Times New Roman" w:hAnsi="Bookman Old Style" w:cs="Times New Roman"/>
          <w:noProof/>
          <w:sz w:val="22"/>
          <w:lang w:val="bs-Latn-BA"/>
        </w:rPr>
        <w:t>05 0 Reg 001107</w:t>
      </w:r>
      <w:r w:rsidR="0026754C"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 22 Pž</w:t>
      </w:r>
    </w:p>
    <w:p w:rsidR="009309DF" w:rsidRDefault="00CD0E49" w:rsidP="0068222C">
      <w:pPr>
        <w:tabs>
          <w:tab w:val="left" w:pos="709"/>
        </w:tabs>
        <w:rPr>
          <w:rFonts w:ascii="Bookman Old Style" w:eastAsia="Times New Roman" w:hAnsi="Bookman Old Style" w:cs="Times New Roman"/>
          <w:sz w:val="22"/>
          <w:lang w:val="bs-Latn-BA"/>
        </w:rPr>
      </w:pPr>
      <w:r w:rsidRPr="00757444">
        <w:rPr>
          <w:rFonts w:ascii="Bookman Old Style" w:eastAsia="Times New Roman" w:hAnsi="Bookman Old Style" w:cs="Times New Roman"/>
          <w:sz w:val="22"/>
          <w:lang w:val="bs-Latn-BA"/>
        </w:rPr>
        <w:t xml:space="preserve">Goražde, </w:t>
      </w:r>
      <w:r w:rsidR="00A5260F">
        <w:rPr>
          <w:rFonts w:ascii="Bookman Old Style" w:eastAsia="Times New Roman" w:hAnsi="Bookman Old Style" w:cs="Times New Roman"/>
          <w:sz w:val="22"/>
          <w:lang w:val="bs-Latn-BA"/>
        </w:rPr>
        <w:t>21</w:t>
      </w:r>
      <w:r w:rsidR="00BB5E4E">
        <w:rPr>
          <w:rFonts w:ascii="Bookman Old Style" w:eastAsia="Times New Roman" w:hAnsi="Bookman Old Style" w:cs="Times New Roman"/>
          <w:sz w:val="22"/>
          <w:lang w:val="bs-Latn-BA"/>
        </w:rPr>
        <w:t>.04</w:t>
      </w:r>
      <w:r w:rsidR="00D81A90">
        <w:rPr>
          <w:rFonts w:ascii="Bookman Old Style" w:eastAsia="Times New Roman" w:hAnsi="Bookman Old Style" w:cs="Times New Roman"/>
          <w:sz w:val="22"/>
          <w:lang w:val="bs-Latn-BA"/>
        </w:rPr>
        <w:t>.</w:t>
      </w:r>
      <w:r w:rsidR="00E833A5">
        <w:rPr>
          <w:rFonts w:ascii="Bookman Old Style" w:eastAsia="Times New Roman" w:hAnsi="Bookman Old Style" w:cs="Times New Roman"/>
          <w:sz w:val="22"/>
          <w:lang w:val="bs-Latn-BA"/>
        </w:rPr>
        <w:t>2022</w:t>
      </w:r>
      <w:r w:rsidR="00A607DF" w:rsidRPr="00757444">
        <w:rPr>
          <w:rFonts w:ascii="Bookman Old Style" w:eastAsia="Times New Roman" w:hAnsi="Bookman Old Style" w:cs="Times New Roman"/>
          <w:sz w:val="22"/>
          <w:lang w:val="bs-Latn-BA"/>
        </w:rPr>
        <w:t>. godine</w:t>
      </w:r>
    </w:p>
    <w:p w:rsidR="00D62FC3" w:rsidRPr="00757444" w:rsidRDefault="00D62FC3" w:rsidP="00A607DF">
      <w:pPr>
        <w:rPr>
          <w:rFonts w:ascii="Bookman Old Style" w:eastAsia="Times New Roman" w:hAnsi="Bookman Old Style" w:cs="Times New Roman"/>
          <w:sz w:val="22"/>
          <w:lang w:val="bs-Latn-BA"/>
        </w:rPr>
      </w:pPr>
    </w:p>
    <w:p w:rsidR="00801B9E" w:rsidRPr="00757444" w:rsidRDefault="00A607DF" w:rsidP="00C20FDA">
      <w:pPr>
        <w:ind w:right="-7"/>
        <w:rPr>
          <w:rFonts w:ascii="Bookman Old Style" w:eastAsia="Times New Roman" w:hAnsi="Bookman Old Style" w:cs="Times New Roman"/>
          <w:noProof/>
          <w:sz w:val="22"/>
          <w:lang w:val="bs-Latn-BA"/>
        </w:rPr>
      </w:pPr>
      <w:r w:rsidRPr="00757444">
        <w:rPr>
          <w:rFonts w:ascii="Bookman Old Style" w:eastAsia="Times New Roman" w:hAnsi="Bookman Old Style" w:cs="Times New Roman"/>
          <w:sz w:val="22"/>
          <w:lang w:val="bs-Latn-BA"/>
        </w:rPr>
        <w:tab/>
      </w:r>
      <w:r w:rsidRPr="00757444">
        <w:rPr>
          <w:rFonts w:ascii="Bookman Old Style" w:eastAsia="Times New Roman" w:hAnsi="Bookman Old Style" w:cs="Times New Roman"/>
          <w:noProof/>
          <w:sz w:val="22"/>
          <w:lang w:val="bs-Latn-BA"/>
        </w:rPr>
        <w:t>Kantonalni sud u Goraždu,</w:t>
      </w:r>
      <w:r w:rsidR="007A5583" w:rsidRPr="00757444"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 u vijeću sastavljenom od sudija</w:t>
      </w:r>
      <w:r w:rsidRPr="00757444"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 </w:t>
      </w:r>
      <w:r w:rsidR="00C321B4" w:rsidRPr="00757444">
        <w:rPr>
          <w:rFonts w:ascii="Bookman Old Style" w:eastAsia="Times New Roman" w:hAnsi="Bookman Old Style" w:cs="Times New Roman"/>
          <w:noProof/>
          <w:sz w:val="22"/>
          <w:lang w:val="bs-Latn-BA"/>
        </w:rPr>
        <w:t>Radije Baltić</w:t>
      </w:r>
      <w:r w:rsidR="0066533F" w:rsidRPr="00757444"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 </w:t>
      </w:r>
      <w:r w:rsidRPr="00757444">
        <w:rPr>
          <w:rFonts w:ascii="Bookman Old Style" w:eastAsia="Times New Roman" w:hAnsi="Bookman Old Style" w:cs="Times New Roman"/>
          <w:noProof/>
          <w:sz w:val="22"/>
          <w:lang w:val="bs-Latn-BA"/>
        </w:rPr>
        <w:t>kao predsje</w:t>
      </w:r>
      <w:r w:rsidR="007A5583" w:rsidRPr="00757444">
        <w:rPr>
          <w:rFonts w:ascii="Bookman Old Style" w:eastAsia="Times New Roman" w:hAnsi="Bookman Old Style" w:cs="Times New Roman"/>
          <w:noProof/>
          <w:sz w:val="22"/>
          <w:lang w:val="bs-Latn-BA"/>
        </w:rPr>
        <w:t>dnik</w:t>
      </w:r>
      <w:r w:rsidR="00716DF2" w:rsidRPr="00757444">
        <w:rPr>
          <w:rFonts w:ascii="Bookman Old Style" w:eastAsia="Times New Roman" w:hAnsi="Bookman Old Style" w:cs="Times New Roman"/>
          <w:noProof/>
          <w:sz w:val="22"/>
          <w:lang w:val="bs-Latn-BA"/>
        </w:rPr>
        <w:t>a</w:t>
      </w:r>
      <w:r w:rsidR="007A5583" w:rsidRPr="00757444"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 vijeća, </w:t>
      </w:r>
      <w:r w:rsidR="00E216AB" w:rsidRPr="00757444">
        <w:rPr>
          <w:rFonts w:ascii="Bookman Old Style" w:eastAsia="Times New Roman" w:hAnsi="Bookman Old Style" w:cs="Times New Roman"/>
          <w:noProof/>
          <w:sz w:val="22"/>
          <w:lang w:val="bs-Latn-BA"/>
        </w:rPr>
        <w:t>Tanje Đajić i</w:t>
      </w:r>
      <w:r w:rsidR="0066533F" w:rsidRPr="00757444"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 </w:t>
      </w:r>
      <w:r w:rsidR="00D81A90">
        <w:rPr>
          <w:rFonts w:ascii="Bookman Old Style" w:eastAsia="Times New Roman" w:hAnsi="Bookman Old Style" w:cs="Times New Roman"/>
          <w:noProof/>
          <w:sz w:val="22"/>
          <w:lang w:val="bs-Latn-BA"/>
        </w:rPr>
        <w:t>Edina Biča</w:t>
      </w:r>
      <w:r w:rsidR="00716DF2" w:rsidRPr="00757444"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 kao članova </w:t>
      </w:r>
      <w:r w:rsidR="00E216AB" w:rsidRPr="00757444"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vijeća, </w:t>
      </w:r>
      <w:r w:rsidR="00A45A73">
        <w:rPr>
          <w:rFonts w:ascii="Bookman Old Style" w:eastAsia="Times New Roman" w:hAnsi="Bookman Old Style" w:cs="Times New Roman"/>
          <w:noProof/>
          <w:sz w:val="22"/>
          <w:lang w:val="bs-Latn-BA"/>
        </w:rPr>
        <w:t>u postupku</w:t>
      </w:r>
      <w:r w:rsidR="00D123B7"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 </w:t>
      </w:r>
      <w:r w:rsidR="00BB5E4E"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 promjene osnivača, </w:t>
      </w:r>
      <w:r w:rsidR="005213B8" w:rsidRPr="00BF0C11">
        <w:rPr>
          <w:rFonts w:ascii="Bookman Old Style" w:eastAsia="Times New Roman" w:hAnsi="Bookman Old Style" w:cs="Times New Roman"/>
          <w:noProof/>
          <w:sz w:val="22"/>
          <w:lang w:val="bs-Latn-BA"/>
        </w:rPr>
        <w:t>odlučujući</w:t>
      </w:r>
      <w:r w:rsidR="008D72DE"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 </w:t>
      </w:r>
      <w:r w:rsidR="005213B8" w:rsidRPr="00BF0C11">
        <w:rPr>
          <w:rFonts w:ascii="Bookman Old Style" w:eastAsia="Times New Roman" w:hAnsi="Bookman Old Style" w:cs="Times New Roman"/>
          <w:noProof/>
          <w:sz w:val="22"/>
          <w:lang w:val="bs-Latn-BA"/>
        </w:rPr>
        <w:t>o žalbi</w:t>
      </w:r>
      <w:r w:rsidR="008D72DE"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 </w:t>
      </w:r>
      <w:r w:rsidR="00AA45C5">
        <w:rPr>
          <w:rFonts w:ascii="Bookman Old Style" w:eastAsia="Times New Roman" w:hAnsi="Bookman Old Style" w:cs="Times New Roman"/>
          <w:noProof/>
          <w:sz w:val="22"/>
          <w:lang w:val="bs-Latn-BA"/>
        </w:rPr>
        <w:t>predlagača Društ</w:t>
      </w:r>
      <w:r w:rsidR="00A869EA">
        <w:rPr>
          <w:rFonts w:ascii="Bookman Old Style" w:eastAsia="Times New Roman" w:hAnsi="Bookman Old Style" w:cs="Times New Roman"/>
          <w:noProof/>
          <w:sz w:val="22"/>
          <w:lang w:val="bs-Latn-BA"/>
        </w:rPr>
        <w:t>va za dizajn, razvoj proizvodnju</w:t>
      </w:r>
      <w:r w:rsidR="00AA45C5"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 i promet </w:t>
      </w:r>
      <w:r w:rsidR="00BB5E4E">
        <w:rPr>
          <w:rFonts w:ascii="Bookman Old Style" w:eastAsia="Times New Roman" w:hAnsi="Bookman Old Style" w:cs="Times New Roman"/>
          <w:noProof/>
          <w:sz w:val="22"/>
          <w:lang w:val="bs-Latn-BA"/>
        </w:rPr>
        <w:t>Prevent Components d.o.o. Goražde, Ulica 1. drinske brigade broj 23,</w:t>
      </w:r>
      <w:r w:rsidR="001D23EA" w:rsidRPr="001D23EA"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 </w:t>
      </w:r>
      <w:r w:rsidR="001D23EA">
        <w:rPr>
          <w:rFonts w:ascii="Bookman Old Style" w:eastAsia="Times New Roman" w:hAnsi="Bookman Old Style" w:cs="Times New Roman"/>
          <w:noProof/>
          <w:sz w:val="22"/>
          <w:lang w:val="bs-Latn-BA"/>
        </w:rPr>
        <w:t>koga zastupa punomoćnik Advokatsko društvo „Ademović, Nožica i partneri“ d.o.o. Sarajevo,</w:t>
      </w:r>
      <w:r w:rsidR="000F1369"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 Ulica Maršala Tita broj 50/IV, </w:t>
      </w:r>
      <w:r w:rsidR="00D81A90">
        <w:rPr>
          <w:rFonts w:ascii="Bookman Old Style" w:eastAsia="Times New Roman" w:hAnsi="Bookman Old Style" w:cs="Times New Roman"/>
          <w:noProof/>
          <w:sz w:val="22"/>
          <w:lang w:val="bs-Latn-BA"/>
        </w:rPr>
        <w:t>protiv rješenja</w:t>
      </w:r>
      <w:r w:rsidR="007C4C76"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 Opštinskog </w:t>
      </w:r>
      <w:r w:rsidR="00BB5E4E"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suda </w:t>
      </w:r>
      <w:r w:rsidR="00757444">
        <w:rPr>
          <w:rFonts w:ascii="Bookman Old Style" w:eastAsia="Times New Roman" w:hAnsi="Bookman Old Style" w:cs="Times New Roman"/>
          <w:noProof/>
          <w:sz w:val="22"/>
          <w:lang w:val="bs-Latn-BA"/>
        </w:rPr>
        <w:t>u Goraždu</w:t>
      </w:r>
      <w:r w:rsidR="00D123B7"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 broj:</w:t>
      </w:r>
      <w:r w:rsidR="008D72DE"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 </w:t>
      </w:r>
      <w:r w:rsidR="00D863D7">
        <w:rPr>
          <w:rFonts w:ascii="Bookman Old Style" w:eastAsia="Times New Roman" w:hAnsi="Bookman Old Style" w:cs="Times New Roman"/>
          <w:noProof/>
          <w:sz w:val="22"/>
          <w:lang w:val="bs-Latn-BA"/>
        </w:rPr>
        <w:t>045-0-</w:t>
      </w:r>
      <w:r w:rsidR="00BB5E4E">
        <w:rPr>
          <w:rFonts w:ascii="Bookman Old Style" w:eastAsia="Times New Roman" w:hAnsi="Bookman Old Style" w:cs="Times New Roman"/>
          <w:noProof/>
          <w:sz w:val="22"/>
          <w:lang w:val="bs-Latn-BA"/>
        </w:rPr>
        <w:t>Reg-21-000 079</w:t>
      </w:r>
      <w:r w:rsidR="00D123B7"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 </w:t>
      </w:r>
      <w:r w:rsidR="00CD0E49" w:rsidRPr="00757444"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od </w:t>
      </w:r>
      <w:r w:rsidR="00BB5E4E">
        <w:rPr>
          <w:rFonts w:ascii="Bookman Old Style" w:eastAsia="Times New Roman" w:hAnsi="Bookman Old Style" w:cs="Times New Roman"/>
          <w:noProof/>
          <w:sz w:val="22"/>
          <w:lang w:val="bs-Latn-BA"/>
        </w:rPr>
        <w:t>23.02.2022</w:t>
      </w:r>
      <w:r w:rsidR="0066533F" w:rsidRPr="00757444">
        <w:rPr>
          <w:rFonts w:ascii="Bookman Old Style" w:eastAsia="Times New Roman" w:hAnsi="Bookman Old Style" w:cs="Times New Roman"/>
          <w:noProof/>
          <w:sz w:val="22"/>
          <w:lang w:val="bs-Latn-BA"/>
        </w:rPr>
        <w:t>.</w:t>
      </w:r>
      <w:r w:rsidR="00CD0E49" w:rsidRPr="00757444"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 </w:t>
      </w:r>
      <w:r w:rsidRPr="00757444">
        <w:rPr>
          <w:rFonts w:ascii="Bookman Old Style" w:eastAsia="Times New Roman" w:hAnsi="Bookman Old Style" w:cs="Times New Roman"/>
          <w:noProof/>
          <w:sz w:val="22"/>
          <w:lang w:val="bs-Latn-BA"/>
        </w:rPr>
        <w:t>godine, na sjednici vijeća održanoj dana</w:t>
      </w:r>
      <w:r w:rsidR="00A5260F"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 21</w:t>
      </w:r>
      <w:r w:rsidR="00BB5E4E">
        <w:rPr>
          <w:rFonts w:ascii="Bookman Old Style" w:eastAsia="Times New Roman" w:hAnsi="Bookman Old Style" w:cs="Times New Roman"/>
          <w:noProof/>
          <w:sz w:val="22"/>
          <w:lang w:val="bs-Latn-BA"/>
        </w:rPr>
        <w:t>.04</w:t>
      </w:r>
      <w:r w:rsidR="00E833A5">
        <w:rPr>
          <w:rFonts w:ascii="Bookman Old Style" w:eastAsia="Times New Roman" w:hAnsi="Bookman Old Style" w:cs="Times New Roman"/>
          <w:noProof/>
          <w:sz w:val="22"/>
          <w:lang w:val="bs-Latn-BA"/>
        </w:rPr>
        <w:t>.2022</w:t>
      </w:r>
      <w:r w:rsidR="00AA45C5"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. </w:t>
      </w:r>
      <w:r w:rsidR="00CD0E49" w:rsidRPr="00757444">
        <w:rPr>
          <w:rFonts w:ascii="Bookman Old Style" w:eastAsia="Times New Roman" w:hAnsi="Bookman Old Style" w:cs="Times New Roman"/>
          <w:noProof/>
          <w:sz w:val="22"/>
          <w:lang w:val="bs-Latn-BA"/>
        </w:rPr>
        <w:t>godine</w:t>
      </w:r>
      <w:r w:rsidR="001D23EA"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 </w:t>
      </w:r>
      <w:r w:rsidR="00CD0E49" w:rsidRPr="00757444">
        <w:rPr>
          <w:rFonts w:ascii="Bookman Old Style" w:eastAsia="Times New Roman" w:hAnsi="Bookman Old Style" w:cs="Times New Roman"/>
          <w:noProof/>
          <w:sz w:val="22"/>
          <w:lang w:val="bs-Latn-BA"/>
        </w:rPr>
        <w:t>donio je</w:t>
      </w:r>
    </w:p>
    <w:p w:rsidR="00DA4764" w:rsidRPr="00757444" w:rsidRDefault="00DA4764" w:rsidP="00E756E5">
      <w:pPr>
        <w:ind w:right="-7"/>
        <w:rPr>
          <w:rFonts w:ascii="Bookman Old Style" w:eastAsia="Times New Roman" w:hAnsi="Bookman Old Style" w:cs="Times New Roman"/>
          <w:noProof/>
          <w:sz w:val="22"/>
          <w:lang w:val="bs-Latn-BA"/>
        </w:rPr>
      </w:pPr>
    </w:p>
    <w:p w:rsidR="00A607DF" w:rsidRPr="00757444" w:rsidRDefault="004C2B19" w:rsidP="00A607DF">
      <w:pPr>
        <w:ind w:right="-360"/>
        <w:jc w:val="center"/>
        <w:rPr>
          <w:rFonts w:ascii="Bookman Old Style" w:eastAsia="Times New Roman" w:hAnsi="Bookman Old Style" w:cs="Times New Roman"/>
          <w:noProof/>
          <w:sz w:val="22"/>
          <w:lang w:val="bs-Latn-BA"/>
        </w:rPr>
      </w:pPr>
      <w:r>
        <w:rPr>
          <w:rFonts w:ascii="Bookman Old Style" w:eastAsia="Times New Roman" w:hAnsi="Bookman Old Style" w:cs="Times New Roman"/>
          <w:noProof/>
          <w:sz w:val="22"/>
          <w:lang w:val="bs-Latn-BA"/>
        </w:rPr>
        <w:t>R J E Š E NJ</w:t>
      </w:r>
      <w:r w:rsidR="00DE3F0F"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 </w:t>
      </w:r>
      <w:r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E </w:t>
      </w:r>
    </w:p>
    <w:p w:rsidR="00A607DF" w:rsidRPr="00757444" w:rsidRDefault="00A607DF" w:rsidP="00A607DF">
      <w:pPr>
        <w:ind w:right="-360"/>
        <w:rPr>
          <w:rFonts w:ascii="Bookman Old Style" w:eastAsia="Times New Roman" w:hAnsi="Bookman Old Style" w:cs="Times New Roman"/>
          <w:sz w:val="22"/>
          <w:lang w:val="bs-Latn-BA"/>
        </w:rPr>
      </w:pPr>
    </w:p>
    <w:p w:rsidR="0044188B" w:rsidRPr="00757444" w:rsidRDefault="00CD0E49" w:rsidP="00B13E20">
      <w:pPr>
        <w:ind w:right="-7"/>
        <w:rPr>
          <w:rFonts w:ascii="Bookman Old Style" w:eastAsia="Times New Roman" w:hAnsi="Bookman Old Style" w:cs="Times New Roman"/>
          <w:sz w:val="22"/>
          <w:lang w:val="bs-Latn-BA"/>
        </w:rPr>
      </w:pPr>
      <w:r w:rsidRPr="00757444">
        <w:rPr>
          <w:rFonts w:ascii="Bookman Old Style" w:eastAsia="Times New Roman" w:hAnsi="Bookman Old Style" w:cs="Times New Roman"/>
          <w:sz w:val="22"/>
          <w:lang w:val="bs-Latn-BA"/>
        </w:rPr>
        <w:tab/>
      </w:r>
      <w:r w:rsidR="0044188B" w:rsidRPr="00757444">
        <w:rPr>
          <w:rFonts w:ascii="Bookman Old Style" w:eastAsia="Times New Roman" w:hAnsi="Bookman Old Style" w:cs="Times New Roman"/>
          <w:sz w:val="22"/>
          <w:lang w:val="bs-Latn-BA"/>
        </w:rPr>
        <w:t>Žalba</w:t>
      </w:r>
      <w:r w:rsidR="00E05804">
        <w:rPr>
          <w:rFonts w:ascii="Bookman Old Style" w:eastAsia="Times New Roman" w:hAnsi="Bookman Old Style" w:cs="Times New Roman"/>
          <w:sz w:val="22"/>
          <w:lang w:val="bs-Latn-BA"/>
        </w:rPr>
        <w:t xml:space="preserve"> se odbija i prvostepeno rješenje</w:t>
      </w:r>
      <w:r w:rsidR="0044188B" w:rsidRPr="00757444">
        <w:rPr>
          <w:rFonts w:ascii="Bookman Old Style" w:eastAsia="Times New Roman" w:hAnsi="Bookman Old Style" w:cs="Times New Roman"/>
          <w:sz w:val="22"/>
          <w:lang w:val="bs-Latn-BA"/>
        </w:rPr>
        <w:t xml:space="preserve"> potvrđuje.</w:t>
      </w:r>
    </w:p>
    <w:p w:rsidR="000C21BF" w:rsidRDefault="000C21BF" w:rsidP="00B13E20">
      <w:pPr>
        <w:ind w:right="-7"/>
        <w:rPr>
          <w:rFonts w:ascii="Bookman Old Style" w:eastAsia="Times New Roman" w:hAnsi="Bookman Old Style" w:cs="Times New Roman"/>
          <w:sz w:val="22"/>
          <w:lang w:val="bs-Latn-BA"/>
        </w:rPr>
      </w:pPr>
    </w:p>
    <w:p w:rsidR="00C20FDA" w:rsidRPr="00757444" w:rsidRDefault="00C20FDA" w:rsidP="00B13E20">
      <w:pPr>
        <w:ind w:right="-7"/>
        <w:rPr>
          <w:rFonts w:ascii="Bookman Old Style" w:eastAsia="Times New Roman" w:hAnsi="Bookman Old Style" w:cs="Times New Roman"/>
          <w:noProof/>
          <w:sz w:val="22"/>
          <w:lang w:val="bs-Latn-BA"/>
        </w:rPr>
      </w:pPr>
    </w:p>
    <w:p w:rsidR="00A607DF" w:rsidRPr="00757444" w:rsidRDefault="00A607DF" w:rsidP="00C20FDA">
      <w:pPr>
        <w:ind w:right="-7"/>
        <w:jc w:val="center"/>
        <w:rPr>
          <w:rFonts w:ascii="Bookman Old Style" w:eastAsia="Times New Roman" w:hAnsi="Bookman Old Style" w:cs="Times New Roman"/>
          <w:noProof/>
          <w:sz w:val="22"/>
          <w:lang w:val="bs-Latn-BA"/>
        </w:rPr>
      </w:pPr>
      <w:r w:rsidRPr="00757444">
        <w:rPr>
          <w:rFonts w:ascii="Bookman Old Style" w:eastAsia="Times New Roman" w:hAnsi="Bookman Old Style" w:cs="Times New Roman"/>
          <w:noProof/>
          <w:sz w:val="22"/>
          <w:lang w:val="bs-Latn-BA"/>
        </w:rPr>
        <w:t>Obrazloženje</w:t>
      </w:r>
    </w:p>
    <w:p w:rsidR="00A607DF" w:rsidRPr="00757444" w:rsidRDefault="00A607DF" w:rsidP="00A607DF">
      <w:pPr>
        <w:ind w:right="-360"/>
        <w:rPr>
          <w:rFonts w:ascii="Bookman Old Style" w:eastAsia="Times New Roman" w:hAnsi="Bookman Old Style" w:cs="Times New Roman"/>
          <w:noProof/>
          <w:sz w:val="22"/>
          <w:lang w:val="bs-Latn-BA"/>
        </w:rPr>
      </w:pPr>
    </w:p>
    <w:p w:rsidR="00D123B7" w:rsidRDefault="00CD0E49" w:rsidP="008D7A2C">
      <w:pPr>
        <w:rPr>
          <w:rFonts w:ascii="Bookman Old Style" w:eastAsia="Times New Roman" w:hAnsi="Bookman Old Style" w:cs="Times New Roman"/>
          <w:noProof/>
          <w:sz w:val="22"/>
          <w:lang w:val="bs-Latn-BA"/>
        </w:rPr>
      </w:pPr>
      <w:r w:rsidRPr="00757444">
        <w:rPr>
          <w:rFonts w:ascii="Bookman Old Style" w:eastAsia="Times New Roman" w:hAnsi="Bookman Old Style" w:cs="Times New Roman"/>
          <w:noProof/>
          <w:sz w:val="22"/>
          <w:lang w:val="bs-Latn-BA"/>
        </w:rPr>
        <w:tab/>
      </w:r>
      <w:r w:rsidR="00096E81" w:rsidRPr="007C4C76">
        <w:rPr>
          <w:rFonts w:ascii="Bookman Old Style" w:eastAsia="Times New Roman" w:hAnsi="Bookman Old Style" w:cs="Times New Roman"/>
          <w:noProof/>
          <w:sz w:val="22"/>
          <w:lang w:val="bs-Latn-BA"/>
        </w:rPr>
        <w:t>Rješenjem</w:t>
      </w:r>
      <w:r w:rsidR="00E833A5" w:rsidRPr="007C4C76"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 </w:t>
      </w:r>
      <w:r w:rsidRPr="007C4C76">
        <w:rPr>
          <w:rFonts w:ascii="Bookman Old Style" w:eastAsia="Times New Roman" w:hAnsi="Bookman Old Style" w:cs="Times New Roman"/>
          <w:noProof/>
          <w:sz w:val="22"/>
          <w:lang w:val="bs-Latn-BA"/>
        </w:rPr>
        <w:t>Opštin</w:t>
      </w:r>
      <w:r w:rsidR="00A607DF" w:rsidRPr="007C4C76">
        <w:rPr>
          <w:rFonts w:ascii="Bookman Old Style" w:eastAsia="Times New Roman" w:hAnsi="Bookman Old Style" w:cs="Times New Roman"/>
          <w:noProof/>
          <w:sz w:val="22"/>
          <w:lang w:val="bs-Latn-BA"/>
        </w:rPr>
        <w:t>skog suda u Goraž</w:t>
      </w:r>
      <w:r w:rsidRPr="007C4C76">
        <w:rPr>
          <w:rFonts w:ascii="Bookman Old Style" w:eastAsia="Times New Roman" w:hAnsi="Bookman Old Style" w:cs="Times New Roman"/>
          <w:noProof/>
          <w:sz w:val="22"/>
          <w:lang w:val="bs-Latn-BA"/>
        </w:rPr>
        <w:t>du</w:t>
      </w:r>
      <w:r w:rsidR="00DE3F0F"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 broj 045-0-</w:t>
      </w:r>
      <w:r w:rsidR="00F34911">
        <w:rPr>
          <w:rFonts w:ascii="Bookman Old Style" w:eastAsia="Times New Roman" w:hAnsi="Bookman Old Style" w:cs="Times New Roman"/>
          <w:noProof/>
          <w:sz w:val="22"/>
          <w:lang w:val="bs-Latn-BA"/>
        </w:rPr>
        <w:t>Reg-21-000 079 od 23.02.2022</w:t>
      </w:r>
      <w:r w:rsidR="00BB5E4E"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. godine </w:t>
      </w:r>
      <w:r w:rsidR="00AA45C5">
        <w:rPr>
          <w:rFonts w:ascii="Bookman Old Style" w:eastAsia="Times New Roman" w:hAnsi="Bookman Old Style" w:cs="Times New Roman"/>
          <w:noProof/>
          <w:sz w:val="22"/>
          <w:lang w:val="bs-Latn-BA"/>
        </w:rPr>
        <w:t>prekinut je postupak po prijavi predlagača</w:t>
      </w:r>
      <w:r w:rsidR="00A869EA"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 od 29.12.2021. godine, do prav</w:t>
      </w:r>
      <w:r w:rsidR="00AA45C5"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osnažnog okončanja postupka u predmetu Opštinskog suda u Sarajevu broj: 65 0 Ps 945550 22 Mo. </w:t>
      </w:r>
    </w:p>
    <w:p w:rsidR="008D7A2C" w:rsidRPr="007C4C76" w:rsidRDefault="00D123B7" w:rsidP="008D7A2C">
      <w:pPr>
        <w:rPr>
          <w:rFonts w:ascii="Bookman Old Style" w:eastAsia="Times New Roman" w:hAnsi="Bookman Old Style" w:cs="Times New Roman"/>
          <w:noProof/>
          <w:sz w:val="22"/>
          <w:lang w:val="bs-Latn-BA"/>
        </w:rPr>
      </w:pPr>
      <w:r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 </w:t>
      </w:r>
    </w:p>
    <w:p w:rsidR="00587615" w:rsidRDefault="00F05A1C" w:rsidP="00587615">
      <w:pPr>
        <w:rPr>
          <w:rFonts w:ascii="Bookman Old Style" w:hAnsi="Bookman Old Style"/>
          <w:noProof/>
          <w:sz w:val="22"/>
          <w:lang w:val="bs-Latn-BA"/>
        </w:rPr>
      </w:pPr>
      <w:r w:rsidRPr="007C4C76">
        <w:rPr>
          <w:rFonts w:ascii="Bookman Old Style" w:hAnsi="Bookman Old Style"/>
          <w:noProof/>
          <w:sz w:val="22"/>
          <w:lang w:val="bs-Latn-BA"/>
        </w:rPr>
        <w:tab/>
      </w:r>
      <w:r w:rsidR="00A870F1" w:rsidRPr="007C4C76">
        <w:rPr>
          <w:rFonts w:ascii="Bookman Old Style" w:hAnsi="Bookman Old Style"/>
          <w:noProof/>
          <w:sz w:val="22"/>
          <w:lang w:val="bs-Latn-BA"/>
        </w:rPr>
        <w:t>Protiv ovog rješenja</w:t>
      </w:r>
      <w:r w:rsidR="00D123B7">
        <w:rPr>
          <w:rFonts w:ascii="Bookman Old Style" w:hAnsi="Bookman Old Style"/>
          <w:noProof/>
          <w:sz w:val="22"/>
          <w:lang w:val="bs-Latn-BA"/>
        </w:rPr>
        <w:t xml:space="preserve"> žalbu </w:t>
      </w:r>
      <w:r w:rsidR="00AA45C5">
        <w:rPr>
          <w:rFonts w:ascii="Bookman Old Style" w:hAnsi="Bookman Old Style"/>
          <w:noProof/>
          <w:sz w:val="22"/>
          <w:lang w:val="bs-Latn-BA"/>
        </w:rPr>
        <w:t xml:space="preserve">je blagovremeno izjavio predlagač zbog povrede odredaba postupka registracije, pogrešno i nepotpuno utvrđenog činjeničnog stanja i pogrešne primjene materijalnog prava sa prijedlogom </w:t>
      </w:r>
      <w:r w:rsidR="003B3125">
        <w:rPr>
          <w:rFonts w:ascii="Bookman Old Style" w:hAnsi="Bookman Old Style"/>
          <w:noProof/>
          <w:sz w:val="22"/>
          <w:lang w:val="bs-Latn-BA"/>
        </w:rPr>
        <w:t>da se žalba usvoji, preinači pobij</w:t>
      </w:r>
      <w:r w:rsidR="000F1369">
        <w:rPr>
          <w:rFonts w:ascii="Bookman Old Style" w:hAnsi="Bookman Old Style"/>
          <w:noProof/>
          <w:sz w:val="22"/>
          <w:lang w:val="bs-Latn-BA"/>
        </w:rPr>
        <w:t>ano rješenje  tako da se u cije</w:t>
      </w:r>
      <w:r w:rsidR="003B3125">
        <w:rPr>
          <w:rFonts w:ascii="Bookman Old Style" w:hAnsi="Bookman Old Style"/>
          <w:noProof/>
          <w:sz w:val="22"/>
          <w:lang w:val="bs-Latn-BA"/>
        </w:rPr>
        <w:t>lo</w:t>
      </w:r>
      <w:r w:rsidR="000F1369">
        <w:rPr>
          <w:rFonts w:ascii="Bookman Old Style" w:hAnsi="Bookman Old Style"/>
          <w:noProof/>
          <w:sz w:val="22"/>
          <w:lang w:val="bs-Latn-BA"/>
        </w:rPr>
        <w:t>s</w:t>
      </w:r>
      <w:r w:rsidR="003B3125">
        <w:rPr>
          <w:rFonts w:ascii="Bookman Old Style" w:hAnsi="Bookman Old Style"/>
          <w:noProof/>
          <w:sz w:val="22"/>
          <w:lang w:val="bs-Latn-BA"/>
        </w:rPr>
        <w:t>ti prihvati prijedlog predlagača za upis promjene osnivača.</w:t>
      </w:r>
      <w:r w:rsidR="00587615" w:rsidRPr="00587615">
        <w:rPr>
          <w:rFonts w:ascii="Bookman Old Style" w:hAnsi="Bookman Old Style"/>
          <w:noProof/>
          <w:sz w:val="22"/>
          <w:lang w:val="bs-Latn-BA"/>
        </w:rPr>
        <w:t xml:space="preserve"> </w:t>
      </w:r>
      <w:r w:rsidR="00E90A38">
        <w:rPr>
          <w:rFonts w:ascii="Bookman Old Style" w:hAnsi="Bookman Old Style"/>
          <w:noProof/>
          <w:sz w:val="22"/>
          <w:lang w:val="bs-Latn-BA"/>
        </w:rPr>
        <w:t>Predlagač</w:t>
      </w:r>
      <w:r w:rsidR="00587615">
        <w:rPr>
          <w:rFonts w:ascii="Bookman Old Style" w:hAnsi="Bookman Old Style"/>
          <w:noProof/>
          <w:sz w:val="22"/>
          <w:lang w:val="bs-Latn-BA"/>
        </w:rPr>
        <w:t xml:space="preserve"> je uz žalbu dostavio prijedlog za određivanje </w:t>
      </w:r>
      <w:r w:rsidR="00DF20DC">
        <w:rPr>
          <w:rFonts w:ascii="Bookman Old Style" w:hAnsi="Bookman Old Style"/>
          <w:noProof/>
          <w:sz w:val="22"/>
          <w:lang w:val="bs-Latn-BA"/>
        </w:rPr>
        <w:t xml:space="preserve">privremene mjere osiguranja i mjere osiguranja, te </w:t>
      </w:r>
      <w:r w:rsidR="00587615">
        <w:rPr>
          <w:rFonts w:ascii="Bookman Old Style" w:hAnsi="Bookman Old Style"/>
          <w:noProof/>
          <w:sz w:val="22"/>
          <w:lang w:val="bs-Latn-BA"/>
        </w:rPr>
        <w:t>rješenje o privremenoj mjeri osiguranja Opštinskog suda u Sarajevu</w:t>
      </w:r>
      <w:r w:rsidR="00587615" w:rsidRPr="00A90473">
        <w:rPr>
          <w:rFonts w:ascii="Bookman Old Style" w:hAnsi="Bookman Old Style" w:cs="Times New Roman"/>
          <w:noProof/>
          <w:sz w:val="22"/>
          <w:lang w:val="bs-Latn-BA"/>
        </w:rPr>
        <w:t xml:space="preserve"> </w:t>
      </w:r>
      <w:r w:rsidR="00587615">
        <w:rPr>
          <w:rFonts w:ascii="Bookman Old Style" w:hAnsi="Bookman Old Style" w:cs="Times New Roman"/>
          <w:noProof/>
          <w:sz w:val="22"/>
          <w:lang w:val="bs-Latn-BA"/>
        </w:rPr>
        <w:t>broj: 65 0 Ps 945550 22 Mo od 21.01.2022. godine.</w:t>
      </w:r>
    </w:p>
    <w:p w:rsidR="00AA45C5" w:rsidRPr="007C4C76" w:rsidRDefault="00AA45C5" w:rsidP="00AA45C5">
      <w:pPr>
        <w:rPr>
          <w:rFonts w:ascii="Bookman Old Style" w:eastAsia="Times New Roman" w:hAnsi="Bookman Old Style" w:cs="Times New Roman"/>
          <w:noProof/>
          <w:sz w:val="22"/>
          <w:lang w:val="bs-Latn-BA"/>
        </w:rPr>
      </w:pPr>
    </w:p>
    <w:p w:rsidR="00B11C98" w:rsidRPr="007C4C76" w:rsidRDefault="00F82440" w:rsidP="00B11C98">
      <w:pPr>
        <w:ind w:right="-7"/>
        <w:rPr>
          <w:rFonts w:ascii="Bookman Old Style" w:eastAsia="Times New Roman" w:hAnsi="Bookman Old Style" w:cs="Times New Roman"/>
          <w:noProof/>
          <w:sz w:val="22"/>
          <w:lang w:val="bs-Latn-BA"/>
        </w:rPr>
      </w:pPr>
      <w:r w:rsidRPr="007C4C76">
        <w:rPr>
          <w:rFonts w:ascii="Bookman Old Style" w:eastAsia="Times New Roman" w:hAnsi="Bookman Old Style" w:cs="Times New Roman"/>
          <w:noProof/>
          <w:sz w:val="22"/>
          <w:lang w:val="bs-Latn-BA"/>
        </w:rPr>
        <w:tab/>
      </w:r>
      <w:r w:rsidR="00B11C98" w:rsidRPr="007C4C76">
        <w:rPr>
          <w:rFonts w:ascii="Bookman Old Style" w:eastAsia="Times New Roman" w:hAnsi="Bookman Old Style" w:cs="Times New Roman"/>
          <w:noProof/>
          <w:sz w:val="22"/>
          <w:lang w:val="bs-Latn-BA"/>
        </w:rPr>
        <w:t>Nakon što je ispitao pobijano rješenje iz razloga navedenih u žalbi, kao i iz razloga na koje ovaj sud pazi po službenoj dužnosti, u smi</w:t>
      </w:r>
      <w:r w:rsidR="00D963BF" w:rsidRPr="007C4C76">
        <w:rPr>
          <w:rFonts w:ascii="Bookman Old Style" w:eastAsia="Times New Roman" w:hAnsi="Bookman Old Style" w:cs="Times New Roman"/>
          <w:noProof/>
          <w:sz w:val="22"/>
          <w:lang w:val="bs-Latn-BA"/>
        </w:rPr>
        <w:t>slu člana 221.</w:t>
      </w:r>
      <w:r w:rsidR="00D71456"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 u vezi sa članom 236. </w:t>
      </w:r>
      <w:r w:rsidR="00B11C98" w:rsidRPr="007C4C76">
        <w:rPr>
          <w:rFonts w:ascii="Bookman Old Style" w:eastAsia="Times New Roman" w:hAnsi="Bookman Old Style" w:cs="Times New Roman"/>
          <w:noProof/>
          <w:sz w:val="22"/>
          <w:lang w:val="bs-Latn-BA"/>
        </w:rPr>
        <w:t>Zakona o parničnom postupku (</w:t>
      </w:r>
      <w:r w:rsidR="00236965">
        <w:rPr>
          <w:rFonts w:ascii="Bookman Old Style" w:hAnsi="Bookman Old Style"/>
          <w:noProof/>
          <w:sz w:val="22"/>
          <w:lang w:val="bs-Latn-BA"/>
        </w:rPr>
        <w:t xml:space="preserve">„Službene novine </w:t>
      </w:r>
      <w:r w:rsidR="00B11C98" w:rsidRPr="007C4C76">
        <w:rPr>
          <w:rFonts w:ascii="Bookman Old Style" w:hAnsi="Bookman Old Style"/>
          <w:noProof/>
          <w:sz w:val="22"/>
          <w:lang w:val="bs-Latn-BA"/>
        </w:rPr>
        <w:t>FBiH“, broj: 53/03, 73/05, 19/06</w:t>
      </w:r>
      <w:r w:rsidR="00FA43D7">
        <w:rPr>
          <w:rFonts w:ascii="Bookman Old Style" w:hAnsi="Bookman Old Style"/>
          <w:noProof/>
          <w:sz w:val="22"/>
          <w:lang w:val="bs-Latn-BA"/>
        </w:rPr>
        <w:t xml:space="preserve"> i 98/15 – u daljem tekstu: ZPP</w:t>
      </w:r>
      <w:r w:rsidR="00C94207">
        <w:rPr>
          <w:rFonts w:ascii="Bookman Old Style" w:eastAsia="Calibri" w:hAnsi="Bookman Old Style" w:cs="Times New Roman"/>
          <w:noProof/>
          <w:sz w:val="22"/>
          <w:lang w:val="bs-Latn-BA"/>
        </w:rPr>
        <w:t>)</w:t>
      </w:r>
      <w:r w:rsidR="00D963BF" w:rsidRPr="007C4C76">
        <w:rPr>
          <w:rFonts w:ascii="Bookman Old Style" w:eastAsia="Calibri" w:hAnsi="Bookman Old Style" w:cs="Times New Roman"/>
          <w:noProof/>
          <w:sz w:val="22"/>
          <w:lang w:val="bs-Latn-BA"/>
        </w:rPr>
        <w:t xml:space="preserve"> </w:t>
      </w:r>
      <w:r w:rsidR="00D963BF" w:rsidRPr="007C4C76">
        <w:rPr>
          <w:rFonts w:ascii="Bookman Old Style" w:hAnsi="Bookman Old Style"/>
          <w:noProof/>
          <w:sz w:val="22"/>
          <w:lang w:val="bs-Latn-BA"/>
        </w:rPr>
        <w:t xml:space="preserve">ovaj sud je </w:t>
      </w:r>
      <w:r w:rsidR="00D963BF" w:rsidRPr="007C4C76"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odlučio </w:t>
      </w:r>
      <w:r w:rsidR="00B11C98" w:rsidRPr="007C4C76">
        <w:rPr>
          <w:rFonts w:ascii="Bookman Old Style" w:eastAsia="Times New Roman" w:hAnsi="Bookman Old Style" w:cs="Times New Roman"/>
          <w:noProof/>
          <w:sz w:val="22"/>
          <w:lang w:val="bs-Latn-BA"/>
        </w:rPr>
        <w:t>kao u izreci iz sljedećih razloga:</w:t>
      </w:r>
    </w:p>
    <w:p w:rsidR="00B11C98" w:rsidRPr="007C4C76" w:rsidRDefault="00B11C98" w:rsidP="00B11C98">
      <w:pPr>
        <w:rPr>
          <w:rFonts w:ascii="Bookman Old Style" w:hAnsi="Bookman Old Style" w:cs="Times New Roman"/>
          <w:noProof/>
          <w:sz w:val="22"/>
          <w:lang w:val="bs-Latn-BA"/>
        </w:rPr>
      </w:pPr>
    </w:p>
    <w:p w:rsidR="00B11C98" w:rsidRDefault="00B11C98" w:rsidP="00B11C98">
      <w:pPr>
        <w:ind w:firstLine="708"/>
        <w:rPr>
          <w:rFonts w:ascii="Bookman Old Style" w:hAnsi="Bookman Old Style" w:cs="Times New Roman"/>
          <w:noProof/>
          <w:sz w:val="22"/>
          <w:lang w:val="bs-Latn-BA"/>
        </w:rPr>
      </w:pPr>
      <w:r w:rsidRPr="007C4C76">
        <w:rPr>
          <w:rFonts w:ascii="Bookman Old Style" w:hAnsi="Bookman Old Style" w:cs="Times New Roman"/>
          <w:noProof/>
          <w:sz w:val="22"/>
          <w:lang w:val="bs-Latn-BA"/>
        </w:rPr>
        <w:t>Žalba nije osnovana.</w:t>
      </w:r>
    </w:p>
    <w:p w:rsidR="00C23100" w:rsidRDefault="00C23100" w:rsidP="00B11C98">
      <w:pPr>
        <w:ind w:firstLine="708"/>
        <w:rPr>
          <w:rFonts w:ascii="Bookman Old Style" w:hAnsi="Bookman Old Style" w:cs="Times New Roman"/>
          <w:noProof/>
          <w:sz w:val="22"/>
          <w:lang w:val="bs-Latn-BA"/>
        </w:rPr>
      </w:pPr>
    </w:p>
    <w:p w:rsidR="00846590" w:rsidRDefault="00886FA8" w:rsidP="003B3125">
      <w:pPr>
        <w:rPr>
          <w:rFonts w:ascii="Bookman Old Style" w:hAnsi="Bookman Old Style" w:cs="Times New Roman"/>
          <w:noProof/>
          <w:sz w:val="22"/>
          <w:lang w:val="bs-Latn-BA"/>
        </w:rPr>
      </w:pPr>
      <w:r>
        <w:rPr>
          <w:rFonts w:ascii="Bookman Old Style" w:hAnsi="Bookman Old Style" w:cs="Times New Roman"/>
          <w:noProof/>
          <w:sz w:val="22"/>
          <w:lang w:val="bs-Latn-BA"/>
        </w:rPr>
        <w:tab/>
      </w:r>
      <w:r w:rsidR="00C23100">
        <w:rPr>
          <w:rFonts w:ascii="Bookman Old Style" w:hAnsi="Bookman Old Style" w:cs="Times New Roman"/>
          <w:noProof/>
          <w:sz w:val="22"/>
          <w:lang w:val="bs-Latn-BA"/>
        </w:rPr>
        <w:t>Uvidom u spis Opštinskog suda u Goraždu</w:t>
      </w:r>
      <w:r w:rsidR="003C6E0D">
        <w:rPr>
          <w:rFonts w:ascii="Bookman Old Style" w:hAnsi="Bookman Old Style" w:cs="Times New Roman"/>
          <w:noProof/>
          <w:sz w:val="22"/>
          <w:lang w:val="bs-Latn-BA"/>
        </w:rPr>
        <w:t xml:space="preserve"> utvrđeno je</w:t>
      </w:r>
      <w:r w:rsidR="00D311B4">
        <w:rPr>
          <w:rFonts w:ascii="Bookman Old Style" w:hAnsi="Bookman Old Style" w:cs="Times New Roman"/>
          <w:noProof/>
          <w:sz w:val="22"/>
          <w:lang w:val="bs-Latn-BA"/>
        </w:rPr>
        <w:t xml:space="preserve"> sljedeće</w:t>
      </w:r>
      <w:r w:rsidR="00846590">
        <w:rPr>
          <w:rFonts w:ascii="Bookman Old Style" w:hAnsi="Bookman Old Style" w:cs="Times New Roman"/>
          <w:noProof/>
          <w:sz w:val="22"/>
          <w:lang w:val="bs-Latn-BA"/>
        </w:rPr>
        <w:t>:</w:t>
      </w:r>
    </w:p>
    <w:p w:rsidR="00846590" w:rsidRDefault="00846590" w:rsidP="003B3125">
      <w:pPr>
        <w:rPr>
          <w:rFonts w:ascii="Bookman Old Style" w:hAnsi="Bookman Old Style" w:cs="Times New Roman"/>
          <w:noProof/>
          <w:sz w:val="22"/>
          <w:lang w:val="bs-Latn-BA"/>
        </w:rPr>
      </w:pPr>
    </w:p>
    <w:p w:rsidR="00846590" w:rsidRDefault="00846590" w:rsidP="00846590">
      <w:pPr>
        <w:ind w:firstLine="720"/>
        <w:rPr>
          <w:rFonts w:ascii="Bookman Old Style" w:hAnsi="Bookman Old Style" w:cs="Times New Roman"/>
          <w:noProof/>
          <w:sz w:val="22"/>
          <w:lang w:val="bs-Latn-BA"/>
        </w:rPr>
      </w:pPr>
      <w:r>
        <w:rPr>
          <w:rFonts w:ascii="Bookman Old Style" w:hAnsi="Bookman Old Style" w:cs="Times New Roman"/>
          <w:noProof/>
          <w:sz w:val="22"/>
          <w:lang w:val="bs-Latn-BA"/>
        </w:rPr>
        <w:t>-</w:t>
      </w:r>
      <w:r w:rsidR="003C6E0D">
        <w:rPr>
          <w:rFonts w:ascii="Bookman Old Style" w:hAnsi="Bookman Old Style" w:cs="Times New Roman"/>
          <w:noProof/>
          <w:sz w:val="22"/>
          <w:lang w:val="bs-Latn-BA"/>
        </w:rPr>
        <w:t xml:space="preserve"> </w:t>
      </w:r>
      <w:r>
        <w:rPr>
          <w:rFonts w:ascii="Bookman Old Style" w:hAnsi="Bookman Old Style" w:cs="Times New Roman"/>
          <w:noProof/>
          <w:sz w:val="22"/>
          <w:lang w:val="bs-Latn-BA"/>
        </w:rPr>
        <w:t>R</w:t>
      </w:r>
      <w:r w:rsidR="00F63D11">
        <w:rPr>
          <w:rFonts w:ascii="Bookman Old Style" w:hAnsi="Bookman Old Style" w:cs="Times New Roman"/>
          <w:noProof/>
          <w:sz w:val="22"/>
          <w:lang w:val="bs-Latn-BA"/>
        </w:rPr>
        <w:t xml:space="preserve">ješenjem </w:t>
      </w:r>
      <w:r w:rsidR="00D311B4">
        <w:rPr>
          <w:rFonts w:ascii="Bookman Old Style" w:hAnsi="Bookman Old Style" w:cs="Times New Roman"/>
          <w:noProof/>
          <w:sz w:val="22"/>
          <w:lang w:val="bs-Latn-BA"/>
        </w:rPr>
        <w:t xml:space="preserve">Opštinskog suda u Goraždu </w:t>
      </w:r>
      <w:r w:rsidR="00F63D11">
        <w:rPr>
          <w:rFonts w:ascii="Bookman Old Style" w:hAnsi="Bookman Old Style" w:cs="Times New Roman"/>
          <w:noProof/>
          <w:sz w:val="22"/>
          <w:lang w:val="bs-Latn-BA"/>
        </w:rPr>
        <w:t xml:space="preserve">broj: 045-0-Reg-13-000 064 od 06.11.2013. godine izvršen </w:t>
      </w:r>
      <w:r>
        <w:rPr>
          <w:rFonts w:ascii="Bookman Old Style" w:hAnsi="Bookman Old Style" w:cs="Times New Roman"/>
          <w:noProof/>
          <w:sz w:val="22"/>
          <w:lang w:val="bs-Latn-BA"/>
        </w:rPr>
        <w:t xml:space="preserve">je </w:t>
      </w:r>
      <w:r w:rsidR="00F63D11">
        <w:rPr>
          <w:rFonts w:ascii="Bookman Old Style" w:hAnsi="Bookman Old Style" w:cs="Times New Roman"/>
          <w:noProof/>
          <w:sz w:val="22"/>
          <w:lang w:val="bs-Latn-BA"/>
        </w:rPr>
        <w:t>upis osnivanja</w:t>
      </w:r>
      <w:r w:rsidR="00F63D11" w:rsidRPr="00F63D11"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 </w:t>
      </w:r>
      <w:r w:rsidR="00F63D11">
        <w:rPr>
          <w:rFonts w:ascii="Bookman Old Style" w:eastAsia="Times New Roman" w:hAnsi="Bookman Old Style" w:cs="Times New Roman"/>
          <w:noProof/>
          <w:sz w:val="22"/>
          <w:lang w:val="bs-Latn-BA"/>
        </w:rPr>
        <w:t>predlagača Društ</w:t>
      </w:r>
      <w:r w:rsidR="00A869EA">
        <w:rPr>
          <w:rFonts w:ascii="Bookman Old Style" w:eastAsia="Times New Roman" w:hAnsi="Bookman Old Style" w:cs="Times New Roman"/>
          <w:noProof/>
          <w:sz w:val="22"/>
          <w:lang w:val="bs-Latn-BA"/>
        </w:rPr>
        <w:t>va za dizajn, razvoj proizvodnju</w:t>
      </w:r>
      <w:r w:rsidR="00F63D11"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 i promet Prevent Components d.o.o. Goražde</w:t>
      </w:r>
      <w:r>
        <w:rPr>
          <w:rFonts w:ascii="Bookman Old Style" w:hAnsi="Bookman Old Style" w:cs="Times New Roman"/>
          <w:noProof/>
          <w:sz w:val="22"/>
          <w:lang w:val="bs-Latn-BA"/>
        </w:rPr>
        <w:t>,</w:t>
      </w:r>
      <w:r w:rsidR="00C8216D">
        <w:rPr>
          <w:rFonts w:ascii="Bookman Old Style" w:hAnsi="Bookman Old Style" w:cs="Times New Roman"/>
          <w:noProof/>
          <w:sz w:val="22"/>
          <w:lang w:val="bs-Latn-BA"/>
        </w:rPr>
        <w:t xml:space="preserve"> skraćena oznaka Pr</w:t>
      </w:r>
      <w:r w:rsidR="00765BB5">
        <w:rPr>
          <w:rFonts w:ascii="Bookman Old Style" w:hAnsi="Bookman Old Style" w:cs="Times New Roman"/>
          <w:noProof/>
          <w:sz w:val="22"/>
          <w:lang w:val="bs-Latn-BA"/>
        </w:rPr>
        <w:t>event Components d.o.o. Goražde;</w:t>
      </w:r>
    </w:p>
    <w:p w:rsidR="00787169" w:rsidRDefault="00846590" w:rsidP="00801B9E">
      <w:pPr>
        <w:ind w:firstLine="720"/>
        <w:rPr>
          <w:rFonts w:ascii="Bookman Old Style" w:hAnsi="Bookman Old Style" w:cs="Times New Roman"/>
          <w:noProof/>
          <w:sz w:val="22"/>
          <w:lang w:val="bs-Latn-BA"/>
        </w:rPr>
      </w:pPr>
      <w:r>
        <w:rPr>
          <w:rFonts w:ascii="Bookman Old Style" w:hAnsi="Bookman Old Style" w:cs="Times New Roman"/>
          <w:noProof/>
          <w:sz w:val="22"/>
          <w:lang w:val="bs-Latn-BA"/>
        </w:rPr>
        <w:lastRenderedPageBreak/>
        <w:t xml:space="preserve">- Osnivač subjekta upisa </w:t>
      </w:r>
      <w:r w:rsidR="00D311B4">
        <w:rPr>
          <w:rFonts w:ascii="Bookman Old Style" w:hAnsi="Bookman Old Style" w:cs="Times New Roman"/>
          <w:noProof/>
          <w:sz w:val="22"/>
          <w:lang w:val="bs-Latn-BA"/>
        </w:rPr>
        <w:t xml:space="preserve">je </w:t>
      </w:r>
      <w:r w:rsidR="00787169">
        <w:rPr>
          <w:rFonts w:ascii="Bookman Old Style" w:eastAsia="Times New Roman" w:hAnsi="Bookman Old Style" w:cs="Times New Roman"/>
          <w:noProof/>
          <w:sz w:val="22"/>
          <w:lang w:val="bs-Latn-BA"/>
        </w:rPr>
        <w:t>Društvo za dizajn, r</w:t>
      </w:r>
      <w:r w:rsidR="00765BB5">
        <w:rPr>
          <w:rFonts w:ascii="Bookman Old Style" w:eastAsia="Times New Roman" w:hAnsi="Bookman Old Style" w:cs="Times New Roman"/>
          <w:noProof/>
          <w:sz w:val="22"/>
          <w:lang w:val="bs-Latn-BA"/>
        </w:rPr>
        <w:t>azvoj, proizvodnju i promet u š</w:t>
      </w:r>
      <w:r w:rsidR="00787169">
        <w:rPr>
          <w:rFonts w:ascii="Bookman Old Style" w:eastAsia="Times New Roman" w:hAnsi="Bookman Old Style" w:cs="Times New Roman"/>
          <w:noProof/>
          <w:sz w:val="22"/>
          <w:lang w:val="bs-Latn-BA"/>
        </w:rPr>
        <w:t>iroj industrijskoj djelatnosti Prevent Central and Eastern Europe d.o.o. skraćena oznaka</w:t>
      </w:r>
      <w:r w:rsidR="00787169">
        <w:rPr>
          <w:rFonts w:ascii="Bookman Old Style" w:hAnsi="Bookman Old Style" w:cs="Times New Roman"/>
          <w:noProof/>
          <w:sz w:val="22"/>
          <w:lang w:val="bs-Latn-BA"/>
        </w:rPr>
        <w:t xml:space="preserve"> </w:t>
      </w:r>
      <w:r>
        <w:rPr>
          <w:rFonts w:ascii="Bookman Old Style" w:hAnsi="Bookman Old Style" w:cs="Times New Roman"/>
          <w:noProof/>
          <w:sz w:val="22"/>
          <w:lang w:val="bs-Latn-BA"/>
        </w:rPr>
        <w:t>P</w:t>
      </w:r>
      <w:r w:rsidR="00765BB5">
        <w:rPr>
          <w:rFonts w:ascii="Bookman Old Style" w:hAnsi="Bookman Old Style" w:cs="Times New Roman"/>
          <w:noProof/>
          <w:sz w:val="22"/>
          <w:lang w:val="bs-Latn-BA"/>
        </w:rPr>
        <w:t>revent CEE d.o.o. Goražde;</w:t>
      </w:r>
    </w:p>
    <w:p w:rsidR="00846590" w:rsidRDefault="00846590" w:rsidP="00801B9E">
      <w:pPr>
        <w:ind w:firstLine="720"/>
        <w:rPr>
          <w:rFonts w:ascii="Bookman Old Style" w:hAnsi="Bookman Old Style" w:cs="Times New Roman"/>
          <w:noProof/>
          <w:sz w:val="22"/>
          <w:lang w:val="bs-Latn-BA"/>
        </w:rPr>
      </w:pPr>
      <w:r>
        <w:rPr>
          <w:rFonts w:ascii="Bookman Old Style" w:hAnsi="Bookman Old Style" w:cs="Times New Roman"/>
          <w:noProof/>
          <w:sz w:val="22"/>
          <w:lang w:val="bs-Latn-BA"/>
        </w:rPr>
        <w:t>-</w:t>
      </w:r>
      <w:r w:rsidR="003366A2">
        <w:rPr>
          <w:rFonts w:ascii="Bookman Old Style" w:hAnsi="Bookman Old Style" w:cs="Times New Roman"/>
          <w:noProof/>
          <w:sz w:val="22"/>
          <w:lang w:val="bs-Latn-BA"/>
        </w:rPr>
        <w:t xml:space="preserve"> </w:t>
      </w:r>
      <w:r>
        <w:rPr>
          <w:rFonts w:ascii="Bookman Old Style" w:hAnsi="Bookman Old Style" w:cs="Times New Roman"/>
          <w:noProof/>
          <w:sz w:val="22"/>
          <w:lang w:val="bs-Latn-BA"/>
        </w:rPr>
        <w:t>D</w:t>
      </w:r>
      <w:r w:rsidR="00DD298C">
        <w:rPr>
          <w:rFonts w:ascii="Bookman Old Style" w:hAnsi="Bookman Old Style" w:cs="Times New Roman"/>
          <w:noProof/>
          <w:sz w:val="22"/>
          <w:lang w:val="bs-Latn-BA"/>
        </w:rPr>
        <w:t>ana 01.12.2021. godine Skupština</w:t>
      </w:r>
      <w:r w:rsidR="003366A2">
        <w:rPr>
          <w:rFonts w:ascii="Bookman Old Style" w:hAnsi="Bookman Old Style" w:cs="Times New Roman"/>
          <w:noProof/>
          <w:sz w:val="22"/>
          <w:lang w:val="bs-Latn-BA"/>
        </w:rPr>
        <w:t xml:space="preserve"> društva „Prevent CE</w:t>
      </w:r>
      <w:r w:rsidR="00BE4145">
        <w:rPr>
          <w:rFonts w:ascii="Bookman Old Style" w:hAnsi="Bookman Old Style" w:cs="Times New Roman"/>
          <w:noProof/>
          <w:sz w:val="22"/>
          <w:lang w:val="bs-Latn-BA"/>
        </w:rPr>
        <w:t>E“ d.o.o. od 01.12.2021. godine</w:t>
      </w:r>
      <w:r w:rsidR="00DD298C">
        <w:rPr>
          <w:rFonts w:ascii="Bookman Old Style" w:hAnsi="Bookman Old Style" w:cs="Times New Roman"/>
          <w:noProof/>
          <w:sz w:val="22"/>
          <w:lang w:val="bs-Latn-BA"/>
        </w:rPr>
        <w:t xml:space="preserve"> donijela</w:t>
      </w:r>
      <w:r w:rsidR="00C20FDA">
        <w:rPr>
          <w:rFonts w:ascii="Bookman Old Style" w:hAnsi="Bookman Old Style" w:cs="Times New Roman"/>
          <w:noProof/>
          <w:sz w:val="22"/>
          <w:lang w:val="bs-Latn-BA"/>
        </w:rPr>
        <w:t xml:space="preserve"> je</w:t>
      </w:r>
      <w:r w:rsidR="00DD298C">
        <w:rPr>
          <w:rFonts w:ascii="Bookman Old Style" w:hAnsi="Bookman Old Style" w:cs="Times New Roman"/>
          <w:noProof/>
          <w:sz w:val="22"/>
          <w:lang w:val="bs-Latn-BA"/>
        </w:rPr>
        <w:t xml:space="preserve"> </w:t>
      </w:r>
      <w:r w:rsidR="00D311B4">
        <w:rPr>
          <w:rFonts w:ascii="Bookman Old Style" w:hAnsi="Bookman Old Style" w:cs="Times New Roman"/>
          <w:noProof/>
          <w:sz w:val="22"/>
          <w:lang w:val="bs-Latn-BA"/>
        </w:rPr>
        <w:t>P</w:t>
      </w:r>
      <w:r w:rsidR="003366A2">
        <w:rPr>
          <w:rFonts w:ascii="Bookman Old Style" w:hAnsi="Bookman Old Style" w:cs="Times New Roman"/>
          <w:noProof/>
          <w:sz w:val="22"/>
          <w:lang w:val="bs-Latn-BA"/>
        </w:rPr>
        <w:t>r</w:t>
      </w:r>
      <w:r w:rsidR="000F1369">
        <w:rPr>
          <w:rFonts w:ascii="Bookman Old Style" w:hAnsi="Bookman Old Style" w:cs="Times New Roman"/>
          <w:noProof/>
          <w:sz w:val="22"/>
          <w:lang w:val="bs-Latn-BA"/>
        </w:rPr>
        <w:t>ethodnu</w:t>
      </w:r>
      <w:r w:rsidR="00DD298C">
        <w:rPr>
          <w:rFonts w:ascii="Bookman Old Style" w:hAnsi="Bookman Old Style" w:cs="Times New Roman"/>
          <w:noProof/>
          <w:sz w:val="22"/>
          <w:lang w:val="bs-Latn-BA"/>
        </w:rPr>
        <w:t xml:space="preserve"> saglasnost putem koje je donijela odluku</w:t>
      </w:r>
      <w:r w:rsidR="003366A2">
        <w:rPr>
          <w:rFonts w:ascii="Bookman Old Style" w:hAnsi="Bookman Old Style" w:cs="Times New Roman"/>
          <w:noProof/>
          <w:sz w:val="22"/>
          <w:lang w:val="bs-Latn-BA"/>
        </w:rPr>
        <w:t xml:space="preserve"> o </w:t>
      </w:r>
      <w:r w:rsidR="00C20FDA">
        <w:rPr>
          <w:rFonts w:ascii="Bookman Old Style" w:hAnsi="Bookman Old Style" w:cs="Times New Roman"/>
          <w:noProof/>
          <w:sz w:val="22"/>
          <w:lang w:val="bs-Latn-BA"/>
        </w:rPr>
        <w:t>prenosu i pr</w:t>
      </w:r>
      <w:r w:rsidR="00D311B4">
        <w:rPr>
          <w:rFonts w:ascii="Bookman Old Style" w:hAnsi="Bookman Old Style" w:cs="Times New Roman"/>
          <w:noProof/>
          <w:sz w:val="22"/>
          <w:lang w:val="bs-Latn-BA"/>
        </w:rPr>
        <w:t xml:space="preserve">odaji 100% udjela </w:t>
      </w:r>
      <w:r w:rsidR="000D4B6D">
        <w:rPr>
          <w:rFonts w:ascii="Bookman Old Style" w:hAnsi="Bookman Old Style" w:cs="Times New Roman"/>
          <w:noProof/>
          <w:sz w:val="22"/>
          <w:lang w:val="bs-Latn-BA"/>
        </w:rPr>
        <w:t>u supsidijarnom društvu</w:t>
      </w:r>
      <w:r w:rsidR="003366A2">
        <w:rPr>
          <w:rFonts w:ascii="Bookman Old Style" w:hAnsi="Bookman Old Style" w:cs="Times New Roman"/>
          <w:noProof/>
          <w:sz w:val="22"/>
          <w:lang w:val="bs-Latn-BA"/>
        </w:rPr>
        <w:t xml:space="preserve"> „Prevent Components d.o.o.</w:t>
      </w:r>
      <w:r w:rsidR="00A869EA">
        <w:rPr>
          <w:rFonts w:ascii="Bookman Old Style" w:hAnsi="Bookman Old Style" w:cs="Times New Roman"/>
          <w:noProof/>
          <w:sz w:val="22"/>
          <w:lang w:val="bs-Latn-BA"/>
        </w:rPr>
        <w:t xml:space="preserve"> Goražde novom osnivaču Društvu</w:t>
      </w:r>
      <w:r w:rsidR="00A046D5">
        <w:rPr>
          <w:rFonts w:ascii="Bookman Old Style" w:hAnsi="Bookman Old Style" w:cs="Times New Roman"/>
          <w:noProof/>
          <w:sz w:val="22"/>
          <w:lang w:val="bs-Latn-BA"/>
        </w:rPr>
        <w:t xml:space="preserve"> za ekonomski, finansijski i pravni konsalting</w:t>
      </w:r>
      <w:r w:rsidR="00A869EA">
        <w:rPr>
          <w:rFonts w:ascii="Bookman Old Style" w:hAnsi="Bookman Old Style" w:cs="Times New Roman"/>
          <w:noProof/>
          <w:sz w:val="22"/>
          <w:lang w:val="bs-Latn-BA"/>
        </w:rPr>
        <w:t xml:space="preserve"> Establish d</w:t>
      </w:r>
      <w:r w:rsidR="003366A2">
        <w:rPr>
          <w:rFonts w:ascii="Bookman Old Style" w:hAnsi="Bookman Old Style" w:cs="Times New Roman"/>
          <w:noProof/>
          <w:sz w:val="22"/>
          <w:lang w:val="bs-Latn-BA"/>
        </w:rPr>
        <w:t>.o.o. Sarajevo za cijenu koja je utvrđena zvaničnom procjenom ovlaštenog procjenitelja tržišne vrijed</w:t>
      </w:r>
      <w:r w:rsidR="00765BB5">
        <w:rPr>
          <w:rFonts w:ascii="Bookman Old Style" w:hAnsi="Bookman Old Style" w:cs="Times New Roman"/>
          <w:noProof/>
          <w:sz w:val="22"/>
          <w:lang w:val="bs-Latn-BA"/>
        </w:rPr>
        <w:t>nosti udjela na teritoriji BiH;</w:t>
      </w:r>
    </w:p>
    <w:p w:rsidR="00846590" w:rsidRDefault="00846590" w:rsidP="00846590">
      <w:pPr>
        <w:ind w:firstLine="720"/>
        <w:rPr>
          <w:rFonts w:ascii="Bookman Old Style" w:hAnsi="Bookman Old Style" w:cs="Times New Roman"/>
          <w:noProof/>
          <w:sz w:val="22"/>
          <w:lang w:val="bs-Latn-BA"/>
        </w:rPr>
      </w:pPr>
      <w:r>
        <w:rPr>
          <w:rFonts w:ascii="Bookman Old Style" w:hAnsi="Bookman Old Style" w:cs="Times New Roman"/>
          <w:noProof/>
          <w:sz w:val="22"/>
          <w:lang w:val="bs-Latn-BA"/>
        </w:rPr>
        <w:t>- D</w:t>
      </w:r>
      <w:r w:rsidR="00F63D11">
        <w:rPr>
          <w:rFonts w:ascii="Bookman Old Style" w:hAnsi="Bookman Old Style" w:cs="Times New Roman"/>
          <w:noProof/>
          <w:sz w:val="22"/>
          <w:lang w:val="bs-Latn-BA"/>
        </w:rPr>
        <w:t xml:space="preserve">ana 29.12.2021. godine predlagač </w:t>
      </w:r>
      <w:r w:rsidR="00C20FDA">
        <w:rPr>
          <w:rFonts w:ascii="Bookman Old Style" w:hAnsi="Bookman Old Style" w:cs="Times New Roman"/>
          <w:noProof/>
          <w:sz w:val="22"/>
          <w:lang w:val="bs-Latn-BA"/>
        </w:rPr>
        <w:t xml:space="preserve">je </w:t>
      </w:r>
      <w:r w:rsidR="00F63D11">
        <w:rPr>
          <w:rFonts w:ascii="Bookman Old Style" w:hAnsi="Bookman Old Style" w:cs="Times New Roman"/>
          <w:noProof/>
          <w:sz w:val="22"/>
          <w:lang w:val="bs-Latn-BA"/>
        </w:rPr>
        <w:t xml:space="preserve">podnio prijavu </w:t>
      </w:r>
      <w:r w:rsidR="00684D9E">
        <w:rPr>
          <w:rFonts w:ascii="Bookman Old Style" w:hAnsi="Bookman Old Style" w:cs="Times New Roman"/>
          <w:noProof/>
          <w:sz w:val="22"/>
          <w:lang w:val="bs-Latn-BA"/>
        </w:rPr>
        <w:t xml:space="preserve">za registraciju </w:t>
      </w:r>
      <w:r w:rsidR="00F63D11">
        <w:rPr>
          <w:rFonts w:ascii="Bookman Old Style" w:hAnsi="Bookman Old Style" w:cs="Times New Roman"/>
          <w:noProof/>
          <w:sz w:val="22"/>
          <w:lang w:val="bs-Latn-BA"/>
        </w:rPr>
        <w:t>promjene osnivača</w:t>
      </w:r>
      <w:r w:rsidR="00684D9E">
        <w:rPr>
          <w:rFonts w:ascii="Bookman Old Style" w:hAnsi="Bookman Old Style" w:cs="Times New Roman"/>
          <w:noProof/>
          <w:sz w:val="22"/>
          <w:lang w:val="bs-Latn-BA"/>
        </w:rPr>
        <w:t xml:space="preserve"> na osnovu ugovora o prenosu udjela u društvu Prevent Components d.o.o. Goražde broj: </w:t>
      </w:r>
      <w:r w:rsidR="003A57F8">
        <w:rPr>
          <w:rFonts w:ascii="Bookman Old Style" w:hAnsi="Bookman Old Style" w:cs="Times New Roman"/>
          <w:noProof/>
          <w:sz w:val="22"/>
          <w:lang w:val="bs-Latn-BA"/>
        </w:rPr>
        <w:t>...</w:t>
      </w:r>
      <w:r w:rsidR="00684D9E">
        <w:rPr>
          <w:rFonts w:ascii="Bookman Old Style" w:hAnsi="Bookman Old Style" w:cs="Times New Roman"/>
          <w:noProof/>
          <w:sz w:val="22"/>
          <w:lang w:val="bs-Latn-BA"/>
        </w:rPr>
        <w:t xml:space="preserve"> od </w:t>
      </w:r>
      <w:r w:rsidR="003A57F8">
        <w:rPr>
          <w:rFonts w:ascii="Bookman Old Style" w:hAnsi="Bookman Old Style" w:cs="Times New Roman"/>
          <w:noProof/>
          <w:sz w:val="22"/>
          <w:lang w:val="bs-Latn-BA"/>
        </w:rPr>
        <w:t>...</w:t>
      </w:r>
      <w:r w:rsidR="00684D9E">
        <w:rPr>
          <w:rFonts w:ascii="Bookman Old Style" w:hAnsi="Bookman Old Style" w:cs="Times New Roman"/>
          <w:noProof/>
          <w:sz w:val="22"/>
          <w:lang w:val="bs-Latn-BA"/>
        </w:rPr>
        <w:t xml:space="preserve">. godine i Odluke o izmjeni statuta broj: </w:t>
      </w:r>
      <w:r w:rsidR="003A57F8">
        <w:rPr>
          <w:rFonts w:ascii="Bookman Old Style" w:hAnsi="Bookman Old Style" w:cs="Times New Roman"/>
          <w:noProof/>
          <w:sz w:val="22"/>
          <w:lang w:val="bs-Latn-BA"/>
        </w:rPr>
        <w:t>...</w:t>
      </w:r>
      <w:r w:rsidR="00765BB5">
        <w:rPr>
          <w:rFonts w:ascii="Bookman Old Style" w:hAnsi="Bookman Old Style" w:cs="Times New Roman"/>
          <w:noProof/>
          <w:sz w:val="22"/>
          <w:lang w:val="bs-Latn-BA"/>
        </w:rPr>
        <w:t xml:space="preserve"> od </w:t>
      </w:r>
      <w:r w:rsidR="003A57F8">
        <w:rPr>
          <w:rFonts w:ascii="Bookman Old Style" w:hAnsi="Bookman Old Style" w:cs="Times New Roman"/>
          <w:noProof/>
          <w:sz w:val="22"/>
          <w:lang w:val="bs-Latn-BA"/>
        </w:rPr>
        <w:t>...</w:t>
      </w:r>
      <w:r w:rsidR="00765BB5">
        <w:rPr>
          <w:rFonts w:ascii="Bookman Old Style" w:hAnsi="Bookman Old Style" w:cs="Times New Roman"/>
          <w:noProof/>
          <w:sz w:val="22"/>
          <w:lang w:val="bs-Latn-BA"/>
        </w:rPr>
        <w:t xml:space="preserve"> godine;</w:t>
      </w:r>
    </w:p>
    <w:p w:rsidR="00846590" w:rsidRDefault="00846590" w:rsidP="00846590">
      <w:pPr>
        <w:ind w:firstLine="720"/>
        <w:rPr>
          <w:rFonts w:ascii="Bookman Old Style" w:hAnsi="Bookman Old Style" w:cs="Times New Roman"/>
          <w:noProof/>
          <w:sz w:val="22"/>
          <w:lang w:val="bs-Latn-BA"/>
        </w:rPr>
      </w:pPr>
      <w:r>
        <w:rPr>
          <w:rFonts w:ascii="Bookman Old Style" w:hAnsi="Bookman Old Style" w:cs="Times New Roman"/>
          <w:noProof/>
          <w:sz w:val="22"/>
          <w:lang w:val="bs-Latn-BA"/>
        </w:rPr>
        <w:t xml:space="preserve">-  </w:t>
      </w:r>
      <w:r w:rsidR="00F63D11">
        <w:rPr>
          <w:rFonts w:ascii="Bookman Old Style" w:hAnsi="Bookman Old Style" w:cs="Times New Roman"/>
          <w:noProof/>
          <w:sz w:val="22"/>
          <w:lang w:val="bs-Latn-BA"/>
        </w:rPr>
        <w:t>Opštinski sud u Goraždu zaključkom broj: 045-0-Reg-21-000 079 od 12.01.2022. godine pozvao</w:t>
      </w:r>
      <w:r>
        <w:rPr>
          <w:rFonts w:ascii="Bookman Old Style" w:hAnsi="Bookman Old Style" w:cs="Times New Roman"/>
          <w:noProof/>
          <w:sz w:val="22"/>
          <w:lang w:val="bs-Latn-BA"/>
        </w:rPr>
        <w:t xml:space="preserve"> je</w:t>
      </w:r>
      <w:r w:rsidR="00F63D11">
        <w:rPr>
          <w:rFonts w:ascii="Bookman Old Style" w:hAnsi="Bookman Old Style" w:cs="Times New Roman"/>
          <w:noProof/>
          <w:sz w:val="22"/>
          <w:lang w:val="bs-Latn-BA"/>
        </w:rPr>
        <w:t xml:space="preserve"> </w:t>
      </w:r>
      <w:r w:rsidR="000F1369">
        <w:rPr>
          <w:rFonts w:ascii="Bookman Old Style" w:hAnsi="Bookman Old Style" w:cs="Times New Roman"/>
          <w:noProof/>
          <w:sz w:val="22"/>
          <w:lang w:val="bs-Latn-BA"/>
        </w:rPr>
        <w:t xml:space="preserve">predlagača </w:t>
      </w:r>
      <w:r w:rsidR="00F63D11">
        <w:rPr>
          <w:rFonts w:ascii="Bookman Old Style" w:hAnsi="Bookman Old Style" w:cs="Times New Roman"/>
          <w:noProof/>
          <w:sz w:val="22"/>
          <w:lang w:val="bs-Latn-BA"/>
        </w:rPr>
        <w:t>da u roku od 8 dana otkloni nedostatke prijave</w:t>
      </w:r>
      <w:r w:rsidR="000F1369">
        <w:rPr>
          <w:rFonts w:ascii="Bookman Old Style" w:hAnsi="Bookman Old Style" w:cs="Times New Roman"/>
          <w:noProof/>
          <w:sz w:val="22"/>
          <w:lang w:val="bs-Latn-BA"/>
        </w:rPr>
        <w:t xml:space="preserve"> odnosno dostavi potrebnu dokumentaciju</w:t>
      </w:r>
      <w:r w:rsidR="00765BB5">
        <w:rPr>
          <w:rFonts w:ascii="Bookman Old Style" w:hAnsi="Bookman Old Style" w:cs="Times New Roman"/>
          <w:noProof/>
          <w:sz w:val="22"/>
          <w:lang w:val="bs-Latn-BA"/>
        </w:rPr>
        <w:t>;</w:t>
      </w:r>
    </w:p>
    <w:p w:rsidR="00801B9E" w:rsidRDefault="00846590" w:rsidP="00846590">
      <w:pPr>
        <w:ind w:firstLine="720"/>
        <w:rPr>
          <w:rFonts w:ascii="Bookman Old Style" w:hAnsi="Bookman Old Style" w:cs="Times New Roman"/>
          <w:noProof/>
          <w:sz w:val="22"/>
          <w:lang w:val="bs-Latn-BA"/>
        </w:rPr>
      </w:pPr>
      <w:r>
        <w:rPr>
          <w:rFonts w:ascii="Bookman Old Style" w:hAnsi="Bookman Old Style" w:cs="Times New Roman"/>
          <w:noProof/>
          <w:sz w:val="22"/>
          <w:lang w:val="bs-Latn-BA"/>
        </w:rPr>
        <w:t>- D</w:t>
      </w:r>
      <w:r w:rsidR="009A2410">
        <w:rPr>
          <w:rFonts w:ascii="Bookman Old Style" w:hAnsi="Bookman Old Style" w:cs="Times New Roman"/>
          <w:noProof/>
          <w:sz w:val="22"/>
          <w:lang w:val="bs-Latn-BA"/>
        </w:rPr>
        <w:t xml:space="preserve">ana 26.01.2022. godine </w:t>
      </w:r>
      <w:r w:rsidR="00F63D11">
        <w:rPr>
          <w:rFonts w:ascii="Bookman Old Style" w:hAnsi="Bookman Old Style" w:cs="Times New Roman"/>
          <w:noProof/>
          <w:sz w:val="22"/>
          <w:lang w:val="bs-Latn-BA"/>
        </w:rPr>
        <w:t>Opštinski sud u Sarajevu dostavio</w:t>
      </w:r>
      <w:r w:rsidR="00C20FDA">
        <w:rPr>
          <w:rFonts w:ascii="Bookman Old Style" w:hAnsi="Bookman Old Style" w:cs="Times New Roman"/>
          <w:noProof/>
          <w:sz w:val="22"/>
          <w:lang w:val="bs-Latn-BA"/>
        </w:rPr>
        <w:t xml:space="preserve"> je</w:t>
      </w:r>
      <w:r w:rsidR="000F1369">
        <w:rPr>
          <w:rFonts w:ascii="Bookman Old Style" w:hAnsi="Bookman Old Style" w:cs="Times New Roman"/>
          <w:noProof/>
          <w:sz w:val="22"/>
          <w:lang w:val="bs-Latn-BA"/>
        </w:rPr>
        <w:t xml:space="preserve"> Opštinskom sudu u Goraždu</w:t>
      </w:r>
      <w:r w:rsidR="00F63D11">
        <w:rPr>
          <w:rFonts w:ascii="Bookman Old Style" w:hAnsi="Bookman Old Style" w:cs="Times New Roman"/>
          <w:noProof/>
          <w:sz w:val="22"/>
          <w:lang w:val="bs-Latn-BA"/>
        </w:rPr>
        <w:t xml:space="preserve"> rješenje o privremenoj mjeri osiguranja</w:t>
      </w:r>
      <w:r w:rsidR="009A2410">
        <w:rPr>
          <w:rFonts w:ascii="Bookman Old Style" w:hAnsi="Bookman Old Style" w:cs="Times New Roman"/>
          <w:noProof/>
          <w:sz w:val="22"/>
          <w:lang w:val="bs-Latn-BA"/>
        </w:rPr>
        <w:t xml:space="preserve"> broj: 65 0 Ps</w:t>
      </w:r>
      <w:r w:rsidR="00F63D11">
        <w:rPr>
          <w:rFonts w:ascii="Bookman Old Style" w:hAnsi="Bookman Old Style" w:cs="Times New Roman"/>
          <w:noProof/>
          <w:sz w:val="22"/>
          <w:lang w:val="bs-Latn-BA"/>
        </w:rPr>
        <w:t xml:space="preserve"> 945550 22 Mo od 21.01.2022. godine</w:t>
      </w:r>
      <w:r w:rsidR="009A2410">
        <w:rPr>
          <w:rFonts w:ascii="Bookman Old Style" w:hAnsi="Bookman Old Style" w:cs="Times New Roman"/>
          <w:noProof/>
          <w:sz w:val="22"/>
          <w:lang w:val="bs-Latn-BA"/>
        </w:rPr>
        <w:t>, radi upisa zabilježbe</w:t>
      </w:r>
      <w:r w:rsidR="00E06975">
        <w:rPr>
          <w:rFonts w:ascii="Bookman Old Style" w:hAnsi="Bookman Old Style" w:cs="Times New Roman"/>
          <w:noProof/>
          <w:sz w:val="22"/>
          <w:lang w:val="bs-Latn-BA"/>
        </w:rPr>
        <w:t xml:space="preserve"> rješenja</w:t>
      </w:r>
      <w:r w:rsidR="009A2410">
        <w:rPr>
          <w:rFonts w:ascii="Bookman Old Style" w:hAnsi="Bookman Old Style" w:cs="Times New Roman"/>
          <w:noProof/>
          <w:sz w:val="22"/>
          <w:lang w:val="bs-Latn-BA"/>
        </w:rPr>
        <w:t xml:space="preserve"> u Registar poslovnih subj</w:t>
      </w:r>
      <w:r>
        <w:rPr>
          <w:rFonts w:ascii="Bookman Old Style" w:hAnsi="Bookman Old Style" w:cs="Times New Roman"/>
          <w:noProof/>
          <w:sz w:val="22"/>
          <w:lang w:val="bs-Latn-BA"/>
        </w:rPr>
        <w:t xml:space="preserve">ekata, </w:t>
      </w:r>
      <w:r w:rsidR="00E06975">
        <w:rPr>
          <w:rFonts w:ascii="Bookman Old Style" w:hAnsi="Bookman Old Style" w:cs="Times New Roman"/>
          <w:noProof/>
          <w:sz w:val="22"/>
          <w:lang w:val="bs-Latn-BA"/>
        </w:rPr>
        <w:t>u pravnoj stvari predlagača</w:t>
      </w:r>
      <w:r w:rsidR="001A7E45">
        <w:rPr>
          <w:rFonts w:ascii="Bookman Old Style" w:hAnsi="Bookman Old Style" w:cs="Times New Roman"/>
          <w:noProof/>
          <w:sz w:val="22"/>
          <w:lang w:val="bs-Latn-BA"/>
        </w:rPr>
        <w:t xml:space="preserve"> </w:t>
      </w:r>
      <w:r w:rsidR="00E06975">
        <w:rPr>
          <w:rFonts w:ascii="Bookman Old Style" w:hAnsi="Bookman Old Style" w:cs="Times New Roman"/>
          <w:noProof/>
          <w:sz w:val="22"/>
          <w:lang w:val="bs-Latn-BA"/>
        </w:rPr>
        <w:t>osi</w:t>
      </w:r>
      <w:r w:rsidR="001A7E45">
        <w:rPr>
          <w:rFonts w:ascii="Bookman Old Style" w:hAnsi="Bookman Old Style" w:cs="Times New Roman"/>
          <w:noProof/>
          <w:sz w:val="22"/>
          <w:lang w:val="bs-Latn-BA"/>
        </w:rPr>
        <w:t>guranja Raiffeisen bank d.d. BiH</w:t>
      </w:r>
      <w:r w:rsidR="001A7E45">
        <w:rPr>
          <w:rFonts w:ascii="Bookman Old Style" w:hAnsi="Bookman Old Style" w:cs="Times New Roman"/>
          <w:noProof/>
          <w:vanish/>
          <w:sz w:val="22"/>
          <w:lang w:val="bs-Latn-BA"/>
        </w:rPr>
        <w:t>HHH</w:t>
      </w:r>
      <w:r w:rsidR="001A7E45">
        <w:rPr>
          <w:rFonts w:ascii="Bookman Old Style" w:hAnsi="Bookman Old Style" w:cs="Times New Roman"/>
          <w:noProof/>
          <w:sz w:val="22"/>
          <w:lang w:val="bs-Latn-BA"/>
        </w:rPr>
        <w:t>, Ulica Zmaja od Bosne bb, k</w:t>
      </w:r>
      <w:r w:rsidR="00E06975">
        <w:rPr>
          <w:rFonts w:ascii="Bookman Old Style" w:hAnsi="Bookman Old Style" w:cs="Times New Roman"/>
          <w:noProof/>
          <w:sz w:val="22"/>
          <w:lang w:val="bs-Latn-BA"/>
        </w:rPr>
        <w:t>oga zastupaju punomoćnici Naida Čustović i Ilma Kasumagić advokati iz Sarajeva, protiv protivnika osiguranja: 1. Društva za dizajn, razvoj, proizvodnju i promet u široj industrijskoj djelatnosti „Prevent Central and Eastern Europe“ d.o.o. sa sjedištem u Visokom Topuzovo polje bb, koga zastupa v.d. direktor S</w:t>
      </w:r>
      <w:r w:rsidR="003A57F8">
        <w:rPr>
          <w:rFonts w:ascii="Bookman Old Style" w:hAnsi="Bookman Old Style" w:cs="Times New Roman"/>
          <w:noProof/>
          <w:sz w:val="22"/>
          <w:lang w:val="bs-Latn-BA"/>
        </w:rPr>
        <w:t>.</w:t>
      </w:r>
      <w:r w:rsidR="00E06975">
        <w:rPr>
          <w:rFonts w:ascii="Bookman Old Style" w:hAnsi="Bookman Old Style" w:cs="Times New Roman"/>
          <w:noProof/>
          <w:sz w:val="22"/>
          <w:lang w:val="bs-Latn-BA"/>
        </w:rPr>
        <w:t xml:space="preserve"> R</w:t>
      </w:r>
      <w:r w:rsidR="003A57F8">
        <w:rPr>
          <w:rFonts w:ascii="Bookman Old Style" w:hAnsi="Bookman Old Style" w:cs="Times New Roman"/>
          <w:noProof/>
          <w:sz w:val="22"/>
          <w:lang w:val="bs-Latn-BA"/>
        </w:rPr>
        <w:t>.</w:t>
      </w:r>
      <w:r w:rsidR="00E06975">
        <w:rPr>
          <w:rFonts w:ascii="Bookman Old Style" w:hAnsi="Bookman Old Style" w:cs="Times New Roman"/>
          <w:noProof/>
          <w:sz w:val="22"/>
          <w:lang w:val="bs-Latn-BA"/>
        </w:rPr>
        <w:t xml:space="preserve"> i 2. Establish d.o.o. Sarajevo sa sjedištem u Sarajevu, Bulevar Meše Selimovića broj 16,</w:t>
      </w:r>
      <w:r w:rsidR="00F63D11">
        <w:rPr>
          <w:rFonts w:ascii="Bookman Old Style" w:hAnsi="Bookman Old Style" w:cs="Times New Roman"/>
          <w:noProof/>
          <w:sz w:val="22"/>
          <w:lang w:val="bs-Latn-BA"/>
        </w:rPr>
        <w:t xml:space="preserve"> </w:t>
      </w:r>
      <w:r w:rsidR="00801B9E">
        <w:rPr>
          <w:rFonts w:ascii="Bookman Old Style" w:hAnsi="Bookman Old Style" w:cs="Times New Roman"/>
          <w:noProof/>
          <w:sz w:val="22"/>
          <w:lang w:val="bs-Latn-BA"/>
        </w:rPr>
        <w:t xml:space="preserve">kojim rješenjem je </w:t>
      </w:r>
      <w:r w:rsidR="00F63D11">
        <w:rPr>
          <w:rFonts w:ascii="Bookman Old Style" w:hAnsi="Bookman Old Style" w:cs="Times New Roman"/>
          <w:noProof/>
          <w:sz w:val="22"/>
          <w:lang w:val="bs-Latn-BA"/>
        </w:rPr>
        <w:t>zabranjeno pro</w:t>
      </w:r>
      <w:r w:rsidR="00DD298C">
        <w:rPr>
          <w:rFonts w:ascii="Bookman Old Style" w:hAnsi="Bookman Old Style" w:cs="Times New Roman"/>
          <w:noProof/>
          <w:sz w:val="22"/>
          <w:lang w:val="bs-Latn-BA"/>
        </w:rPr>
        <w:t>tivniku osiguranja Establish  d</w:t>
      </w:r>
      <w:r w:rsidR="00F63D11">
        <w:rPr>
          <w:rFonts w:ascii="Bookman Old Style" w:hAnsi="Bookman Old Style" w:cs="Times New Roman"/>
          <w:noProof/>
          <w:sz w:val="22"/>
          <w:lang w:val="bs-Latn-BA"/>
        </w:rPr>
        <w:t>.o.o. Saraj</w:t>
      </w:r>
      <w:r w:rsidR="00E06975">
        <w:rPr>
          <w:rFonts w:ascii="Bookman Old Style" w:hAnsi="Bookman Old Style" w:cs="Times New Roman"/>
          <w:noProof/>
          <w:sz w:val="22"/>
          <w:lang w:val="bs-Latn-BA"/>
        </w:rPr>
        <w:t>e</w:t>
      </w:r>
      <w:r w:rsidR="00F63D11">
        <w:rPr>
          <w:rFonts w:ascii="Bookman Old Style" w:hAnsi="Bookman Old Style" w:cs="Times New Roman"/>
          <w:noProof/>
          <w:sz w:val="22"/>
          <w:lang w:val="bs-Latn-BA"/>
        </w:rPr>
        <w:t xml:space="preserve">vo da prenese na treća lica ili na bilo koji način optereti ili raspolaže sa 100% </w:t>
      </w:r>
      <w:r w:rsidR="0002095D">
        <w:rPr>
          <w:rFonts w:ascii="Bookman Old Style" w:hAnsi="Bookman Old Style" w:cs="Times New Roman"/>
          <w:noProof/>
          <w:sz w:val="22"/>
          <w:lang w:val="bs-Latn-BA"/>
        </w:rPr>
        <w:t>udjela, između ostalog u društvu</w:t>
      </w:r>
      <w:r w:rsidR="00F63D11">
        <w:rPr>
          <w:rFonts w:ascii="Bookman Old Style" w:hAnsi="Bookman Old Style" w:cs="Times New Roman"/>
          <w:noProof/>
          <w:sz w:val="22"/>
          <w:lang w:val="bs-Latn-BA"/>
        </w:rPr>
        <w:t xml:space="preserve"> Prevent Components d.o.o. Goražde upisano u registar Opšti</w:t>
      </w:r>
      <w:r w:rsidR="00E06975">
        <w:rPr>
          <w:rFonts w:ascii="Bookman Old Style" w:hAnsi="Bookman Old Style" w:cs="Times New Roman"/>
          <w:noProof/>
          <w:sz w:val="22"/>
          <w:lang w:val="bs-Latn-BA"/>
        </w:rPr>
        <w:t>nskog suda u Goraždu pod brojem</w:t>
      </w:r>
      <w:r w:rsidR="00F63D11">
        <w:rPr>
          <w:rFonts w:ascii="Bookman Old Style" w:hAnsi="Bookman Old Style" w:cs="Times New Roman"/>
          <w:noProof/>
          <w:sz w:val="22"/>
          <w:lang w:val="bs-Latn-BA"/>
        </w:rPr>
        <w:t xml:space="preserve"> registracije (MBS): 45- </w:t>
      </w:r>
      <w:r w:rsidR="005D1DEA">
        <w:rPr>
          <w:rFonts w:ascii="Bookman Old Style" w:hAnsi="Bookman Old Style" w:cs="Times New Roman"/>
          <w:noProof/>
          <w:sz w:val="22"/>
          <w:lang w:val="bs-Latn-BA"/>
        </w:rPr>
        <w:t>01-0006-13,</w:t>
      </w:r>
      <w:r w:rsidR="00DD298C">
        <w:rPr>
          <w:rFonts w:ascii="Bookman Old Style" w:hAnsi="Bookman Old Style" w:cs="Times New Roman"/>
          <w:noProof/>
          <w:sz w:val="22"/>
          <w:lang w:val="bs-Latn-BA"/>
        </w:rPr>
        <w:t xml:space="preserve"> </w:t>
      </w:r>
      <w:r w:rsidR="001813EF">
        <w:rPr>
          <w:rFonts w:ascii="Bookman Old Style" w:hAnsi="Bookman Old Style" w:cs="Times New Roman"/>
          <w:noProof/>
          <w:sz w:val="22"/>
          <w:lang w:val="bs-Latn-BA"/>
        </w:rPr>
        <w:t xml:space="preserve">JIB </w:t>
      </w:r>
      <w:r w:rsidR="003A57F8">
        <w:rPr>
          <w:rFonts w:ascii="Bookman Old Style" w:hAnsi="Bookman Old Style" w:cs="Times New Roman"/>
          <w:noProof/>
          <w:sz w:val="22"/>
          <w:lang w:val="bs-Latn-BA"/>
        </w:rPr>
        <w:t>...,</w:t>
      </w:r>
      <w:r w:rsidR="001813EF">
        <w:rPr>
          <w:rFonts w:ascii="Bookman Old Style" w:hAnsi="Bookman Old Style" w:cs="Times New Roman"/>
          <w:noProof/>
          <w:sz w:val="22"/>
          <w:lang w:val="bs-Latn-BA"/>
        </w:rPr>
        <w:t xml:space="preserve"> </w:t>
      </w:r>
      <w:r w:rsidR="00DD298C">
        <w:rPr>
          <w:rFonts w:ascii="Bookman Old Style" w:hAnsi="Bookman Old Style" w:cs="Times New Roman"/>
          <w:noProof/>
          <w:sz w:val="22"/>
          <w:lang w:val="bs-Latn-BA"/>
        </w:rPr>
        <w:t>da je istim rješenjem zabranjeno Prevent CEE d.o.o. da preduzima pravne radnje s ciljem prenosa udjela u društvima u kojima je vlasnik na dan donošenja rješenja  ili na bilo koji drugi n</w:t>
      </w:r>
      <w:r w:rsidR="00765BB5">
        <w:rPr>
          <w:rFonts w:ascii="Bookman Old Style" w:hAnsi="Bookman Old Style" w:cs="Times New Roman"/>
          <w:noProof/>
          <w:sz w:val="22"/>
          <w:lang w:val="bs-Latn-BA"/>
        </w:rPr>
        <w:t>ačin raspolaže sa tim udjelima;</w:t>
      </w:r>
    </w:p>
    <w:p w:rsidR="00E65C76" w:rsidRDefault="00801B9E" w:rsidP="00801B9E">
      <w:pPr>
        <w:ind w:firstLine="720"/>
        <w:rPr>
          <w:rFonts w:ascii="Bookman Old Style" w:hAnsi="Bookman Old Style" w:cs="Times New Roman"/>
          <w:noProof/>
          <w:sz w:val="22"/>
          <w:lang w:val="bs-Latn-BA"/>
        </w:rPr>
      </w:pPr>
      <w:r>
        <w:rPr>
          <w:rFonts w:ascii="Bookman Old Style" w:hAnsi="Bookman Old Style" w:cs="Times New Roman"/>
          <w:noProof/>
          <w:sz w:val="22"/>
          <w:lang w:val="bs-Latn-BA"/>
        </w:rPr>
        <w:t>- R</w:t>
      </w:r>
      <w:r w:rsidR="00115351">
        <w:rPr>
          <w:rFonts w:ascii="Bookman Old Style" w:hAnsi="Bookman Old Style" w:cs="Times New Roman"/>
          <w:noProof/>
          <w:sz w:val="22"/>
          <w:lang w:val="bs-Latn-BA"/>
        </w:rPr>
        <w:t>ješenjem Opštinskog suda u Goraždu broj: 045-0-Reg-21-000 079 od 23.02.2022. godine prekinut</w:t>
      </w:r>
      <w:r>
        <w:rPr>
          <w:rFonts w:ascii="Bookman Old Style" w:hAnsi="Bookman Old Style" w:cs="Times New Roman"/>
          <w:noProof/>
          <w:sz w:val="22"/>
          <w:lang w:val="bs-Latn-BA"/>
        </w:rPr>
        <w:t xml:space="preserve"> je postupak</w:t>
      </w:r>
      <w:r w:rsidR="00115351">
        <w:rPr>
          <w:rFonts w:ascii="Bookman Old Style" w:hAnsi="Bookman Old Style" w:cs="Times New Roman"/>
          <w:noProof/>
          <w:sz w:val="22"/>
          <w:lang w:val="bs-Latn-BA"/>
        </w:rPr>
        <w:t xml:space="preserve"> po prijavi predlagača radi promjene osnivača subjekta upisa, do pravosnažnog okončanja postupka u predmetu Opštinskog suda u Sarajevu bro</w:t>
      </w:r>
      <w:r w:rsidR="00A869EA">
        <w:rPr>
          <w:rFonts w:ascii="Bookman Old Style" w:hAnsi="Bookman Old Style" w:cs="Times New Roman"/>
          <w:noProof/>
          <w:sz w:val="22"/>
          <w:lang w:val="bs-Latn-BA"/>
        </w:rPr>
        <w:t>j: 65 0 Ps 945550 22 Mo</w:t>
      </w:r>
      <w:r w:rsidR="00E65C76">
        <w:rPr>
          <w:rFonts w:ascii="Bookman Old Style" w:hAnsi="Bookman Old Style" w:cs="Times New Roman"/>
          <w:noProof/>
          <w:sz w:val="22"/>
          <w:lang w:val="bs-Latn-BA"/>
        </w:rPr>
        <w:t>;</w:t>
      </w:r>
    </w:p>
    <w:p w:rsidR="00801B9E" w:rsidRDefault="00801B9E" w:rsidP="00801B9E">
      <w:pPr>
        <w:ind w:firstLine="720"/>
        <w:rPr>
          <w:rFonts w:ascii="Bookman Old Style" w:hAnsi="Bookman Old Style" w:cs="Times New Roman"/>
          <w:noProof/>
          <w:sz w:val="22"/>
          <w:lang w:val="bs-Latn-BA"/>
        </w:rPr>
      </w:pPr>
      <w:r>
        <w:rPr>
          <w:rFonts w:ascii="Bookman Old Style" w:hAnsi="Bookman Old Style" w:cs="Times New Roman"/>
          <w:noProof/>
          <w:sz w:val="22"/>
          <w:lang w:val="bs-Latn-BA"/>
        </w:rPr>
        <w:t>-</w:t>
      </w:r>
      <w:r w:rsidR="005D1DEA">
        <w:rPr>
          <w:rFonts w:ascii="Bookman Old Style" w:hAnsi="Bookman Old Style" w:cs="Times New Roman"/>
          <w:noProof/>
          <w:sz w:val="22"/>
          <w:lang w:val="bs-Latn-BA"/>
        </w:rPr>
        <w:t xml:space="preserve"> Opštinski sud u Goraždu dopisom broj: 045-0-Reg-21-000 079 od 09.03.2022. godine </w:t>
      </w:r>
      <w:r w:rsidR="00B72C40">
        <w:rPr>
          <w:rFonts w:ascii="Bookman Old Style" w:hAnsi="Bookman Old Style" w:cs="Times New Roman"/>
          <w:noProof/>
          <w:sz w:val="22"/>
          <w:lang w:val="bs-Latn-BA"/>
        </w:rPr>
        <w:t xml:space="preserve">zatražio </w:t>
      </w:r>
      <w:r>
        <w:rPr>
          <w:rFonts w:ascii="Bookman Old Style" w:hAnsi="Bookman Old Style" w:cs="Times New Roman"/>
          <w:noProof/>
          <w:sz w:val="22"/>
          <w:lang w:val="bs-Latn-BA"/>
        </w:rPr>
        <w:t xml:space="preserve">je </w:t>
      </w:r>
      <w:r w:rsidR="00B72C40">
        <w:rPr>
          <w:rFonts w:ascii="Bookman Old Style" w:hAnsi="Bookman Old Style" w:cs="Times New Roman"/>
          <w:noProof/>
          <w:sz w:val="22"/>
          <w:lang w:val="bs-Latn-BA"/>
        </w:rPr>
        <w:t xml:space="preserve">od Opštinskog suda u Sarajevu </w:t>
      </w:r>
      <w:r w:rsidR="001A7E45">
        <w:rPr>
          <w:rFonts w:ascii="Bookman Old Style" w:hAnsi="Bookman Old Style" w:cs="Times New Roman"/>
          <w:noProof/>
          <w:sz w:val="22"/>
          <w:lang w:val="bs-Latn-BA"/>
        </w:rPr>
        <w:t>odgovor da li je pravo</w:t>
      </w:r>
      <w:r w:rsidR="00B72C40">
        <w:rPr>
          <w:rFonts w:ascii="Bookman Old Style" w:hAnsi="Bookman Old Style" w:cs="Times New Roman"/>
          <w:noProof/>
          <w:sz w:val="22"/>
          <w:lang w:val="bs-Latn-BA"/>
        </w:rPr>
        <w:t xml:space="preserve">snažno okončan postupak u predmetu broj: 65 0 Ps 945550 22 Mo, jer je predlagač izjavio žalbu </w:t>
      </w:r>
      <w:r w:rsidR="00765BB5">
        <w:rPr>
          <w:rFonts w:ascii="Bookman Old Style" w:hAnsi="Bookman Old Style" w:cs="Times New Roman"/>
          <w:noProof/>
          <w:sz w:val="22"/>
          <w:lang w:val="bs-Latn-BA"/>
        </w:rPr>
        <w:t>na rješenje o prekidu postupka;</w:t>
      </w:r>
    </w:p>
    <w:p w:rsidR="00801B9E" w:rsidRDefault="00801B9E" w:rsidP="00801B9E">
      <w:pPr>
        <w:ind w:firstLine="720"/>
        <w:rPr>
          <w:rFonts w:ascii="Bookman Old Style" w:hAnsi="Bookman Old Style" w:cs="Times New Roman"/>
          <w:noProof/>
          <w:sz w:val="22"/>
          <w:lang w:val="bs-Latn-BA"/>
        </w:rPr>
      </w:pPr>
      <w:r>
        <w:rPr>
          <w:rFonts w:ascii="Bookman Old Style" w:hAnsi="Bookman Old Style" w:cs="Times New Roman"/>
          <w:noProof/>
          <w:sz w:val="22"/>
          <w:lang w:val="bs-Latn-BA"/>
        </w:rPr>
        <w:t>- D</w:t>
      </w:r>
      <w:r w:rsidR="00B72C40">
        <w:rPr>
          <w:rFonts w:ascii="Bookman Old Style" w:hAnsi="Bookman Old Style" w:cs="Times New Roman"/>
          <w:noProof/>
          <w:sz w:val="22"/>
          <w:lang w:val="bs-Latn-BA"/>
        </w:rPr>
        <w:t xml:space="preserve">ana 28.03.2022. godine predlagač </w:t>
      </w:r>
      <w:r w:rsidR="00787169">
        <w:rPr>
          <w:rFonts w:ascii="Bookman Old Style" w:hAnsi="Bookman Old Style" w:cs="Times New Roman"/>
          <w:noProof/>
          <w:sz w:val="22"/>
          <w:lang w:val="bs-Latn-BA"/>
        </w:rPr>
        <w:t xml:space="preserve">je </w:t>
      </w:r>
      <w:r w:rsidR="00B72C40">
        <w:rPr>
          <w:rFonts w:ascii="Bookman Old Style" w:hAnsi="Bookman Old Style" w:cs="Times New Roman"/>
          <w:noProof/>
          <w:sz w:val="22"/>
          <w:lang w:val="bs-Latn-BA"/>
        </w:rPr>
        <w:t>podneskom od 25.03.2022. godine  predložio nastava</w:t>
      </w:r>
      <w:r w:rsidR="001A7E45">
        <w:rPr>
          <w:rFonts w:ascii="Bookman Old Style" w:hAnsi="Bookman Old Style" w:cs="Times New Roman"/>
          <w:noProof/>
          <w:sz w:val="22"/>
          <w:lang w:val="bs-Latn-BA"/>
        </w:rPr>
        <w:t>k</w:t>
      </w:r>
      <w:r w:rsidR="00B72C40">
        <w:rPr>
          <w:rFonts w:ascii="Bookman Old Style" w:hAnsi="Bookman Old Style" w:cs="Times New Roman"/>
          <w:noProof/>
          <w:sz w:val="22"/>
          <w:lang w:val="bs-Latn-BA"/>
        </w:rPr>
        <w:t xml:space="preserve"> postupka registracije, jer je Opštinski sud u Sarajevu donio rješenje broj: 65 0 Ps 945550 22 Mo od 15.03.2</w:t>
      </w:r>
      <w:r w:rsidR="001A7E45">
        <w:rPr>
          <w:rFonts w:ascii="Bookman Old Style" w:hAnsi="Bookman Old Style" w:cs="Times New Roman"/>
          <w:noProof/>
          <w:sz w:val="22"/>
          <w:lang w:val="bs-Latn-BA"/>
        </w:rPr>
        <w:t>022. godine  kojim je odbio mje</w:t>
      </w:r>
      <w:r w:rsidR="00B72C40">
        <w:rPr>
          <w:rFonts w:ascii="Bookman Old Style" w:hAnsi="Bookman Old Style" w:cs="Times New Roman"/>
          <w:noProof/>
          <w:sz w:val="22"/>
          <w:lang w:val="bs-Latn-BA"/>
        </w:rPr>
        <w:t>ru osiguranja</w:t>
      </w:r>
      <w:r w:rsidR="00765BB5">
        <w:rPr>
          <w:rFonts w:ascii="Bookman Old Style" w:hAnsi="Bookman Old Style" w:cs="Times New Roman"/>
          <w:noProof/>
          <w:sz w:val="22"/>
          <w:lang w:val="bs-Latn-BA"/>
        </w:rPr>
        <w:t>;</w:t>
      </w:r>
    </w:p>
    <w:p w:rsidR="003B3125" w:rsidRDefault="00801B9E" w:rsidP="00801B9E">
      <w:pPr>
        <w:ind w:firstLine="720"/>
        <w:rPr>
          <w:rFonts w:ascii="Bookman Old Style" w:hAnsi="Bookman Old Style" w:cs="Times New Roman"/>
          <w:noProof/>
          <w:sz w:val="22"/>
          <w:lang w:val="bs-Latn-BA"/>
        </w:rPr>
      </w:pPr>
      <w:r>
        <w:rPr>
          <w:rFonts w:ascii="Bookman Old Style" w:hAnsi="Bookman Old Style" w:cs="Times New Roman"/>
          <w:noProof/>
          <w:sz w:val="22"/>
          <w:lang w:val="bs-Latn-BA"/>
        </w:rPr>
        <w:t xml:space="preserve">- </w:t>
      </w:r>
      <w:r w:rsidR="00B72C40">
        <w:rPr>
          <w:rFonts w:ascii="Bookman Old Style" w:hAnsi="Bookman Old Style" w:cs="Times New Roman"/>
          <w:noProof/>
          <w:sz w:val="22"/>
          <w:lang w:val="bs-Latn-BA"/>
        </w:rPr>
        <w:t>Opštinski sud u Sarajevu dopisom broj: 65 0 Ps 945550 22 Mo od 31.03.2022. godine obavijestio</w:t>
      </w:r>
      <w:r w:rsidR="00A869EA">
        <w:rPr>
          <w:rFonts w:ascii="Bookman Old Style" w:hAnsi="Bookman Old Style" w:cs="Times New Roman"/>
          <w:noProof/>
          <w:sz w:val="22"/>
          <w:lang w:val="bs-Latn-BA"/>
        </w:rPr>
        <w:t xml:space="preserve"> je</w:t>
      </w:r>
      <w:r w:rsidR="00B72C40">
        <w:rPr>
          <w:rFonts w:ascii="Bookman Old Style" w:hAnsi="Bookman Old Style" w:cs="Times New Roman"/>
          <w:noProof/>
          <w:sz w:val="22"/>
          <w:lang w:val="bs-Latn-BA"/>
        </w:rPr>
        <w:t xml:space="preserve"> Opštinski sud u Goraždu da </w:t>
      </w:r>
      <w:r w:rsidR="001A7E45">
        <w:rPr>
          <w:rFonts w:ascii="Bookman Old Style" w:hAnsi="Bookman Old Style" w:cs="Times New Roman"/>
          <w:noProof/>
          <w:sz w:val="22"/>
          <w:lang w:val="bs-Latn-BA"/>
        </w:rPr>
        <w:t>navedeno rješenje</w:t>
      </w:r>
      <w:r w:rsidR="00B72C40">
        <w:rPr>
          <w:rFonts w:ascii="Bookman Old Style" w:hAnsi="Bookman Old Style" w:cs="Times New Roman"/>
          <w:noProof/>
          <w:sz w:val="22"/>
          <w:lang w:val="bs-Latn-BA"/>
        </w:rPr>
        <w:t xml:space="preserve"> kojim je odbio mjeru osiguranja</w:t>
      </w:r>
      <w:r w:rsidR="001A7E45">
        <w:rPr>
          <w:rFonts w:ascii="Bookman Old Style" w:hAnsi="Bookman Old Style" w:cs="Times New Roman"/>
          <w:noProof/>
          <w:sz w:val="22"/>
          <w:lang w:val="bs-Latn-BA"/>
        </w:rPr>
        <w:t>,</w:t>
      </w:r>
      <w:r w:rsidR="00B72C40">
        <w:rPr>
          <w:rFonts w:ascii="Bookman Old Style" w:hAnsi="Bookman Old Style" w:cs="Times New Roman"/>
          <w:noProof/>
          <w:sz w:val="22"/>
          <w:lang w:val="bs-Latn-BA"/>
        </w:rPr>
        <w:t xml:space="preserve"> nije postalo pravosnažno.</w:t>
      </w:r>
    </w:p>
    <w:p w:rsidR="00F50801" w:rsidRDefault="00F50801" w:rsidP="00BE4145">
      <w:pPr>
        <w:rPr>
          <w:rFonts w:ascii="Bookman Old Style" w:eastAsia="Times New Roman" w:hAnsi="Bookman Old Style" w:cs="Times New Roman"/>
          <w:noProof/>
          <w:sz w:val="22"/>
          <w:lang w:val="bs-Latn-BA"/>
        </w:rPr>
      </w:pPr>
    </w:p>
    <w:p w:rsidR="00F50801" w:rsidRDefault="00F50801" w:rsidP="003C5940">
      <w:pPr>
        <w:ind w:firstLine="720"/>
        <w:rPr>
          <w:rFonts w:ascii="Bookman Old Style" w:eastAsia="Times New Roman" w:hAnsi="Bookman Old Style" w:cs="Times New Roman"/>
          <w:noProof/>
          <w:sz w:val="22"/>
          <w:lang w:val="bs-Latn-BA"/>
        </w:rPr>
      </w:pPr>
      <w:r>
        <w:rPr>
          <w:rFonts w:ascii="Bookman Old Style" w:eastAsia="Times New Roman" w:hAnsi="Bookman Old Style" w:cs="Times New Roman"/>
          <w:noProof/>
          <w:sz w:val="22"/>
          <w:lang w:val="bs-Latn-BA"/>
        </w:rPr>
        <w:t>Povredu odredaba postupka registracije predlagač vidi u tome što prvostepeni sud nije postupao u skladu sa principom javn</w:t>
      </w:r>
      <w:r w:rsidR="008A6F2A">
        <w:rPr>
          <w:rFonts w:ascii="Bookman Old Style" w:eastAsia="Times New Roman" w:hAnsi="Bookman Old Style" w:cs="Times New Roman"/>
          <w:noProof/>
          <w:sz w:val="22"/>
          <w:lang w:val="bs-Latn-BA"/>
        </w:rPr>
        <w:t>os</w:t>
      </w:r>
      <w:r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ti iz člana 4. Zakona o registraciji poslovnih subjekata u Federaciji Bosne i Hercegovine, jer nije obavijestio predlagača da je registarskom sudu dostavljena dokumentacija za koju </w:t>
      </w:r>
      <w:r>
        <w:rPr>
          <w:rFonts w:ascii="Bookman Old Style" w:eastAsia="Times New Roman" w:hAnsi="Bookman Old Style" w:cs="Times New Roman"/>
          <w:noProof/>
          <w:sz w:val="22"/>
          <w:lang w:val="bs-Latn-BA"/>
        </w:rPr>
        <w:lastRenderedPageBreak/>
        <w:t xml:space="preserve">prvostepeni sud smatra da je od uticaja na pravilno rješavanje ovog predmeta, te </w:t>
      </w:r>
      <w:r w:rsidR="008A6F2A"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nije zakazao </w:t>
      </w:r>
      <w:r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 </w:t>
      </w:r>
      <w:r w:rsidR="0032719E"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ročište </w:t>
      </w:r>
      <w:r>
        <w:rPr>
          <w:rFonts w:ascii="Bookman Old Style" w:eastAsia="Times New Roman" w:hAnsi="Bookman Old Style" w:cs="Times New Roman"/>
          <w:noProof/>
          <w:sz w:val="22"/>
          <w:lang w:val="bs-Latn-BA"/>
        </w:rPr>
        <w:t>na osnovu člana 58. stav 2.</w:t>
      </w:r>
      <w:r w:rsidRPr="00F50801"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 </w:t>
      </w:r>
      <w:r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Zakona o registraciji poslovnih subjekata u Federaciji Bosne i Hercegovine, radi utvrđivanja </w:t>
      </w:r>
      <w:r w:rsidR="008A6F2A">
        <w:rPr>
          <w:rFonts w:ascii="Bookman Old Style" w:eastAsia="Times New Roman" w:hAnsi="Bookman Old Style" w:cs="Times New Roman"/>
          <w:noProof/>
          <w:sz w:val="22"/>
          <w:lang w:val="bs-Latn-BA"/>
        </w:rPr>
        <w:t>relevantnih činjenica i radi po</w:t>
      </w:r>
      <w:r>
        <w:rPr>
          <w:rFonts w:ascii="Bookman Old Style" w:eastAsia="Times New Roman" w:hAnsi="Bookman Old Style" w:cs="Times New Roman"/>
          <w:noProof/>
          <w:sz w:val="22"/>
          <w:lang w:val="bs-Latn-BA"/>
        </w:rPr>
        <w:t>štivanj</w:t>
      </w:r>
      <w:r w:rsidR="008A6F2A">
        <w:rPr>
          <w:rFonts w:ascii="Bookman Old Style" w:eastAsia="Times New Roman" w:hAnsi="Bookman Old Style" w:cs="Times New Roman"/>
          <w:noProof/>
          <w:sz w:val="22"/>
          <w:lang w:val="bs-Latn-BA"/>
        </w:rPr>
        <w:t>a prava na pristup sudu i javnu raspravu</w:t>
      </w:r>
      <w:r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 u smislu člana 6. Evropske k</w:t>
      </w:r>
      <w:r w:rsidR="008A6F2A">
        <w:rPr>
          <w:rFonts w:ascii="Bookman Old Style" w:eastAsia="Times New Roman" w:hAnsi="Bookman Old Style" w:cs="Times New Roman"/>
          <w:noProof/>
          <w:sz w:val="22"/>
          <w:lang w:val="bs-Latn-BA"/>
        </w:rPr>
        <w:t>onvencije.</w:t>
      </w:r>
      <w:r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 </w:t>
      </w:r>
      <w:r w:rsidR="00CE1CC0"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Dalje ističe da postoji treća zainteresovana strana koja ima suprotne pravne interese, koja je dobila svojstvo umješača  ili stranke, pošto </w:t>
      </w:r>
      <w:r w:rsidR="00837171">
        <w:rPr>
          <w:rFonts w:ascii="Bookman Old Style" w:eastAsia="Times New Roman" w:hAnsi="Bookman Old Style" w:cs="Times New Roman"/>
          <w:noProof/>
          <w:sz w:val="22"/>
          <w:lang w:val="bs-Latn-BA"/>
        </w:rPr>
        <w:t>se na postu</w:t>
      </w:r>
      <w:r w:rsidR="00BD1E47">
        <w:rPr>
          <w:rFonts w:ascii="Bookman Old Style" w:eastAsia="Times New Roman" w:hAnsi="Bookman Old Style" w:cs="Times New Roman"/>
          <w:noProof/>
          <w:sz w:val="22"/>
          <w:lang w:val="bs-Latn-BA"/>
        </w:rPr>
        <w:t>p</w:t>
      </w:r>
      <w:r w:rsidR="00837171">
        <w:rPr>
          <w:rFonts w:ascii="Bookman Old Style" w:eastAsia="Times New Roman" w:hAnsi="Bookman Old Style" w:cs="Times New Roman"/>
          <w:noProof/>
          <w:sz w:val="22"/>
          <w:lang w:val="bs-Latn-BA"/>
        </w:rPr>
        <w:t>a</w:t>
      </w:r>
      <w:r w:rsidR="00BD1E47">
        <w:rPr>
          <w:rFonts w:ascii="Bookman Old Style" w:eastAsia="Times New Roman" w:hAnsi="Bookman Old Style" w:cs="Times New Roman"/>
          <w:noProof/>
          <w:sz w:val="22"/>
          <w:lang w:val="bs-Latn-BA"/>
        </w:rPr>
        <w:t>k registracije primjenjuju pravila parničnog postupka.</w:t>
      </w:r>
    </w:p>
    <w:p w:rsidR="00CE1CC0" w:rsidRDefault="00C20FDA" w:rsidP="00C20FDA">
      <w:pPr>
        <w:tabs>
          <w:tab w:val="left" w:pos="3105"/>
        </w:tabs>
        <w:ind w:firstLine="720"/>
        <w:rPr>
          <w:rFonts w:ascii="Bookman Old Style" w:eastAsia="Times New Roman" w:hAnsi="Bookman Old Style" w:cs="Times New Roman"/>
          <w:noProof/>
          <w:sz w:val="22"/>
          <w:lang w:val="bs-Latn-BA"/>
        </w:rPr>
      </w:pPr>
      <w:r>
        <w:rPr>
          <w:rFonts w:ascii="Bookman Old Style" w:eastAsia="Times New Roman" w:hAnsi="Bookman Old Style" w:cs="Times New Roman"/>
          <w:noProof/>
          <w:sz w:val="22"/>
          <w:lang w:val="bs-Latn-BA"/>
        </w:rPr>
        <w:tab/>
      </w:r>
    </w:p>
    <w:p w:rsidR="009426FD" w:rsidRDefault="00CE1CC0" w:rsidP="003C5940">
      <w:pPr>
        <w:ind w:firstLine="720"/>
        <w:rPr>
          <w:rFonts w:ascii="Bookman Old Style" w:eastAsia="Times New Roman" w:hAnsi="Bookman Old Style" w:cs="Times New Roman"/>
          <w:noProof/>
          <w:sz w:val="22"/>
          <w:lang w:val="bs-Latn-BA"/>
        </w:rPr>
      </w:pPr>
      <w:r>
        <w:rPr>
          <w:rFonts w:ascii="Bookman Old Style" w:eastAsia="Times New Roman" w:hAnsi="Bookman Old Style" w:cs="Times New Roman"/>
          <w:noProof/>
          <w:sz w:val="22"/>
          <w:lang w:val="bs-Latn-BA"/>
        </w:rPr>
        <w:t>Ovi žalbeni navodi nisu osnovani.</w:t>
      </w:r>
    </w:p>
    <w:p w:rsidR="001E606E" w:rsidRDefault="001E606E" w:rsidP="003C5940">
      <w:pPr>
        <w:ind w:firstLine="720"/>
        <w:rPr>
          <w:rFonts w:ascii="Bookman Old Style" w:eastAsia="Times New Roman" w:hAnsi="Bookman Old Style" w:cs="Times New Roman"/>
          <w:noProof/>
          <w:sz w:val="22"/>
          <w:lang w:val="bs-Latn-BA"/>
        </w:rPr>
      </w:pPr>
    </w:p>
    <w:p w:rsidR="00F128C9" w:rsidRDefault="001E606E" w:rsidP="00F128C9">
      <w:pPr>
        <w:ind w:firstLine="720"/>
        <w:rPr>
          <w:rFonts w:ascii="Bookman Old Style" w:eastAsia="Times New Roman" w:hAnsi="Bookman Old Style" w:cs="Arial"/>
          <w:noProof/>
          <w:sz w:val="22"/>
          <w:lang w:val="bs-Latn-BA"/>
        </w:rPr>
      </w:pPr>
      <w:r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Naime, </w:t>
      </w:r>
      <w:r w:rsidR="00F128C9"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Zakonom </w:t>
      </w:r>
      <w:r w:rsidR="00F128C9">
        <w:rPr>
          <w:rFonts w:ascii="Bookman Old Style" w:eastAsia="Times New Roman" w:hAnsi="Bookman Old Style" w:cs="Arial"/>
          <w:noProof/>
          <w:sz w:val="22"/>
          <w:lang w:val="bs-Latn-BA"/>
        </w:rPr>
        <w:t>o registraciji poslovnih subjekata u Federaciji Bosne i Hercegovine uređena su pravila vanparničnog postupka na osnovu kojih registarski sudovi postupaju i odlučuju o upisu u sudski registar poslovnih subjekata u Federaciji Bosne i Hercegovi</w:t>
      </w:r>
      <w:r w:rsidR="00C20FDA">
        <w:rPr>
          <w:rFonts w:ascii="Bookman Old Style" w:eastAsia="Times New Roman" w:hAnsi="Bookman Old Style" w:cs="Arial"/>
          <w:noProof/>
          <w:sz w:val="22"/>
          <w:lang w:val="bs-Latn-BA"/>
        </w:rPr>
        <w:t xml:space="preserve">ne na osnovu člana 1. </w:t>
      </w:r>
      <w:r w:rsidR="00F128C9"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Zakona </w:t>
      </w:r>
      <w:r w:rsidR="00F128C9">
        <w:rPr>
          <w:rFonts w:ascii="Bookman Old Style" w:eastAsia="Times New Roman" w:hAnsi="Bookman Old Style" w:cs="Arial"/>
          <w:noProof/>
          <w:sz w:val="22"/>
          <w:lang w:val="bs-Latn-BA"/>
        </w:rPr>
        <w:t>o registraciji poslovnih subjekata u Federaciji Bosne i Hercegovine</w:t>
      </w:r>
      <w:r w:rsidR="00C20FDA">
        <w:rPr>
          <w:rFonts w:ascii="Bookman Old Style" w:eastAsia="Times New Roman" w:hAnsi="Bookman Old Style" w:cs="Arial"/>
          <w:noProof/>
          <w:sz w:val="22"/>
          <w:lang w:val="bs-Latn-BA"/>
        </w:rPr>
        <w:t xml:space="preserve"> </w:t>
      </w:r>
      <w:r w:rsidR="00C20FDA">
        <w:rPr>
          <w:rFonts w:ascii="Bookman Old Style" w:eastAsia="Calibri" w:hAnsi="Bookman Old Style" w:cs="Times New Roman"/>
          <w:noProof/>
          <w:sz w:val="22"/>
          <w:lang w:val="bs-Latn-BA"/>
        </w:rPr>
        <w:t>(</w:t>
      </w:r>
      <w:r w:rsidR="00C20FDA" w:rsidRPr="007C4C76">
        <w:rPr>
          <w:rFonts w:ascii="Bookman Old Style" w:eastAsia="Calibri" w:hAnsi="Bookman Old Style" w:cs="Times New Roman"/>
          <w:noProof/>
          <w:sz w:val="22"/>
          <w:lang w:val="bs-Latn-BA"/>
        </w:rPr>
        <w:t xml:space="preserve">“Službene </w:t>
      </w:r>
      <w:r w:rsidR="00C20FDA">
        <w:rPr>
          <w:rFonts w:ascii="Bookman Old Style" w:eastAsia="Calibri" w:hAnsi="Bookman Old Style" w:cs="Times New Roman"/>
          <w:noProof/>
          <w:sz w:val="22"/>
          <w:lang w:val="bs-Latn-BA"/>
        </w:rPr>
        <w:t>novine F BiH” broj 27/05, 68/05, 43/09 i 63/14)</w:t>
      </w:r>
      <w:r w:rsidR="00F128C9">
        <w:rPr>
          <w:rFonts w:ascii="Bookman Old Style" w:eastAsia="Times New Roman" w:hAnsi="Bookman Old Style" w:cs="Arial"/>
          <w:noProof/>
          <w:sz w:val="22"/>
          <w:lang w:val="bs-Latn-BA"/>
        </w:rPr>
        <w:t>, dok se u postupku upisa u registar na pitanja koja nisu uređena ovim Zakonom, shodno primjenjuju odgovarajuće odredbe zakona kojim je uređen parnični postupak  (član 57. stav 1. tačka 6.</w:t>
      </w:r>
      <w:r w:rsidR="00F128C9" w:rsidRPr="001E606E"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 </w:t>
      </w:r>
      <w:r w:rsidR="00F128C9"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Zakona </w:t>
      </w:r>
      <w:r w:rsidR="00F128C9">
        <w:rPr>
          <w:rFonts w:ascii="Bookman Old Style" w:eastAsia="Times New Roman" w:hAnsi="Bookman Old Style" w:cs="Arial"/>
          <w:noProof/>
          <w:sz w:val="22"/>
          <w:lang w:val="bs-Latn-BA"/>
        </w:rPr>
        <w:t>o registraciji poslovnih subjekata u</w:t>
      </w:r>
      <w:r w:rsidR="00A869EA">
        <w:rPr>
          <w:rFonts w:ascii="Bookman Old Style" w:eastAsia="Times New Roman" w:hAnsi="Bookman Old Style" w:cs="Arial"/>
          <w:noProof/>
          <w:sz w:val="22"/>
          <w:lang w:val="bs-Latn-BA"/>
        </w:rPr>
        <w:t xml:space="preserve"> Federaciji Bosne i Hercegovine).</w:t>
      </w:r>
    </w:p>
    <w:p w:rsidR="00F128C9" w:rsidRDefault="00F128C9" w:rsidP="003C5940">
      <w:pPr>
        <w:ind w:firstLine="720"/>
        <w:rPr>
          <w:rFonts w:ascii="Bookman Old Style" w:eastAsia="Times New Roman" w:hAnsi="Bookman Old Style" w:cs="Times New Roman"/>
          <w:noProof/>
          <w:sz w:val="22"/>
          <w:lang w:val="bs-Latn-BA"/>
        </w:rPr>
      </w:pPr>
    </w:p>
    <w:p w:rsidR="00F128C9" w:rsidRDefault="009426FD" w:rsidP="003C5940">
      <w:pPr>
        <w:ind w:firstLine="720"/>
        <w:rPr>
          <w:rFonts w:ascii="Bookman Old Style" w:hAnsi="Bookman Old Style" w:cs="Times New Roman"/>
          <w:noProof/>
          <w:sz w:val="22"/>
          <w:lang w:val="bs-Latn-BA"/>
        </w:rPr>
      </w:pPr>
      <w:r>
        <w:rPr>
          <w:rFonts w:ascii="Bookman Old Style" w:hAnsi="Bookman Old Style" w:cs="Times New Roman"/>
          <w:noProof/>
          <w:sz w:val="22"/>
          <w:lang w:val="bs-Latn-BA"/>
        </w:rPr>
        <w:t>Opštinski sud u Sarajevu donio je rješenje o privremenoj mjeri osiguranja broj: 65 0 Ps 945550 22 Mo od 21.01.2022. godine, radi upisa z</w:t>
      </w:r>
      <w:r w:rsidR="003F7FCF">
        <w:rPr>
          <w:rFonts w:ascii="Bookman Old Style" w:hAnsi="Bookman Old Style" w:cs="Times New Roman"/>
          <w:noProof/>
          <w:sz w:val="22"/>
          <w:lang w:val="bs-Latn-BA"/>
        </w:rPr>
        <w:t>abilježbe navedenog rješenja u R</w:t>
      </w:r>
      <w:r>
        <w:rPr>
          <w:rFonts w:ascii="Bookman Old Style" w:hAnsi="Bookman Old Style" w:cs="Times New Roman"/>
          <w:noProof/>
          <w:sz w:val="22"/>
          <w:lang w:val="bs-Latn-BA"/>
        </w:rPr>
        <w:t>egistar poslovnih subjekata, kojim se zabranjuje pro</w:t>
      </w:r>
      <w:r w:rsidR="00A869EA">
        <w:rPr>
          <w:rFonts w:ascii="Bookman Old Style" w:hAnsi="Bookman Old Style" w:cs="Times New Roman"/>
          <w:noProof/>
          <w:sz w:val="22"/>
          <w:lang w:val="bs-Latn-BA"/>
        </w:rPr>
        <w:t>tivniku osiguranja Establish  d</w:t>
      </w:r>
      <w:r>
        <w:rPr>
          <w:rFonts w:ascii="Bookman Old Style" w:hAnsi="Bookman Old Style" w:cs="Times New Roman"/>
          <w:noProof/>
          <w:sz w:val="22"/>
          <w:lang w:val="bs-Latn-BA"/>
        </w:rPr>
        <w:t xml:space="preserve">.o.o. Sarajevo da prenese na treća lica ili na bilo koji način optereti ili raspolaže sa 100% </w:t>
      </w:r>
      <w:r w:rsidR="0093464A">
        <w:rPr>
          <w:rFonts w:ascii="Bookman Old Style" w:hAnsi="Bookman Old Style" w:cs="Times New Roman"/>
          <w:noProof/>
          <w:sz w:val="22"/>
          <w:lang w:val="bs-Latn-BA"/>
        </w:rPr>
        <w:t xml:space="preserve">udjela, između ostalog u </w:t>
      </w:r>
      <w:r>
        <w:rPr>
          <w:rFonts w:ascii="Bookman Old Style" w:hAnsi="Bookman Old Style" w:cs="Times New Roman"/>
          <w:noProof/>
          <w:sz w:val="22"/>
          <w:lang w:val="bs-Latn-BA"/>
        </w:rPr>
        <w:t xml:space="preserve"> Prevent Components </w:t>
      </w:r>
      <w:r w:rsidR="0093464A">
        <w:rPr>
          <w:rFonts w:ascii="Bookman Old Style" w:hAnsi="Bookman Old Style" w:cs="Times New Roman"/>
          <w:noProof/>
          <w:sz w:val="22"/>
          <w:lang w:val="bs-Latn-BA"/>
        </w:rPr>
        <w:t>d.o.o. Goražde upisan</w:t>
      </w:r>
      <w:r>
        <w:rPr>
          <w:rFonts w:ascii="Bookman Old Style" w:hAnsi="Bookman Old Style" w:cs="Times New Roman"/>
          <w:noProof/>
          <w:sz w:val="22"/>
          <w:lang w:val="bs-Latn-BA"/>
        </w:rPr>
        <w:t xml:space="preserve"> u registar Opštinskog suda u Goraždu pod brojem registracije (MBS): 45- 01-0006-</w:t>
      </w:r>
      <w:r w:rsidR="00104A09">
        <w:rPr>
          <w:rFonts w:ascii="Bookman Old Style" w:hAnsi="Bookman Old Style" w:cs="Times New Roman"/>
          <w:noProof/>
          <w:sz w:val="22"/>
          <w:lang w:val="bs-Latn-BA"/>
        </w:rPr>
        <w:t xml:space="preserve">13, JIB </w:t>
      </w:r>
      <w:r w:rsidR="003A57F8">
        <w:rPr>
          <w:rFonts w:ascii="Bookman Old Style" w:hAnsi="Bookman Old Style" w:cs="Times New Roman"/>
          <w:noProof/>
          <w:sz w:val="22"/>
          <w:lang w:val="bs-Latn-BA"/>
        </w:rPr>
        <w:t>...</w:t>
      </w:r>
      <w:r w:rsidR="00104A09">
        <w:rPr>
          <w:rFonts w:ascii="Bookman Old Style" w:hAnsi="Bookman Old Style" w:cs="Times New Roman"/>
          <w:noProof/>
          <w:sz w:val="22"/>
          <w:lang w:val="bs-Latn-BA"/>
        </w:rPr>
        <w:t xml:space="preserve">, kao i protivniku osiguranja Prevent CEE d.o.o. da preduzima pravne radnje s ciljem prenosa udjela u društvima u kojima je vlasnik na dan donošenja rješenja  ili na bilo koji drugi način raspolaže sa tim udjelima, koje rješenje je </w:t>
      </w:r>
      <w:r w:rsidR="001E606E">
        <w:rPr>
          <w:rFonts w:ascii="Bookman Old Style" w:hAnsi="Bookman Old Style" w:cs="Times New Roman"/>
          <w:noProof/>
          <w:sz w:val="22"/>
          <w:lang w:val="bs-Latn-BA"/>
        </w:rPr>
        <w:t>dana 26.01.2022. godine</w:t>
      </w:r>
      <w:r w:rsidR="004C1B7D">
        <w:rPr>
          <w:rFonts w:ascii="Bookman Old Style" w:hAnsi="Bookman Old Style" w:cs="Times New Roman"/>
          <w:noProof/>
          <w:sz w:val="22"/>
          <w:lang w:val="bs-Latn-BA"/>
        </w:rPr>
        <w:t xml:space="preserve"> Opštinski sud u Sarajevu</w:t>
      </w:r>
      <w:r w:rsidR="001E606E">
        <w:rPr>
          <w:rFonts w:ascii="Bookman Old Style" w:hAnsi="Bookman Old Style" w:cs="Times New Roman"/>
          <w:noProof/>
          <w:sz w:val="22"/>
          <w:lang w:val="bs-Latn-BA"/>
        </w:rPr>
        <w:t xml:space="preserve"> </w:t>
      </w:r>
      <w:r w:rsidR="00104A09">
        <w:rPr>
          <w:rFonts w:ascii="Bookman Old Style" w:hAnsi="Bookman Old Style" w:cs="Times New Roman"/>
          <w:noProof/>
          <w:sz w:val="22"/>
          <w:lang w:val="bs-Latn-BA"/>
        </w:rPr>
        <w:t>dostavio Opštinskom sudu u Goraždu,</w:t>
      </w:r>
      <w:r w:rsidR="000F1369">
        <w:rPr>
          <w:rFonts w:ascii="Bookman Old Style" w:hAnsi="Bookman Old Style" w:cs="Times New Roman"/>
          <w:noProof/>
          <w:sz w:val="22"/>
          <w:lang w:val="bs-Latn-BA"/>
        </w:rPr>
        <w:t xml:space="preserve"> </w:t>
      </w:r>
      <w:r w:rsidR="00A869EA">
        <w:rPr>
          <w:rFonts w:ascii="Bookman Old Style" w:hAnsi="Bookman Old Style" w:cs="Times New Roman"/>
          <w:noProof/>
          <w:sz w:val="22"/>
          <w:lang w:val="bs-Latn-BA"/>
        </w:rPr>
        <w:t>radi upisa zabilježbe u registru</w:t>
      </w:r>
      <w:r w:rsidR="000F1369">
        <w:rPr>
          <w:rFonts w:ascii="Bookman Old Style" w:hAnsi="Bookman Old Style" w:cs="Times New Roman"/>
          <w:noProof/>
          <w:sz w:val="22"/>
          <w:lang w:val="bs-Latn-BA"/>
        </w:rPr>
        <w:t xml:space="preserve"> poslovnih subjekata, </w:t>
      </w:r>
      <w:r w:rsidR="00104A09">
        <w:rPr>
          <w:rFonts w:ascii="Bookman Old Style" w:hAnsi="Bookman Old Style" w:cs="Times New Roman"/>
          <w:noProof/>
          <w:sz w:val="22"/>
          <w:lang w:val="bs-Latn-BA"/>
        </w:rPr>
        <w:t xml:space="preserve"> pa je</w:t>
      </w:r>
      <w:r w:rsidR="00A869EA">
        <w:rPr>
          <w:rFonts w:ascii="Bookman Old Style" w:hAnsi="Bookman Old Style" w:cs="Times New Roman"/>
          <w:noProof/>
          <w:sz w:val="22"/>
          <w:lang w:val="bs-Latn-BA"/>
        </w:rPr>
        <w:t xml:space="preserve"> neosnovan žalbeni navod</w:t>
      </w:r>
      <w:r w:rsidR="00F128C9">
        <w:rPr>
          <w:rFonts w:ascii="Bookman Old Style" w:hAnsi="Bookman Old Style" w:cs="Times New Roman"/>
          <w:noProof/>
          <w:sz w:val="22"/>
          <w:lang w:val="bs-Latn-BA"/>
        </w:rPr>
        <w:t xml:space="preserve"> da je „treća stra</w:t>
      </w:r>
      <w:r w:rsidR="006D2464">
        <w:rPr>
          <w:rFonts w:ascii="Bookman Old Style" w:hAnsi="Bookman Old Style" w:cs="Times New Roman"/>
          <w:noProof/>
          <w:sz w:val="22"/>
          <w:lang w:val="bs-Latn-BA"/>
        </w:rPr>
        <w:t>na“ dostavila informacije sudu, te da je dobila svojstvo umješača ili stranke.</w:t>
      </w:r>
    </w:p>
    <w:p w:rsidR="00333726" w:rsidRDefault="00333726" w:rsidP="003C5940">
      <w:pPr>
        <w:ind w:firstLine="720"/>
        <w:rPr>
          <w:rFonts w:ascii="Bookman Old Style" w:hAnsi="Bookman Old Style" w:cs="Times New Roman"/>
          <w:noProof/>
          <w:sz w:val="22"/>
          <w:lang w:val="bs-Latn-BA"/>
        </w:rPr>
      </w:pPr>
    </w:p>
    <w:p w:rsidR="00142004" w:rsidRPr="001E606E" w:rsidRDefault="000F1369" w:rsidP="003C5940">
      <w:pPr>
        <w:ind w:firstLine="720"/>
        <w:rPr>
          <w:rFonts w:ascii="Bookman Old Style" w:eastAsia="Times New Roman" w:hAnsi="Bookman Old Style" w:cs="Arial"/>
          <w:noProof/>
          <w:sz w:val="22"/>
          <w:lang w:val="bs-Latn-BA"/>
        </w:rPr>
      </w:pPr>
      <w:r>
        <w:rPr>
          <w:rFonts w:ascii="Bookman Old Style" w:hAnsi="Bookman Old Style" w:cs="Times New Roman"/>
          <w:noProof/>
          <w:sz w:val="22"/>
          <w:lang w:val="bs-Latn-BA"/>
        </w:rPr>
        <w:t xml:space="preserve">S tim u vezi </w:t>
      </w:r>
      <w:r w:rsidR="00F128C9">
        <w:rPr>
          <w:rFonts w:ascii="Bookman Old Style" w:hAnsi="Bookman Old Style" w:cs="Times New Roman"/>
          <w:noProof/>
          <w:sz w:val="22"/>
          <w:lang w:val="bs-Latn-BA"/>
        </w:rPr>
        <w:t xml:space="preserve">je </w:t>
      </w:r>
      <w:r w:rsidR="00104A09">
        <w:rPr>
          <w:rFonts w:ascii="Bookman Old Style" w:hAnsi="Bookman Old Style" w:cs="Times New Roman"/>
          <w:noProof/>
          <w:sz w:val="22"/>
          <w:lang w:val="bs-Latn-BA"/>
        </w:rPr>
        <w:t>neosnovan zahtjev predlagača da ovaj sud zatraži od prvostepenog s</w:t>
      </w:r>
      <w:r w:rsidR="00765BB5">
        <w:rPr>
          <w:rFonts w:ascii="Bookman Old Style" w:hAnsi="Bookman Old Style" w:cs="Times New Roman"/>
          <w:noProof/>
          <w:sz w:val="22"/>
          <w:lang w:val="bs-Latn-BA"/>
        </w:rPr>
        <w:t>uda izjašnjenje u vezi sa uvidom</w:t>
      </w:r>
      <w:r w:rsidR="00104A09">
        <w:rPr>
          <w:rFonts w:ascii="Bookman Old Style" w:hAnsi="Bookman Old Style" w:cs="Times New Roman"/>
          <w:noProof/>
          <w:sz w:val="22"/>
          <w:lang w:val="bs-Latn-BA"/>
        </w:rPr>
        <w:t xml:space="preserve"> u rješenje</w:t>
      </w:r>
      <w:r w:rsidR="004C1B7D">
        <w:rPr>
          <w:rFonts w:ascii="Bookman Old Style" w:hAnsi="Bookman Old Style" w:cs="Times New Roman"/>
          <w:noProof/>
          <w:sz w:val="22"/>
          <w:lang w:val="bs-Latn-BA"/>
        </w:rPr>
        <w:t xml:space="preserve"> o privremenoj mjeri osiguranja</w:t>
      </w:r>
      <w:r w:rsidR="00915F5D">
        <w:rPr>
          <w:rFonts w:ascii="Bookman Old Style" w:hAnsi="Bookman Old Style" w:cs="Times New Roman"/>
          <w:noProof/>
          <w:sz w:val="22"/>
          <w:lang w:val="bs-Latn-BA"/>
        </w:rPr>
        <w:t xml:space="preserve"> iz postupka drugog suda</w:t>
      </w:r>
      <w:r w:rsidR="00846590">
        <w:rPr>
          <w:rFonts w:ascii="Bookman Old Style" w:hAnsi="Bookman Old Style" w:cs="Times New Roman"/>
          <w:noProof/>
          <w:sz w:val="22"/>
          <w:lang w:val="bs-Latn-BA"/>
        </w:rPr>
        <w:t xml:space="preserve">, jer </w:t>
      </w:r>
      <w:r w:rsidR="00801B9E">
        <w:rPr>
          <w:rFonts w:ascii="Bookman Old Style" w:hAnsi="Bookman Old Style" w:cs="Times New Roman"/>
          <w:noProof/>
          <w:sz w:val="22"/>
          <w:lang w:val="bs-Latn-BA"/>
        </w:rPr>
        <w:t xml:space="preserve">prvostepeni sud </w:t>
      </w:r>
      <w:r w:rsidR="00846590">
        <w:rPr>
          <w:rFonts w:ascii="Bookman Old Style" w:hAnsi="Bookman Old Style" w:cs="Times New Roman"/>
          <w:noProof/>
          <w:sz w:val="22"/>
          <w:lang w:val="bs-Latn-BA"/>
        </w:rPr>
        <w:t>nije po</w:t>
      </w:r>
      <w:r w:rsidR="00915F5D">
        <w:rPr>
          <w:rFonts w:ascii="Bookman Old Style" w:hAnsi="Bookman Old Style" w:cs="Times New Roman"/>
          <w:noProof/>
          <w:sz w:val="22"/>
          <w:lang w:val="bs-Latn-BA"/>
        </w:rPr>
        <w:t>činio povrede odredaba postupka.</w:t>
      </w:r>
    </w:p>
    <w:p w:rsidR="00F128C9" w:rsidRDefault="00F128C9" w:rsidP="003C5940">
      <w:pPr>
        <w:ind w:firstLine="720"/>
        <w:rPr>
          <w:rFonts w:ascii="Bookman Old Style" w:hAnsi="Bookman Old Style" w:cs="Times New Roman"/>
          <w:noProof/>
          <w:sz w:val="22"/>
          <w:lang w:val="bs-Latn-BA"/>
        </w:rPr>
      </w:pPr>
    </w:p>
    <w:p w:rsidR="009426FD" w:rsidRDefault="00142004" w:rsidP="003C5940">
      <w:pPr>
        <w:ind w:firstLine="720"/>
        <w:rPr>
          <w:rFonts w:ascii="Bookman Old Style" w:eastAsia="Times New Roman" w:hAnsi="Bookman Old Style" w:cs="Arial"/>
          <w:noProof/>
          <w:sz w:val="22"/>
          <w:lang w:val="bs-Latn-BA"/>
        </w:rPr>
      </w:pPr>
      <w:r>
        <w:rPr>
          <w:rFonts w:ascii="Bookman Old Style" w:hAnsi="Bookman Old Style" w:cs="Times New Roman"/>
          <w:noProof/>
          <w:sz w:val="22"/>
          <w:lang w:val="bs-Latn-BA"/>
        </w:rPr>
        <w:t>Opštinski sud u Goraždu je</w:t>
      </w:r>
      <w:r w:rsidR="00104A09">
        <w:rPr>
          <w:rFonts w:ascii="Bookman Old Style" w:hAnsi="Bookman Old Style" w:cs="Times New Roman"/>
          <w:noProof/>
          <w:sz w:val="22"/>
          <w:lang w:val="bs-Latn-BA"/>
        </w:rPr>
        <w:t xml:space="preserve"> </w:t>
      </w:r>
      <w:r>
        <w:rPr>
          <w:rFonts w:ascii="Bookman Old Style" w:hAnsi="Bookman Old Style" w:cs="Times New Roman"/>
          <w:noProof/>
          <w:sz w:val="22"/>
          <w:lang w:val="bs-Latn-BA"/>
        </w:rPr>
        <w:t>izvršio zabilježbu rješenja u registar poslov</w:t>
      </w:r>
      <w:r w:rsidR="003631F2">
        <w:rPr>
          <w:rFonts w:ascii="Bookman Old Style" w:hAnsi="Bookman Old Style" w:cs="Times New Roman"/>
          <w:noProof/>
          <w:sz w:val="22"/>
          <w:lang w:val="bs-Latn-BA"/>
        </w:rPr>
        <w:t>nih subjekata, a kako se postup</w:t>
      </w:r>
      <w:r>
        <w:rPr>
          <w:rFonts w:ascii="Bookman Old Style" w:hAnsi="Bookman Old Style" w:cs="Times New Roman"/>
          <w:noProof/>
          <w:sz w:val="22"/>
          <w:lang w:val="bs-Latn-BA"/>
        </w:rPr>
        <w:t>a</w:t>
      </w:r>
      <w:r w:rsidR="003631F2">
        <w:rPr>
          <w:rFonts w:ascii="Bookman Old Style" w:hAnsi="Bookman Old Style" w:cs="Times New Roman"/>
          <w:noProof/>
          <w:sz w:val="22"/>
          <w:lang w:val="bs-Latn-BA"/>
        </w:rPr>
        <w:t>k</w:t>
      </w:r>
      <w:r>
        <w:rPr>
          <w:rFonts w:ascii="Bookman Old Style" w:hAnsi="Bookman Old Style" w:cs="Times New Roman"/>
          <w:noProof/>
          <w:sz w:val="22"/>
          <w:lang w:val="bs-Latn-BA"/>
        </w:rPr>
        <w:t xml:space="preserve"> registracije zasniva i na načelu javnosti, </w:t>
      </w:r>
      <w:r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prvostepeni sud </w:t>
      </w:r>
      <w:r w:rsidR="003631F2"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nije </w:t>
      </w:r>
      <w:r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bio dužan da o tome obavijesti predlagača. Stoga prvostepeni sud nije postupio suprotno načelu javnosti iz člana 4. </w:t>
      </w:r>
      <w:r>
        <w:rPr>
          <w:rFonts w:ascii="Bookman Old Style" w:eastAsia="Times New Roman" w:hAnsi="Bookman Old Style" w:cs="Arial"/>
          <w:noProof/>
          <w:sz w:val="22"/>
          <w:lang w:val="bs-Latn-BA"/>
        </w:rPr>
        <w:t>Zakona o registraciji poslovnih subjekata u</w:t>
      </w:r>
      <w:r w:rsidR="006D2464">
        <w:rPr>
          <w:rFonts w:ascii="Bookman Old Style" w:eastAsia="Times New Roman" w:hAnsi="Bookman Old Style" w:cs="Arial"/>
          <w:noProof/>
          <w:sz w:val="22"/>
          <w:lang w:val="bs-Latn-BA"/>
        </w:rPr>
        <w:t xml:space="preserve"> Federaciji Bosne i Hercegovine.</w:t>
      </w:r>
    </w:p>
    <w:p w:rsidR="00142004" w:rsidRDefault="00142004" w:rsidP="003C5940">
      <w:pPr>
        <w:ind w:firstLine="720"/>
        <w:rPr>
          <w:rFonts w:ascii="Bookman Old Style" w:eastAsia="Times New Roman" w:hAnsi="Bookman Old Style" w:cs="Arial"/>
          <w:noProof/>
          <w:sz w:val="22"/>
          <w:lang w:val="bs-Latn-BA"/>
        </w:rPr>
      </w:pPr>
    </w:p>
    <w:p w:rsidR="0078484C" w:rsidRDefault="00612FF1" w:rsidP="003C5940">
      <w:pPr>
        <w:ind w:firstLine="720"/>
        <w:rPr>
          <w:rFonts w:ascii="Bookman Old Style" w:eastAsia="Times New Roman" w:hAnsi="Bookman Old Style" w:cs="Arial"/>
          <w:noProof/>
          <w:sz w:val="22"/>
          <w:lang w:val="bs-Latn-BA"/>
        </w:rPr>
      </w:pPr>
      <w:r>
        <w:rPr>
          <w:rFonts w:ascii="Bookman Old Style" w:eastAsia="Times New Roman" w:hAnsi="Bookman Old Style" w:cs="Arial"/>
          <w:noProof/>
          <w:sz w:val="22"/>
          <w:lang w:val="bs-Latn-BA"/>
        </w:rPr>
        <w:t xml:space="preserve">Pošto </w:t>
      </w:r>
      <w:r w:rsidR="00765BB5">
        <w:rPr>
          <w:rFonts w:ascii="Bookman Old Style" w:eastAsia="Times New Roman" w:hAnsi="Bookman Old Style" w:cs="Arial"/>
          <w:noProof/>
          <w:sz w:val="22"/>
          <w:lang w:val="bs-Latn-BA"/>
        </w:rPr>
        <w:t xml:space="preserve">prvostepeni </w:t>
      </w:r>
      <w:r>
        <w:rPr>
          <w:rFonts w:ascii="Bookman Old Style" w:eastAsia="Times New Roman" w:hAnsi="Bookman Old Style" w:cs="Arial"/>
          <w:noProof/>
          <w:sz w:val="22"/>
          <w:lang w:val="bs-Latn-BA"/>
        </w:rPr>
        <w:t xml:space="preserve">sud nije odlučio o zahtjevu za upis u registar, već je prekinuo postupak, nije bio dužan da zakaže ročište na osnovu člana 58. stav 2. </w:t>
      </w:r>
      <w:r w:rsidR="00142004">
        <w:rPr>
          <w:rFonts w:ascii="Bookman Old Style" w:eastAsia="Times New Roman" w:hAnsi="Bookman Old Style" w:cs="Arial"/>
          <w:noProof/>
          <w:sz w:val="22"/>
          <w:lang w:val="bs-Latn-BA"/>
        </w:rPr>
        <w:t xml:space="preserve">Zakona o registraciji poslovnih subjekata u Federaciji Bosne i Hercegovine, </w:t>
      </w:r>
      <w:r>
        <w:rPr>
          <w:rFonts w:ascii="Bookman Old Style" w:eastAsia="Times New Roman" w:hAnsi="Bookman Old Style" w:cs="Arial"/>
          <w:noProof/>
          <w:sz w:val="22"/>
          <w:lang w:val="bs-Latn-BA"/>
        </w:rPr>
        <w:t>niti na osnovu člana 55. stav 3. Zakona o registraciji poslovnih subjekata u</w:t>
      </w:r>
      <w:r w:rsidR="006D2464">
        <w:rPr>
          <w:rFonts w:ascii="Bookman Old Style" w:eastAsia="Times New Roman" w:hAnsi="Bookman Old Style" w:cs="Arial"/>
          <w:noProof/>
          <w:sz w:val="22"/>
          <w:lang w:val="bs-Latn-BA"/>
        </w:rPr>
        <w:t xml:space="preserve"> Federaciji Bosne i Hercegovine, pa </w:t>
      </w:r>
      <w:r w:rsidR="004A6703">
        <w:rPr>
          <w:rFonts w:ascii="Bookman Old Style" w:eastAsia="Times New Roman" w:hAnsi="Bookman Old Style" w:cs="Arial"/>
          <w:noProof/>
          <w:sz w:val="22"/>
          <w:lang w:val="bs-Latn-BA"/>
        </w:rPr>
        <w:t xml:space="preserve">time </w:t>
      </w:r>
      <w:r w:rsidR="006D2464">
        <w:rPr>
          <w:rFonts w:ascii="Bookman Old Style" w:eastAsia="Times New Roman" w:hAnsi="Bookman Old Style" w:cs="Arial"/>
          <w:noProof/>
          <w:sz w:val="22"/>
          <w:lang w:val="bs-Latn-BA"/>
        </w:rPr>
        <w:t>nije povrijedio pravo predlagača na pristup sudu na osnovu člana 6. Evropske konvencije</w:t>
      </w:r>
      <w:r w:rsidR="00A30CEE">
        <w:rPr>
          <w:rFonts w:ascii="Bookman Old Style" w:eastAsia="Times New Roman" w:hAnsi="Bookman Old Style" w:cs="Arial"/>
          <w:noProof/>
          <w:sz w:val="22"/>
          <w:lang w:val="bs-Latn-BA"/>
        </w:rPr>
        <w:t xml:space="preserve"> o ljudskim pravima i osno</w:t>
      </w:r>
      <w:r w:rsidR="006D2464">
        <w:rPr>
          <w:rFonts w:ascii="Bookman Old Style" w:eastAsia="Times New Roman" w:hAnsi="Bookman Old Style" w:cs="Arial"/>
          <w:noProof/>
          <w:sz w:val="22"/>
          <w:lang w:val="bs-Latn-BA"/>
        </w:rPr>
        <w:t>vnim slobodama.</w:t>
      </w:r>
    </w:p>
    <w:p w:rsidR="00F128C9" w:rsidRDefault="00F128C9" w:rsidP="003C5940">
      <w:pPr>
        <w:ind w:firstLine="720"/>
        <w:rPr>
          <w:rFonts w:ascii="Bookman Old Style" w:eastAsia="Times New Roman" w:hAnsi="Bookman Old Style" w:cs="Times New Roman"/>
          <w:noProof/>
          <w:sz w:val="22"/>
          <w:lang w:val="bs-Latn-BA"/>
        </w:rPr>
      </w:pPr>
    </w:p>
    <w:p w:rsidR="00CE1CC0" w:rsidRDefault="00CE1CC0" w:rsidP="003C5940">
      <w:pPr>
        <w:ind w:firstLine="720"/>
        <w:rPr>
          <w:rFonts w:ascii="Bookman Old Style" w:eastAsia="Times New Roman" w:hAnsi="Bookman Old Style" w:cs="Times New Roman"/>
          <w:noProof/>
          <w:sz w:val="22"/>
          <w:lang w:val="bs-Latn-BA"/>
        </w:rPr>
      </w:pPr>
      <w:r>
        <w:rPr>
          <w:rFonts w:ascii="Bookman Old Style" w:eastAsia="Times New Roman" w:hAnsi="Bookman Old Style" w:cs="Times New Roman"/>
          <w:noProof/>
          <w:sz w:val="22"/>
          <w:lang w:val="bs-Latn-BA"/>
        </w:rPr>
        <w:lastRenderedPageBreak/>
        <w:t xml:space="preserve">Pogrešno i nepotpuno utvrđeno činjenično stanje vidi u tome što je </w:t>
      </w:r>
      <w:r w:rsidR="00BD1E47">
        <w:rPr>
          <w:rFonts w:ascii="Bookman Old Style" w:eastAsia="Times New Roman" w:hAnsi="Bookman Old Style" w:cs="Times New Roman"/>
          <w:noProof/>
          <w:sz w:val="22"/>
          <w:lang w:val="bs-Latn-BA"/>
        </w:rPr>
        <w:t>prvostepeni sud pogrešno zaključio da je rješenje o privremenoj mjeri osiguranja Opštinskog suda u Sarajevu broj: 65 0 Ps 945550 22 Mo od 21.01.2022. godine relevantno za prijedlog predlagača za upis promjene vlasništva, iako se navedeno rješenje ne odnosi formalnopravno na predl</w:t>
      </w:r>
      <w:r w:rsidR="00DF63E9">
        <w:rPr>
          <w:rFonts w:ascii="Bookman Old Style" w:eastAsia="Times New Roman" w:hAnsi="Bookman Old Style" w:cs="Times New Roman"/>
          <w:noProof/>
          <w:sz w:val="22"/>
          <w:lang w:val="bs-Latn-BA"/>
        </w:rPr>
        <w:t>agača, već na Prevent CEE d.o.o.</w:t>
      </w:r>
      <w:r w:rsidR="00BD1E47"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, pa ne postoje činjenice od kojih zavisi </w:t>
      </w:r>
      <w:r w:rsidR="00837171">
        <w:rPr>
          <w:rFonts w:ascii="Bookman Old Style" w:eastAsia="Times New Roman" w:hAnsi="Bookman Old Style" w:cs="Times New Roman"/>
          <w:noProof/>
          <w:sz w:val="22"/>
          <w:lang w:val="bs-Latn-BA"/>
        </w:rPr>
        <w:t>ispunjenje</w:t>
      </w:r>
      <w:r w:rsidR="00BD1E47"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 zakonskih uslova za upis u sudski registar</w:t>
      </w:r>
      <w:r w:rsidR="00837171">
        <w:rPr>
          <w:rFonts w:ascii="Bookman Old Style" w:eastAsia="Times New Roman" w:hAnsi="Bookman Old Style" w:cs="Times New Roman"/>
          <w:noProof/>
          <w:sz w:val="22"/>
          <w:lang w:val="bs-Latn-BA"/>
        </w:rPr>
        <w:t>.</w:t>
      </w:r>
      <w:r w:rsidR="00032035"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 </w:t>
      </w:r>
      <w:r w:rsidR="00837171">
        <w:rPr>
          <w:rFonts w:ascii="Bookman Old Style" w:eastAsia="Times New Roman" w:hAnsi="Bookman Old Style" w:cs="Times New Roman"/>
          <w:noProof/>
          <w:sz w:val="22"/>
          <w:lang w:val="bs-Latn-BA"/>
        </w:rPr>
        <w:t>Pravne radnje preduzete od strane predlagača ili Prevent CEE d.o.o. prije stupanja na snagu rješenja o privremenoj mjeri osiguranja nisu zabranjene. Rješenje o privremenoj mjeri osiguranja je proizašlo iz parničnog postupka po tužbi Raiffeisen bank d.d. Sarajevo pr</w:t>
      </w:r>
      <w:r w:rsidR="00C8216D">
        <w:rPr>
          <w:rFonts w:ascii="Bookman Old Style" w:eastAsia="Times New Roman" w:hAnsi="Bookman Old Style" w:cs="Times New Roman"/>
          <w:noProof/>
          <w:sz w:val="22"/>
          <w:lang w:val="bs-Latn-BA"/>
        </w:rPr>
        <w:t>otiv Prevent CEE d.o.o.</w:t>
      </w:r>
      <w:r w:rsidR="00837171"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 i Establish d.o.o. Sarajevo u vezi sa osporavanjem dužnikovih radnji. Dužni</w:t>
      </w:r>
      <w:r w:rsidR="003256AF">
        <w:rPr>
          <w:rFonts w:ascii="Bookman Old Style" w:eastAsia="Times New Roman" w:hAnsi="Bookman Old Style" w:cs="Times New Roman"/>
          <w:noProof/>
          <w:sz w:val="22"/>
          <w:lang w:val="bs-Latn-BA"/>
        </w:rPr>
        <w:t>k je Prevent CEE d.o.o.</w:t>
      </w:r>
      <w:r w:rsidR="00837171"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 koji u pogledu tužbe kojom se osporava dužnikova radnja nema pasivnu legitimaci</w:t>
      </w:r>
      <w:r w:rsidR="003256AF">
        <w:rPr>
          <w:rFonts w:ascii="Bookman Old Style" w:eastAsia="Times New Roman" w:hAnsi="Bookman Old Style" w:cs="Times New Roman"/>
          <w:noProof/>
          <w:sz w:val="22"/>
          <w:lang w:val="bs-Latn-BA"/>
        </w:rPr>
        <w:t>ju. Prevent CEE</w:t>
      </w:r>
      <w:r w:rsidR="00C8216D"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 d.o.o.</w:t>
      </w:r>
      <w:r w:rsidR="000D4B6D"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 </w:t>
      </w:r>
      <w:r w:rsidR="00837171">
        <w:rPr>
          <w:rFonts w:ascii="Bookman Old Style" w:eastAsia="Times New Roman" w:hAnsi="Bookman Old Style" w:cs="Times New Roman"/>
          <w:noProof/>
          <w:sz w:val="22"/>
          <w:lang w:val="bs-Latn-BA"/>
        </w:rPr>
        <w:t>nije više vlasnik udjela, jer je iste pravni</w:t>
      </w:r>
      <w:r w:rsidR="00D311B4">
        <w:rPr>
          <w:rFonts w:ascii="Bookman Old Style" w:eastAsia="Times New Roman" w:hAnsi="Bookman Old Style" w:cs="Times New Roman"/>
          <w:noProof/>
          <w:sz w:val="22"/>
          <w:lang w:val="bs-Latn-BA"/>
        </w:rPr>
        <w:t>m</w:t>
      </w:r>
      <w:r w:rsidR="00837171"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 poslom otuđio Establish d.o.o. Sarajevo</w:t>
      </w:r>
      <w:r w:rsidR="00896639"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. </w:t>
      </w:r>
    </w:p>
    <w:p w:rsidR="00F50801" w:rsidRDefault="00F50801" w:rsidP="003C5940">
      <w:pPr>
        <w:ind w:firstLine="720"/>
        <w:rPr>
          <w:rFonts w:ascii="Bookman Old Style" w:eastAsia="Times New Roman" w:hAnsi="Bookman Old Style" w:cs="Times New Roman"/>
          <w:noProof/>
          <w:sz w:val="22"/>
          <w:lang w:val="bs-Latn-BA"/>
        </w:rPr>
      </w:pPr>
    </w:p>
    <w:p w:rsidR="0078484C" w:rsidRDefault="0078484C" w:rsidP="003C5940">
      <w:pPr>
        <w:ind w:firstLine="720"/>
        <w:rPr>
          <w:rFonts w:ascii="Bookman Old Style" w:eastAsia="Times New Roman" w:hAnsi="Bookman Old Style" w:cs="Times New Roman"/>
          <w:noProof/>
          <w:sz w:val="22"/>
          <w:lang w:val="bs-Latn-BA"/>
        </w:rPr>
      </w:pPr>
      <w:r>
        <w:rPr>
          <w:rFonts w:ascii="Bookman Old Style" w:eastAsia="Times New Roman" w:hAnsi="Bookman Old Style" w:cs="Times New Roman"/>
          <w:noProof/>
          <w:sz w:val="22"/>
          <w:lang w:val="bs-Latn-BA"/>
        </w:rPr>
        <w:t>Ovi žalbeni navodi nisu osnovani.</w:t>
      </w:r>
    </w:p>
    <w:p w:rsidR="0078484C" w:rsidRDefault="0078484C" w:rsidP="003C5940">
      <w:pPr>
        <w:ind w:firstLine="720"/>
        <w:rPr>
          <w:rFonts w:ascii="Bookman Old Style" w:eastAsia="Times New Roman" w:hAnsi="Bookman Old Style" w:cs="Times New Roman"/>
          <w:noProof/>
          <w:sz w:val="22"/>
          <w:lang w:val="bs-Latn-BA"/>
        </w:rPr>
      </w:pPr>
    </w:p>
    <w:p w:rsidR="00BE4145" w:rsidRDefault="00846590" w:rsidP="003C5940">
      <w:pPr>
        <w:ind w:firstLine="720"/>
        <w:rPr>
          <w:rFonts w:ascii="Bookman Old Style" w:eastAsia="Times New Roman" w:hAnsi="Bookman Old Style" w:cs="Times New Roman"/>
          <w:noProof/>
          <w:sz w:val="22"/>
          <w:lang w:val="bs-Latn-BA"/>
        </w:rPr>
      </w:pPr>
      <w:r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Naime, </w:t>
      </w:r>
      <w:r w:rsidR="003256AF">
        <w:rPr>
          <w:rFonts w:ascii="Bookman Old Style" w:eastAsia="Times New Roman" w:hAnsi="Bookman Old Style" w:cs="Times New Roman"/>
          <w:noProof/>
          <w:sz w:val="22"/>
          <w:lang w:val="bs-Latn-BA"/>
        </w:rPr>
        <w:t>Društvo za dizajn, r</w:t>
      </w:r>
      <w:r w:rsidR="00DF63E9">
        <w:rPr>
          <w:rFonts w:ascii="Bookman Old Style" w:eastAsia="Times New Roman" w:hAnsi="Bookman Old Style" w:cs="Times New Roman"/>
          <w:noProof/>
          <w:sz w:val="22"/>
          <w:lang w:val="bs-Latn-BA"/>
        </w:rPr>
        <w:t>azvoj, proizvodnju i promet u š</w:t>
      </w:r>
      <w:r w:rsidR="003256AF"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iroj industrijskoj djelatnosti </w:t>
      </w:r>
      <w:r w:rsidR="000D4B6D"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Prevent </w:t>
      </w:r>
      <w:r w:rsidR="003256AF"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Central and Eastern Europe d.o.o. skraćena oznaka </w:t>
      </w:r>
      <w:r w:rsidR="000D4B6D">
        <w:rPr>
          <w:rFonts w:ascii="Bookman Old Style" w:eastAsia="Times New Roman" w:hAnsi="Bookman Old Style" w:cs="Times New Roman"/>
          <w:noProof/>
          <w:sz w:val="22"/>
          <w:lang w:val="bs-Latn-BA"/>
        </w:rPr>
        <w:t>CEE d.o.o.</w:t>
      </w:r>
      <w:r w:rsidR="003256AF"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 </w:t>
      </w:r>
      <w:r w:rsidR="00BE4145"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je osnivač </w:t>
      </w:r>
      <w:r w:rsidR="00D311B4"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u </w:t>
      </w:r>
      <w:r w:rsidR="00C20FDA"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društvu </w:t>
      </w:r>
      <w:r w:rsidR="00BE4145"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Prevent Components d.o.o. Goražde. </w:t>
      </w:r>
    </w:p>
    <w:p w:rsidR="00BE4145" w:rsidRDefault="00BE4145" w:rsidP="003C5940">
      <w:pPr>
        <w:ind w:firstLine="720"/>
        <w:rPr>
          <w:rFonts w:ascii="Bookman Old Style" w:eastAsia="Times New Roman" w:hAnsi="Bookman Old Style" w:cs="Times New Roman"/>
          <w:noProof/>
          <w:sz w:val="22"/>
          <w:lang w:val="bs-Latn-BA"/>
        </w:rPr>
      </w:pPr>
    </w:p>
    <w:p w:rsidR="00BE4145" w:rsidRDefault="003256AF" w:rsidP="003C5940">
      <w:pPr>
        <w:ind w:firstLine="720"/>
        <w:rPr>
          <w:rFonts w:ascii="Bookman Old Style" w:hAnsi="Bookman Old Style" w:cs="Times New Roman"/>
          <w:noProof/>
          <w:sz w:val="22"/>
          <w:lang w:val="bs-Latn-BA"/>
        </w:rPr>
      </w:pPr>
      <w:r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Prevent CEE d.o.o. </w:t>
      </w:r>
      <w:r w:rsidR="00BE4145"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je </w:t>
      </w:r>
      <w:r w:rsidR="00BE4145">
        <w:rPr>
          <w:rFonts w:ascii="Bookman Old Style" w:hAnsi="Bookman Old Style" w:cs="Times New Roman"/>
          <w:noProof/>
          <w:sz w:val="22"/>
          <w:lang w:val="bs-Latn-BA"/>
        </w:rPr>
        <w:t xml:space="preserve">Ugovorom o prenosu udjela u društvu Prevent Components d.o.o. Goražde broj: </w:t>
      </w:r>
      <w:r w:rsidR="003A57F8">
        <w:rPr>
          <w:rFonts w:ascii="Bookman Old Style" w:hAnsi="Bookman Old Style" w:cs="Times New Roman"/>
          <w:noProof/>
          <w:sz w:val="22"/>
          <w:lang w:val="bs-Latn-BA"/>
        </w:rPr>
        <w:t>...</w:t>
      </w:r>
      <w:r w:rsidR="00BE4145">
        <w:rPr>
          <w:rFonts w:ascii="Bookman Old Style" w:hAnsi="Bookman Old Style" w:cs="Times New Roman"/>
          <w:noProof/>
          <w:sz w:val="22"/>
          <w:lang w:val="bs-Latn-BA"/>
        </w:rPr>
        <w:t xml:space="preserve"> od </w:t>
      </w:r>
      <w:r w:rsidR="003A57F8">
        <w:rPr>
          <w:rFonts w:ascii="Bookman Old Style" w:hAnsi="Bookman Old Style" w:cs="Times New Roman"/>
          <w:noProof/>
          <w:sz w:val="22"/>
          <w:lang w:val="bs-Latn-BA"/>
        </w:rPr>
        <w:t>...</w:t>
      </w:r>
      <w:r w:rsidR="00BE4145">
        <w:rPr>
          <w:rFonts w:ascii="Bookman Old Style" w:hAnsi="Bookman Old Style" w:cs="Times New Roman"/>
          <w:noProof/>
          <w:sz w:val="22"/>
          <w:lang w:val="bs-Latn-BA"/>
        </w:rPr>
        <w:t xml:space="preserve">. godine prenio i prodao </w:t>
      </w:r>
      <w:r>
        <w:rPr>
          <w:rFonts w:ascii="Bookman Old Style" w:hAnsi="Bookman Old Style" w:cs="Times New Roman"/>
          <w:noProof/>
          <w:sz w:val="22"/>
          <w:lang w:val="bs-Latn-BA"/>
        </w:rPr>
        <w:t>100%</w:t>
      </w:r>
      <w:r w:rsidR="00BE4145">
        <w:rPr>
          <w:rFonts w:ascii="Bookman Old Style" w:hAnsi="Bookman Old Style" w:cs="Times New Roman"/>
          <w:noProof/>
          <w:sz w:val="22"/>
          <w:lang w:val="bs-Latn-BA"/>
        </w:rPr>
        <w:t xml:space="preserve"> u društvu „Prevent Components d.o.o. Goražde, novom osnivaču Društvu za ekonomski, finansijski </w:t>
      </w:r>
      <w:r w:rsidR="00C8216D">
        <w:rPr>
          <w:rFonts w:ascii="Bookman Old Style" w:hAnsi="Bookman Old Style" w:cs="Times New Roman"/>
          <w:noProof/>
          <w:sz w:val="22"/>
          <w:lang w:val="bs-Latn-BA"/>
        </w:rPr>
        <w:t>i pravni konsalting Establish d</w:t>
      </w:r>
      <w:r w:rsidR="00BE4145">
        <w:rPr>
          <w:rFonts w:ascii="Bookman Old Style" w:hAnsi="Bookman Old Style" w:cs="Times New Roman"/>
          <w:noProof/>
          <w:sz w:val="22"/>
          <w:lang w:val="bs-Latn-BA"/>
        </w:rPr>
        <w:t>.o.o. Sarajevo.</w:t>
      </w:r>
    </w:p>
    <w:p w:rsidR="00BE4145" w:rsidRDefault="00BE4145" w:rsidP="003C5940">
      <w:pPr>
        <w:ind w:firstLine="720"/>
        <w:rPr>
          <w:rFonts w:ascii="Bookman Old Style" w:eastAsia="Times New Roman" w:hAnsi="Bookman Old Style" w:cs="Times New Roman"/>
          <w:noProof/>
          <w:sz w:val="22"/>
          <w:lang w:val="bs-Latn-BA"/>
        </w:rPr>
      </w:pPr>
    </w:p>
    <w:p w:rsidR="0078484C" w:rsidRDefault="0078484C" w:rsidP="003C5940">
      <w:pPr>
        <w:ind w:firstLine="720"/>
        <w:rPr>
          <w:rFonts w:ascii="Bookman Old Style" w:eastAsia="Times New Roman" w:hAnsi="Bookman Old Style" w:cs="Times New Roman"/>
          <w:noProof/>
          <w:sz w:val="22"/>
          <w:lang w:val="bs-Latn-BA"/>
        </w:rPr>
      </w:pPr>
      <w:r>
        <w:rPr>
          <w:rFonts w:ascii="Bookman Old Style" w:eastAsia="Times New Roman" w:hAnsi="Bookman Old Style" w:cs="Times New Roman"/>
          <w:noProof/>
          <w:sz w:val="22"/>
          <w:lang w:val="bs-Latn-BA"/>
        </w:rPr>
        <w:t>Trenutkom upisa u registar faktičke činjenice koje se odnose na subjekte upisa postaju pravne činjenice odnosno trenutkom upisa u registar konstituiraju se određena prava, te djelovanje registracije prema trećim licima (načelo konstitutivnosti).</w:t>
      </w:r>
    </w:p>
    <w:p w:rsidR="0078484C" w:rsidRDefault="0078484C" w:rsidP="003C5940">
      <w:pPr>
        <w:ind w:firstLine="720"/>
        <w:rPr>
          <w:rFonts w:ascii="Bookman Old Style" w:eastAsia="Times New Roman" w:hAnsi="Bookman Old Style" w:cs="Times New Roman"/>
          <w:noProof/>
          <w:sz w:val="22"/>
          <w:lang w:val="bs-Latn-BA"/>
        </w:rPr>
      </w:pPr>
    </w:p>
    <w:p w:rsidR="0078484C" w:rsidRDefault="008534B7" w:rsidP="0078484C">
      <w:pPr>
        <w:ind w:firstLine="720"/>
        <w:rPr>
          <w:rFonts w:ascii="Bookman Old Style" w:eastAsia="Times New Roman" w:hAnsi="Bookman Old Style" w:cs="Times New Roman"/>
          <w:noProof/>
          <w:sz w:val="22"/>
          <w:lang w:val="bs-Latn-BA"/>
        </w:rPr>
      </w:pPr>
      <w:r>
        <w:rPr>
          <w:rFonts w:ascii="Bookman Old Style" w:hAnsi="Bookman Old Style" w:cs="Times New Roman"/>
          <w:noProof/>
          <w:sz w:val="22"/>
          <w:lang w:val="bs-Latn-BA"/>
        </w:rPr>
        <w:t>Ugovor</w:t>
      </w:r>
      <w:r w:rsidR="0078484C">
        <w:rPr>
          <w:rFonts w:ascii="Bookman Old Style" w:hAnsi="Bookman Old Style" w:cs="Times New Roman"/>
          <w:noProof/>
          <w:sz w:val="22"/>
          <w:lang w:val="bs-Latn-BA"/>
        </w:rPr>
        <w:t xml:space="preserve"> o prenosu udjela u društvu Prevent Components d.o.o. Goražde broj: </w:t>
      </w:r>
      <w:r w:rsidR="003A57F8">
        <w:rPr>
          <w:rFonts w:ascii="Bookman Old Style" w:hAnsi="Bookman Old Style" w:cs="Times New Roman"/>
          <w:noProof/>
          <w:sz w:val="22"/>
          <w:lang w:val="bs-Latn-BA"/>
        </w:rPr>
        <w:t>...</w:t>
      </w:r>
      <w:r w:rsidR="0078484C">
        <w:rPr>
          <w:rFonts w:ascii="Bookman Old Style" w:hAnsi="Bookman Old Style" w:cs="Times New Roman"/>
          <w:noProof/>
          <w:sz w:val="22"/>
          <w:lang w:val="bs-Latn-BA"/>
        </w:rPr>
        <w:t xml:space="preserve"> od </w:t>
      </w:r>
      <w:r w:rsidR="003A57F8">
        <w:rPr>
          <w:rFonts w:ascii="Bookman Old Style" w:hAnsi="Bookman Old Style" w:cs="Times New Roman"/>
          <w:noProof/>
          <w:sz w:val="22"/>
          <w:lang w:val="bs-Latn-BA"/>
        </w:rPr>
        <w:t>...</w:t>
      </w:r>
      <w:bookmarkStart w:id="0" w:name="_GoBack"/>
      <w:bookmarkEnd w:id="0"/>
      <w:r w:rsidR="0078484C">
        <w:rPr>
          <w:rFonts w:ascii="Bookman Old Style" w:hAnsi="Bookman Old Style" w:cs="Times New Roman"/>
          <w:noProof/>
          <w:sz w:val="22"/>
          <w:lang w:val="bs-Latn-BA"/>
        </w:rPr>
        <w:t xml:space="preserve"> godine je osnov za sticanje vlasništva</w:t>
      </w:r>
      <w:r w:rsidR="00455D2C">
        <w:rPr>
          <w:rFonts w:ascii="Bookman Old Style" w:hAnsi="Bookman Old Style" w:cs="Times New Roman"/>
          <w:noProof/>
          <w:sz w:val="22"/>
          <w:lang w:val="bs-Latn-BA"/>
        </w:rPr>
        <w:t xml:space="preserve"> na udjelu</w:t>
      </w:r>
      <w:r w:rsidR="0078484C">
        <w:rPr>
          <w:rFonts w:ascii="Bookman Old Style" w:hAnsi="Bookman Old Style" w:cs="Times New Roman"/>
          <w:noProof/>
          <w:sz w:val="22"/>
          <w:lang w:val="bs-Latn-BA"/>
        </w:rPr>
        <w:t xml:space="preserve">, a </w:t>
      </w:r>
      <w:r w:rsidR="00FB17C1">
        <w:rPr>
          <w:rFonts w:ascii="Bookman Old Style" w:eastAsia="Times New Roman" w:hAnsi="Bookman Old Style" w:cs="Times New Roman"/>
          <w:noProof/>
          <w:sz w:val="22"/>
          <w:lang w:val="bs-Latn-BA"/>
        </w:rPr>
        <w:t>kako nije izvršena promjena osni</w:t>
      </w:r>
      <w:r w:rsidR="0078484C"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vača u registru poslovnih subjekata, </w:t>
      </w:r>
      <w:r w:rsidR="00F70BD2"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Prevent CEE d.o.o. </w:t>
      </w:r>
      <w:r w:rsidR="0078484C"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je </w:t>
      </w:r>
      <w:r w:rsidR="00F70BD2"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osnivač </w:t>
      </w:r>
      <w:r w:rsidR="0078484C">
        <w:rPr>
          <w:rFonts w:ascii="Bookman Old Style" w:eastAsia="Times New Roman" w:hAnsi="Bookman Old Style" w:cs="Times New Roman"/>
          <w:noProof/>
          <w:sz w:val="22"/>
          <w:lang w:val="bs-Latn-BA"/>
        </w:rPr>
        <w:t>Preven</w:t>
      </w:r>
      <w:r w:rsidR="00765BB5">
        <w:rPr>
          <w:rFonts w:ascii="Bookman Old Style" w:eastAsia="Times New Roman" w:hAnsi="Bookman Old Style" w:cs="Times New Roman"/>
          <w:noProof/>
          <w:sz w:val="22"/>
          <w:lang w:val="bs-Latn-BA"/>
        </w:rPr>
        <w:t>t Components d.o.o. Goražde. Dakle,</w:t>
      </w:r>
      <w:r w:rsidR="0078484C"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 faktičke činjenic</w:t>
      </w:r>
      <w:r w:rsidR="00612FF1">
        <w:rPr>
          <w:rFonts w:ascii="Bookman Old Style" w:eastAsia="Times New Roman" w:hAnsi="Bookman Old Style" w:cs="Times New Roman"/>
          <w:noProof/>
          <w:sz w:val="22"/>
          <w:lang w:val="bs-Latn-BA"/>
        </w:rPr>
        <w:t>e nisu postale pravne činjenice odnosno nije došlo do p</w:t>
      </w:r>
      <w:r w:rsidR="00FB17C1">
        <w:rPr>
          <w:rFonts w:ascii="Bookman Old Style" w:eastAsia="Times New Roman" w:hAnsi="Bookman Old Style" w:cs="Times New Roman"/>
          <w:noProof/>
          <w:sz w:val="22"/>
          <w:lang w:val="bs-Latn-BA"/>
        </w:rPr>
        <w:t>romjene osni</w:t>
      </w:r>
      <w:r w:rsidR="003116ED">
        <w:rPr>
          <w:rFonts w:ascii="Bookman Old Style" w:eastAsia="Times New Roman" w:hAnsi="Bookman Old Style" w:cs="Times New Roman"/>
          <w:noProof/>
          <w:sz w:val="22"/>
          <w:lang w:val="bs-Latn-BA"/>
        </w:rPr>
        <w:t>vača subjekta upisa, pa radnje koje su preduzete prije donošenja rješenja o privremenoj mjeri osiguranja nisu proizvele pravne posljedice.</w:t>
      </w:r>
    </w:p>
    <w:p w:rsidR="0078484C" w:rsidRDefault="0078484C" w:rsidP="003C5940">
      <w:pPr>
        <w:ind w:firstLine="720"/>
        <w:rPr>
          <w:rFonts w:ascii="Bookman Old Style" w:eastAsia="Times New Roman" w:hAnsi="Bookman Old Style" w:cs="Times New Roman"/>
          <w:noProof/>
          <w:sz w:val="22"/>
          <w:lang w:val="bs-Latn-BA"/>
        </w:rPr>
      </w:pPr>
    </w:p>
    <w:p w:rsidR="003F7FCF" w:rsidRDefault="003F7FCF" w:rsidP="003C5940">
      <w:pPr>
        <w:ind w:firstLine="720"/>
        <w:rPr>
          <w:rFonts w:ascii="Bookman Old Style" w:eastAsia="Times New Roman" w:hAnsi="Bookman Old Style" w:cs="Times New Roman"/>
          <w:noProof/>
          <w:sz w:val="22"/>
          <w:lang w:val="bs-Latn-BA"/>
        </w:rPr>
      </w:pPr>
      <w:r>
        <w:rPr>
          <w:rFonts w:ascii="Bookman Old Style" w:eastAsia="Times New Roman" w:hAnsi="Bookman Old Style" w:cs="Times New Roman"/>
          <w:noProof/>
          <w:sz w:val="22"/>
          <w:lang w:val="bs-Latn-BA"/>
        </w:rPr>
        <w:t>Rješenje o privremenoj mjeri osiguranja odnosi se na zabranu raspolaganja, prenosa i prodaje udjela u Prevent Components d.o.o. Goražde.</w:t>
      </w:r>
    </w:p>
    <w:p w:rsidR="003F7FCF" w:rsidRDefault="003F7FCF" w:rsidP="003C5940">
      <w:pPr>
        <w:ind w:firstLine="720"/>
        <w:rPr>
          <w:rFonts w:ascii="Bookman Old Style" w:eastAsia="Times New Roman" w:hAnsi="Bookman Old Style" w:cs="Times New Roman"/>
          <w:noProof/>
          <w:sz w:val="22"/>
          <w:lang w:val="bs-Latn-BA"/>
        </w:rPr>
      </w:pPr>
    </w:p>
    <w:p w:rsidR="008534B7" w:rsidRDefault="008534B7" w:rsidP="003C5940">
      <w:pPr>
        <w:ind w:firstLine="720"/>
        <w:rPr>
          <w:rFonts w:ascii="Bookman Old Style" w:eastAsia="Times New Roman" w:hAnsi="Bookman Old Style" w:cs="Times New Roman"/>
          <w:noProof/>
          <w:sz w:val="22"/>
          <w:lang w:val="bs-Latn-BA"/>
        </w:rPr>
      </w:pPr>
      <w:r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Na osnovu rješenja o </w:t>
      </w:r>
      <w:r w:rsidR="003116ED">
        <w:rPr>
          <w:rFonts w:ascii="Bookman Old Style" w:eastAsia="Times New Roman" w:hAnsi="Bookman Old Style" w:cs="Times New Roman"/>
          <w:noProof/>
          <w:sz w:val="22"/>
          <w:lang w:val="bs-Latn-BA"/>
        </w:rPr>
        <w:t>privremenoj mjeri</w:t>
      </w:r>
      <w:r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 osiguranja</w:t>
      </w:r>
      <w:r w:rsidR="003116ED"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 </w:t>
      </w:r>
      <w:r w:rsidR="003F7FCF">
        <w:rPr>
          <w:rFonts w:ascii="Bookman Old Style" w:eastAsia="Times New Roman" w:hAnsi="Bookman Old Style" w:cs="Times New Roman"/>
          <w:noProof/>
          <w:sz w:val="22"/>
          <w:lang w:val="bs-Latn-BA"/>
        </w:rPr>
        <w:t>izvršena je zabilježba u R</w:t>
      </w:r>
      <w:r>
        <w:rPr>
          <w:rFonts w:ascii="Bookman Old Style" w:eastAsia="Times New Roman" w:hAnsi="Bookman Old Style" w:cs="Times New Roman"/>
          <w:noProof/>
          <w:sz w:val="22"/>
          <w:lang w:val="bs-Latn-BA"/>
        </w:rPr>
        <w:t>egistru poslovnih subjekata Opštinskog suda u Goraždu u odnosu na Prevent Components d.o.o. Goražde. Rješenje o pri</w:t>
      </w:r>
      <w:r w:rsidR="003F7FCF">
        <w:rPr>
          <w:rFonts w:ascii="Bookman Old Style" w:eastAsia="Times New Roman" w:hAnsi="Bookman Old Style" w:cs="Times New Roman"/>
          <w:noProof/>
          <w:sz w:val="22"/>
          <w:lang w:val="bs-Latn-BA"/>
        </w:rPr>
        <w:t>vremenoj mjeri osiguranja ostalo je</w:t>
      </w:r>
      <w:r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 na snazi do naredne odluke suda o mjeri osiguranja. </w:t>
      </w:r>
      <w:r w:rsidR="000D05C4"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Rješenjem o mjeri osiguranja Opštinskog suda u Sarajevu broj: 65 0 Ps 945550 22 Mo od 15.03.2022. godine </w:t>
      </w:r>
      <w:r w:rsidR="00E90A38">
        <w:rPr>
          <w:rFonts w:ascii="Bookman Old Style" w:eastAsia="Times New Roman" w:hAnsi="Bookman Old Style" w:cs="Times New Roman"/>
          <w:noProof/>
          <w:sz w:val="22"/>
          <w:lang w:val="bs-Latn-BA"/>
        </w:rPr>
        <w:t>odbijen je prije</w:t>
      </w:r>
      <w:r w:rsidR="000D05C4">
        <w:rPr>
          <w:rFonts w:ascii="Bookman Old Style" w:eastAsia="Times New Roman" w:hAnsi="Bookman Old Style" w:cs="Times New Roman"/>
          <w:noProof/>
          <w:sz w:val="22"/>
          <w:lang w:val="bs-Latn-BA"/>
        </w:rPr>
        <w:t>dlog za određivanje mjere osiguranja, te je ukinuto rješenje o privremenoj mjeri osiguranja, a registarskom sudu je naloženo da nakon pravosnažnosti ovog rješenja izvrši brisanje zabilježbe rješenja o privremenoj mjeri osiguranja.</w:t>
      </w:r>
    </w:p>
    <w:p w:rsidR="00BE4145" w:rsidRDefault="00BE4145" w:rsidP="00846590">
      <w:pPr>
        <w:rPr>
          <w:rFonts w:ascii="Bookman Old Style" w:eastAsia="Times New Roman" w:hAnsi="Bookman Old Style" w:cs="Times New Roman"/>
          <w:noProof/>
          <w:sz w:val="22"/>
          <w:lang w:val="bs-Latn-BA"/>
        </w:rPr>
      </w:pPr>
    </w:p>
    <w:p w:rsidR="00BE4145" w:rsidRPr="007C4C76" w:rsidRDefault="00BE4145" w:rsidP="00BE4145">
      <w:pPr>
        <w:ind w:firstLine="720"/>
        <w:rPr>
          <w:rFonts w:ascii="Bookman Old Style" w:eastAsia="Times New Roman" w:hAnsi="Bookman Old Style" w:cs="Times New Roman"/>
          <w:noProof/>
          <w:sz w:val="22"/>
          <w:lang w:val="bs-Latn-BA"/>
        </w:rPr>
      </w:pPr>
      <w:r>
        <w:rPr>
          <w:rFonts w:ascii="Bookman Old Style" w:eastAsia="Times New Roman" w:hAnsi="Bookman Old Style" w:cs="Arial"/>
          <w:noProof/>
          <w:sz w:val="22"/>
          <w:lang w:val="bs-Latn-BA"/>
        </w:rPr>
        <w:lastRenderedPageBreak/>
        <w:t>Na osnovu člana 55. stav 2. Zakona o registraciji poslovnih subjekata u Federaciji Bosne i Hercegovine</w:t>
      </w:r>
      <w:r>
        <w:rPr>
          <w:rFonts w:ascii="Bookman Old Style" w:eastAsia="Calibri" w:hAnsi="Bookman Old Style" w:cs="Times New Roman"/>
          <w:noProof/>
          <w:sz w:val="22"/>
          <w:lang w:val="bs-Latn-BA"/>
        </w:rPr>
        <w:t xml:space="preserve"> propisano je da će mjerodavni registarski sud naložiti podnos</w:t>
      </w:r>
      <w:r w:rsidR="00F70BD2">
        <w:rPr>
          <w:rFonts w:ascii="Bookman Old Style" w:eastAsia="Calibri" w:hAnsi="Bookman Old Style" w:cs="Times New Roman"/>
          <w:noProof/>
          <w:sz w:val="22"/>
          <w:lang w:val="bs-Latn-BA"/>
        </w:rPr>
        <w:t>iocu prijave da od mjerodavnog t</w:t>
      </w:r>
      <w:r>
        <w:rPr>
          <w:rFonts w:ascii="Bookman Old Style" w:eastAsia="Calibri" w:hAnsi="Bookman Old Style" w:cs="Times New Roman"/>
          <w:noProof/>
          <w:sz w:val="22"/>
          <w:lang w:val="bs-Latn-BA"/>
        </w:rPr>
        <w:t>ijela ili druge institucije pribavi odgovarajuće isprave u određenom roku, ako posumnja u postojanje neke činjenice od koje zavisi da li je zahtjev za upis u registar u saglasnosti s ovim ili drugim zakonima, a sam nije ovlašten utvrđivati postojanje te činjenice. U stavu 3. istog člana propisano je da će mjerodavni registarski sud izvijestiti podnosioca prijave i mjerodavno t</w:t>
      </w:r>
      <w:r w:rsidR="00F70BD2">
        <w:rPr>
          <w:rFonts w:ascii="Bookman Old Style" w:eastAsia="Calibri" w:hAnsi="Bookman Old Style" w:cs="Times New Roman"/>
          <w:noProof/>
          <w:sz w:val="22"/>
          <w:lang w:val="bs-Latn-BA"/>
        </w:rPr>
        <w:t>ijelo odnosno instituciju iz stava</w:t>
      </w:r>
      <w:r>
        <w:rPr>
          <w:rFonts w:ascii="Bookman Old Style" w:eastAsia="Calibri" w:hAnsi="Bookman Old Style" w:cs="Times New Roman"/>
          <w:noProof/>
          <w:sz w:val="22"/>
          <w:lang w:val="bs-Latn-BA"/>
        </w:rPr>
        <w:t xml:space="preserve"> 2. ovog člana, da</w:t>
      </w:r>
      <w:r w:rsidR="00DF63E9">
        <w:rPr>
          <w:rFonts w:ascii="Bookman Old Style" w:eastAsia="Calibri" w:hAnsi="Bookman Old Style" w:cs="Times New Roman"/>
          <w:noProof/>
          <w:sz w:val="22"/>
          <w:lang w:val="bs-Latn-BA"/>
        </w:rPr>
        <w:t xml:space="preserve"> pred tim sudom pokrene postupak</w:t>
      </w:r>
      <w:r>
        <w:rPr>
          <w:rFonts w:ascii="Bookman Old Style" w:eastAsia="Calibri" w:hAnsi="Bookman Old Style" w:cs="Times New Roman"/>
          <w:noProof/>
          <w:sz w:val="22"/>
          <w:lang w:val="bs-Latn-BA"/>
        </w:rPr>
        <w:t xml:space="preserve"> i o tome izvijesti registarski sud, ukoliko je za utvrđivanje činjenica iz stava 2. ovog člana mjerodavan drugi sud. Kada registarski sud primi obavijest da je pokrenut postupak, prekinuće postupak za upis u registar do d</w:t>
      </w:r>
      <w:r w:rsidR="00765BB5">
        <w:rPr>
          <w:rFonts w:ascii="Bookman Old Style" w:eastAsia="Calibri" w:hAnsi="Bookman Old Style" w:cs="Times New Roman"/>
          <w:noProof/>
          <w:sz w:val="22"/>
          <w:lang w:val="bs-Latn-BA"/>
        </w:rPr>
        <w:t xml:space="preserve">onošenja pravosnažnog rješenja </w:t>
      </w:r>
      <w:r>
        <w:rPr>
          <w:rFonts w:ascii="Bookman Old Style" w:eastAsia="Calibri" w:hAnsi="Bookman Old Style" w:cs="Times New Roman"/>
          <w:noProof/>
          <w:sz w:val="22"/>
          <w:lang w:val="bs-Latn-BA"/>
        </w:rPr>
        <w:t>kojim je okončan taj postupak.</w:t>
      </w:r>
    </w:p>
    <w:p w:rsidR="00AC7979" w:rsidRDefault="00AC7979" w:rsidP="003C5940">
      <w:pPr>
        <w:ind w:firstLine="720"/>
        <w:rPr>
          <w:rFonts w:ascii="Bookman Old Style" w:eastAsia="Times New Roman" w:hAnsi="Bookman Old Style" w:cs="Times New Roman"/>
          <w:noProof/>
          <w:sz w:val="22"/>
          <w:lang w:val="bs-Latn-BA"/>
        </w:rPr>
      </w:pPr>
    </w:p>
    <w:p w:rsidR="00AC7979" w:rsidRDefault="00AC39C0" w:rsidP="003C5940">
      <w:pPr>
        <w:ind w:firstLine="720"/>
        <w:rPr>
          <w:rFonts w:ascii="Bookman Old Style" w:eastAsia="Times New Roman" w:hAnsi="Bookman Old Style" w:cs="Times New Roman"/>
          <w:noProof/>
          <w:sz w:val="22"/>
          <w:lang w:val="bs-Latn-BA"/>
        </w:rPr>
      </w:pPr>
      <w:r>
        <w:rPr>
          <w:rFonts w:ascii="Bookman Old Style" w:eastAsia="Times New Roman" w:hAnsi="Bookman Old Style" w:cs="Times New Roman"/>
          <w:noProof/>
          <w:sz w:val="22"/>
          <w:lang w:val="bs-Latn-BA"/>
        </w:rPr>
        <w:t>Imajući u vidu citirane odr</w:t>
      </w:r>
      <w:r w:rsidR="00D311B4"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edbe zakona, ovaj sud cijeni </w:t>
      </w:r>
      <w:r w:rsidR="00AC7979"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da postoje činjenice od kojih zavisi da li su se stekli uslovi za upis u sudski </w:t>
      </w:r>
      <w:r w:rsidR="006B1B5A"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registar promjene osnivača, koje činjenice se utvrđuju u drugom postupku koji je pokrenut </w:t>
      </w:r>
      <w:r w:rsidR="00AC7979">
        <w:rPr>
          <w:rFonts w:ascii="Bookman Old Style" w:eastAsia="Times New Roman" w:hAnsi="Bookman Old Style" w:cs="Times New Roman"/>
          <w:noProof/>
          <w:sz w:val="22"/>
          <w:lang w:val="bs-Latn-BA"/>
        </w:rPr>
        <w:t>kod Opštinskog suda u Sarajevu</w:t>
      </w:r>
      <w:r>
        <w:rPr>
          <w:rFonts w:ascii="Bookman Old Style" w:eastAsia="Times New Roman" w:hAnsi="Bookman Old Style" w:cs="Times New Roman"/>
          <w:noProof/>
          <w:sz w:val="22"/>
          <w:lang w:val="bs-Latn-BA"/>
        </w:rPr>
        <w:t>,</w:t>
      </w:r>
      <w:r w:rsidR="006B1B5A"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 </w:t>
      </w:r>
      <w:r>
        <w:rPr>
          <w:rFonts w:ascii="Bookman Old Style" w:eastAsia="Times New Roman" w:hAnsi="Bookman Old Style" w:cs="Times New Roman"/>
          <w:noProof/>
          <w:sz w:val="22"/>
          <w:lang w:val="bs-Latn-BA"/>
        </w:rPr>
        <w:t>pa j</w:t>
      </w:r>
      <w:r w:rsidR="006B1B5A"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e </w:t>
      </w:r>
      <w:r w:rsidR="00BE4145"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prvostepeni sud donio pravilnu odluku da se </w:t>
      </w:r>
      <w:r w:rsidR="006B1B5A">
        <w:rPr>
          <w:rFonts w:ascii="Bookman Old Style" w:eastAsia="Times New Roman" w:hAnsi="Bookman Old Style" w:cs="Times New Roman"/>
          <w:noProof/>
          <w:sz w:val="22"/>
          <w:lang w:val="bs-Latn-BA"/>
        </w:rPr>
        <w:t>postupak za upis u registar</w:t>
      </w:r>
      <w:r w:rsidR="005D156F"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 u ovoj pravnoj stvari </w:t>
      </w:r>
      <w:r w:rsidR="006B1B5A">
        <w:rPr>
          <w:rFonts w:ascii="Bookman Old Style" w:eastAsia="Times New Roman" w:hAnsi="Bookman Old Style" w:cs="Times New Roman"/>
          <w:noProof/>
          <w:sz w:val="22"/>
          <w:lang w:val="bs-Latn-BA"/>
        </w:rPr>
        <w:t>prekida do donošenja pravosnažnog r</w:t>
      </w:r>
      <w:r w:rsidR="005D156F">
        <w:rPr>
          <w:rFonts w:ascii="Bookman Old Style" w:eastAsia="Times New Roman" w:hAnsi="Bookman Old Style" w:cs="Times New Roman"/>
          <w:noProof/>
          <w:sz w:val="22"/>
          <w:lang w:val="bs-Latn-BA"/>
        </w:rPr>
        <w:t>ješenja koji</w:t>
      </w:r>
      <w:r>
        <w:rPr>
          <w:rFonts w:ascii="Bookman Old Style" w:eastAsia="Times New Roman" w:hAnsi="Bookman Old Style" w:cs="Times New Roman"/>
          <w:noProof/>
          <w:sz w:val="22"/>
          <w:lang w:val="bs-Latn-BA"/>
        </w:rPr>
        <w:t>m</w:t>
      </w:r>
      <w:r w:rsidR="005D156F"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 je okončan postupak koji se vodi kod Opštinskog suda u Sarajevu.</w:t>
      </w:r>
    </w:p>
    <w:p w:rsidR="00846590" w:rsidRDefault="00846590" w:rsidP="003C5940">
      <w:pPr>
        <w:ind w:firstLine="720"/>
        <w:rPr>
          <w:rFonts w:ascii="Bookman Old Style" w:eastAsia="Times New Roman" w:hAnsi="Bookman Old Style" w:cs="Times New Roman"/>
          <w:noProof/>
          <w:sz w:val="22"/>
          <w:lang w:val="bs-Latn-BA"/>
        </w:rPr>
      </w:pPr>
    </w:p>
    <w:p w:rsidR="00846590" w:rsidRDefault="00846590" w:rsidP="00846590">
      <w:pPr>
        <w:ind w:firstLine="720"/>
        <w:rPr>
          <w:rFonts w:ascii="Bookman Old Style" w:eastAsia="Times New Roman" w:hAnsi="Bookman Old Style" w:cs="Times New Roman"/>
          <w:noProof/>
          <w:sz w:val="22"/>
          <w:lang w:val="bs-Latn-BA"/>
        </w:rPr>
      </w:pPr>
      <w:r>
        <w:rPr>
          <w:rFonts w:ascii="Bookman Old Style" w:eastAsia="Times New Roman" w:hAnsi="Bookman Old Style" w:cs="Times New Roman"/>
          <w:noProof/>
          <w:sz w:val="22"/>
          <w:lang w:val="bs-Latn-BA"/>
        </w:rPr>
        <w:t>Predlagač je nakon izjavljivanja žalbe na pobijano rješenje zatražio nastavak postupka na osnovu rješenja o mjeri osiguranja Opštinskog suda u Sarajevu broj: 65 0 Ps 945550 22 Mo od 15.03.2022. godine, dok je Opštinski sud u Sarajevu (na zahtjev Opštinskog suda u Goraždu, a u svrhu donošenja odluke po prijavi predlagača za promjenu osnivača), obavijestio Opštinski sud u Goraždu da rješenje o mjeri osiguran</w:t>
      </w:r>
      <w:r w:rsidR="005D58C0">
        <w:rPr>
          <w:rFonts w:ascii="Bookman Old Style" w:eastAsia="Times New Roman" w:hAnsi="Bookman Old Style" w:cs="Times New Roman"/>
          <w:noProof/>
          <w:sz w:val="22"/>
          <w:lang w:val="bs-Latn-BA"/>
        </w:rPr>
        <w:t>ja nije postalo pravosnažno, zbog čega</w:t>
      </w:r>
      <w:r w:rsidR="00D311B4"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 </w:t>
      </w:r>
      <w:r>
        <w:rPr>
          <w:rFonts w:ascii="Bookman Old Style" w:eastAsia="Times New Roman" w:hAnsi="Bookman Old Style" w:cs="Times New Roman"/>
          <w:noProof/>
          <w:sz w:val="22"/>
          <w:lang w:val="bs-Latn-BA"/>
        </w:rPr>
        <w:t>nisu  ispunj</w:t>
      </w:r>
      <w:r w:rsidR="005D58C0">
        <w:rPr>
          <w:rFonts w:ascii="Bookman Old Style" w:eastAsia="Times New Roman" w:hAnsi="Bookman Old Style" w:cs="Times New Roman"/>
          <w:noProof/>
          <w:sz w:val="22"/>
          <w:lang w:val="bs-Latn-BA"/>
        </w:rPr>
        <w:t>eni uslovi za nastavak postupka.</w:t>
      </w:r>
    </w:p>
    <w:p w:rsidR="006B1B5A" w:rsidRDefault="006B1B5A" w:rsidP="003C5940">
      <w:pPr>
        <w:ind w:firstLine="720"/>
        <w:rPr>
          <w:rFonts w:ascii="Bookman Old Style" w:eastAsia="Times New Roman" w:hAnsi="Bookman Old Style" w:cs="Times New Roman"/>
          <w:noProof/>
          <w:sz w:val="22"/>
          <w:lang w:val="bs-Latn-BA"/>
        </w:rPr>
      </w:pPr>
    </w:p>
    <w:p w:rsidR="00333726" w:rsidRDefault="00333726" w:rsidP="003C5940">
      <w:pPr>
        <w:ind w:firstLine="720"/>
        <w:rPr>
          <w:rFonts w:ascii="Bookman Old Style" w:eastAsia="Times New Roman" w:hAnsi="Bookman Old Style" w:cs="Times New Roman"/>
          <w:noProof/>
          <w:sz w:val="22"/>
          <w:lang w:val="bs-Latn-BA"/>
        </w:rPr>
      </w:pPr>
      <w:r>
        <w:rPr>
          <w:rFonts w:ascii="Bookman Old Style" w:eastAsia="Times New Roman" w:hAnsi="Bookman Old Style" w:cs="Times New Roman"/>
          <w:noProof/>
          <w:sz w:val="22"/>
          <w:lang w:val="bs-Latn-BA"/>
        </w:rPr>
        <w:t>U ovom postupku sud nije ovlašten da cijeni da l</w:t>
      </w:r>
      <w:r w:rsidR="008228BA"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i je Prevent CEE d.o.o. </w:t>
      </w:r>
      <w:r>
        <w:rPr>
          <w:rFonts w:ascii="Bookman Old Style" w:eastAsia="Times New Roman" w:hAnsi="Bookman Old Style" w:cs="Times New Roman"/>
          <w:noProof/>
          <w:sz w:val="22"/>
          <w:lang w:val="bs-Latn-BA"/>
        </w:rPr>
        <w:t>pasivno legitimisan</w:t>
      </w:r>
      <w:r w:rsidR="00EF0B88"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 u parničnom postupku</w:t>
      </w:r>
      <w:r w:rsidR="00BE4145"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 po tužbi tužioca Raiffeisen bank d.d. S</w:t>
      </w:r>
      <w:r w:rsidR="00EF0B88">
        <w:rPr>
          <w:rFonts w:ascii="Bookman Old Style" w:eastAsia="Times New Roman" w:hAnsi="Bookman Old Style" w:cs="Times New Roman"/>
          <w:noProof/>
          <w:sz w:val="22"/>
          <w:lang w:val="bs-Latn-BA"/>
        </w:rPr>
        <w:t>arajevo pr</w:t>
      </w:r>
      <w:r w:rsidR="004914D0">
        <w:rPr>
          <w:rFonts w:ascii="Bookman Old Style" w:eastAsia="Times New Roman" w:hAnsi="Bookman Old Style" w:cs="Times New Roman"/>
          <w:noProof/>
          <w:sz w:val="22"/>
          <w:lang w:val="bs-Latn-BA"/>
        </w:rPr>
        <w:t>otiv tuženih Prevent CEE d.o.o.</w:t>
      </w:r>
      <w:r w:rsidR="00BE4145"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 i  Establish d.o.o. Sarajevo, niti da li je tužbeni zahtjev osnovan</w:t>
      </w:r>
      <w:r w:rsidR="00FB17C1"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 u smislu odredbi</w:t>
      </w:r>
      <w:r w:rsidR="00BE4145"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 člana 280</w:t>
      </w:r>
      <w:r w:rsidR="00AC39C0">
        <w:rPr>
          <w:rFonts w:ascii="Bookman Old Style" w:eastAsia="Times New Roman" w:hAnsi="Bookman Old Style" w:cs="Times New Roman"/>
          <w:noProof/>
          <w:sz w:val="22"/>
          <w:lang w:val="bs-Latn-BA"/>
        </w:rPr>
        <w:t>.</w:t>
      </w:r>
      <w:r w:rsidR="00BE4145"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 do 284. Zakona o obligacionim odnosima.</w:t>
      </w:r>
    </w:p>
    <w:p w:rsidR="00EF0B88" w:rsidRDefault="00EF0B88" w:rsidP="003C5940">
      <w:pPr>
        <w:ind w:firstLine="720"/>
        <w:rPr>
          <w:rFonts w:ascii="Bookman Old Style" w:eastAsia="Times New Roman" w:hAnsi="Bookman Old Style" w:cs="Times New Roman"/>
          <w:noProof/>
          <w:sz w:val="22"/>
          <w:lang w:val="bs-Latn-BA"/>
        </w:rPr>
      </w:pPr>
    </w:p>
    <w:p w:rsidR="003C5940" w:rsidRDefault="003C5940" w:rsidP="003C5940">
      <w:pPr>
        <w:ind w:firstLine="720"/>
        <w:rPr>
          <w:rFonts w:ascii="Bookman Old Style" w:eastAsia="Calibri" w:hAnsi="Bookman Old Style" w:cs="Times New Roman"/>
          <w:noProof/>
          <w:sz w:val="22"/>
          <w:lang w:val="bs-Latn-BA"/>
        </w:rPr>
      </w:pPr>
      <w:r w:rsidRPr="007C4C76">
        <w:rPr>
          <w:rFonts w:ascii="Bookman Old Style" w:eastAsia="Times New Roman" w:hAnsi="Bookman Old Style" w:cs="Times New Roman"/>
          <w:noProof/>
          <w:sz w:val="22"/>
          <w:lang w:val="bs-Latn-BA"/>
        </w:rPr>
        <w:t>Kako  je ovaj sud utvrdio da ne postoje razlozi žalbe kao ni razlozi na koje pazi po s</w:t>
      </w:r>
      <w:r w:rsidR="00CC3EB4" w:rsidRPr="007C4C76">
        <w:rPr>
          <w:rFonts w:ascii="Bookman Old Style" w:eastAsia="Times New Roman" w:hAnsi="Bookman Old Style" w:cs="Times New Roman"/>
          <w:noProof/>
          <w:sz w:val="22"/>
          <w:lang w:val="bs-Latn-BA"/>
        </w:rPr>
        <w:t>lužbenoj dužnosti, žalbu</w:t>
      </w:r>
      <w:r w:rsidRPr="007C4C76">
        <w:rPr>
          <w:rFonts w:ascii="Bookman Old Style" w:eastAsia="Times New Roman" w:hAnsi="Bookman Old Style" w:cs="Times New Roman"/>
          <w:noProof/>
          <w:sz w:val="22"/>
          <w:lang w:val="bs-Latn-BA"/>
        </w:rPr>
        <w:t xml:space="preserve"> je odbio kao neosnovanu i prvostepeno rješenje potvrdio na osnovu člana </w:t>
      </w:r>
      <w:r w:rsidR="00D71456">
        <w:rPr>
          <w:rFonts w:ascii="Bookman Old Style" w:eastAsia="Times New Roman" w:hAnsi="Bookman Old Style" w:cs="Arial"/>
          <w:noProof/>
          <w:sz w:val="22"/>
          <w:lang w:val="bs-Latn-BA"/>
        </w:rPr>
        <w:t>235. stav 1. tačka 2.  ZPP i člana 65. stav 1. tačka 2) Zakona o registraciji poslovnih subjekata u Federaciji Bosne i Hercegovine</w:t>
      </w:r>
      <w:r w:rsidR="0002095D">
        <w:rPr>
          <w:rFonts w:ascii="Bookman Old Style" w:eastAsia="Calibri" w:hAnsi="Bookman Old Style" w:cs="Times New Roman"/>
          <w:noProof/>
          <w:sz w:val="22"/>
          <w:lang w:val="bs-Latn-BA"/>
        </w:rPr>
        <w:t>.</w:t>
      </w:r>
    </w:p>
    <w:p w:rsidR="00333726" w:rsidRPr="007C4C76" w:rsidRDefault="00333726" w:rsidP="003C5940">
      <w:pPr>
        <w:ind w:firstLine="720"/>
        <w:rPr>
          <w:rFonts w:ascii="Bookman Old Style" w:eastAsia="Times New Roman" w:hAnsi="Bookman Old Style" w:cs="Times New Roman"/>
          <w:noProof/>
          <w:sz w:val="22"/>
          <w:lang w:val="bs-Latn-BA"/>
        </w:rPr>
      </w:pPr>
    </w:p>
    <w:p w:rsidR="00442EDB" w:rsidRPr="007C4C76" w:rsidRDefault="00442EDB" w:rsidP="00442EDB">
      <w:pPr>
        <w:rPr>
          <w:rFonts w:ascii="Bookman Old Style" w:hAnsi="Bookman Old Style"/>
          <w:noProof/>
          <w:sz w:val="22"/>
          <w:lang w:val="bs-Latn-BA"/>
        </w:rPr>
      </w:pPr>
    </w:p>
    <w:p w:rsidR="00A149FE" w:rsidRPr="007C4C76" w:rsidRDefault="00A149FE" w:rsidP="00A149FE">
      <w:pPr>
        <w:tabs>
          <w:tab w:val="left" w:pos="6165"/>
        </w:tabs>
        <w:rPr>
          <w:rFonts w:ascii="Bookman Old Style" w:eastAsia="Calibri" w:hAnsi="Bookman Old Style" w:cs="Times New Roman"/>
          <w:noProof/>
          <w:sz w:val="22"/>
          <w:lang w:val="bs-Latn-BA"/>
        </w:rPr>
      </w:pPr>
      <w:r w:rsidRPr="007C4C76">
        <w:rPr>
          <w:rFonts w:ascii="Bookman Old Style" w:eastAsia="Calibri" w:hAnsi="Bookman Old Style" w:cs="Times New Roman"/>
          <w:noProof/>
          <w:sz w:val="22"/>
          <w:lang w:val="bs-Latn-BA"/>
        </w:rPr>
        <w:t xml:space="preserve">                                                               </w:t>
      </w:r>
      <w:r w:rsidR="00B13E20" w:rsidRPr="007C4C76">
        <w:rPr>
          <w:rFonts w:ascii="Bookman Old Style" w:eastAsia="Calibri" w:hAnsi="Bookman Old Style" w:cs="Times New Roman"/>
          <w:noProof/>
          <w:sz w:val="22"/>
          <w:lang w:val="bs-Latn-BA"/>
        </w:rPr>
        <w:t xml:space="preserve">           </w:t>
      </w:r>
      <w:r w:rsidR="00BC6748" w:rsidRPr="007C4C76">
        <w:rPr>
          <w:rFonts w:ascii="Bookman Old Style" w:eastAsia="Calibri" w:hAnsi="Bookman Old Style" w:cs="Times New Roman"/>
          <w:noProof/>
          <w:sz w:val="22"/>
          <w:lang w:val="bs-Latn-BA"/>
        </w:rPr>
        <w:t xml:space="preserve">       </w:t>
      </w:r>
      <w:r w:rsidR="00442EDB" w:rsidRPr="007C4C76">
        <w:rPr>
          <w:rFonts w:ascii="Bookman Old Style" w:eastAsia="Calibri" w:hAnsi="Bookman Old Style" w:cs="Times New Roman"/>
          <w:noProof/>
          <w:sz w:val="22"/>
          <w:lang w:val="bs-Latn-BA"/>
        </w:rPr>
        <w:t xml:space="preserve"> </w:t>
      </w:r>
      <w:r w:rsidR="004045CB">
        <w:rPr>
          <w:rFonts w:ascii="Bookman Old Style" w:eastAsia="Calibri" w:hAnsi="Bookman Old Style" w:cs="Times New Roman"/>
          <w:noProof/>
          <w:sz w:val="22"/>
          <w:lang w:val="bs-Latn-BA"/>
        </w:rPr>
        <w:t xml:space="preserve"> </w:t>
      </w:r>
      <w:r w:rsidR="008228BA">
        <w:rPr>
          <w:rFonts w:ascii="Bookman Old Style" w:eastAsia="Calibri" w:hAnsi="Bookman Old Style" w:cs="Times New Roman"/>
          <w:noProof/>
          <w:sz w:val="22"/>
          <w:lang w:val="bs-Latn-BA"/>
        </w:rPr>
        <w:t xml:space="preserve">   </w:t>
      </w:r>
      <w:r w:rsidR="004045CB">
        <w:rPr>
          <w:rFonts w:ascii="Bookman Old Style" w:eastAsia="Calibri" w:hAnsi="Bookman Old Style" w:cs="Times New Roman"/>
          <w:noProof/>
          <w:sz w:val="22"/>
          <w:lang w:val="bs-Latn-BA"/>
        </w:rPr>
        <w:t xml:space="preserve"> </w:t>
      </w:r>
      <w:r w:rsidR="00E34011" w:rsidRPr="007C4C76">
        <w:rPr>
          <w:rFonts w:ascii="Bookman Old Style" w:eastAsia="Calibri" w:hAnsi="Bookman Old Style" w:cs="Times New Roman"/>
          <w:noProof/>
          <w:sz w:val="22"/>
          <w:lang w:val="bs-Latn-BA"/>
        </w:rPr>
        <w:t>Predsjednik vijeća</w:t>
      </w:r>
    </w:p>
    <w:p w:rsidR="000C21BF" w:rsidRPr="007C4C76" w:rsidRDefault="000C21BF" w:rsidP="00A149FE">
      <w:pPr>
        <w:tabs>
          <w:tab w:val="left" w:pos="6165"/>
        </w:tabs>
        <w:rPr>
          <w:rFonts w:ascii="Bookman Old Style" w:eastAsia="Calibri" w:hAnsi="Bookman Old Style" w:cs="Times New Roman"/>
          <w:noProof/>
          <w:sz w:val="22"/>
          <w:lang w:val="bs-Latn-BA"/>
        </w:rPr>
      </w:pPr>
    </w:p>
    <w:p w:rsidR="00A149FE" w:rsidRPr="007C4C76" w:rsidRDefault="001C2F9A" w:rsidP="00A149FE">
      <w:pPr>
        <w:tabs>
          <w:tab w:val="left" w:pos="5655"/>
        </w:tabs>
        <w:rPr>
          <w:rFonts w:ascii="Bookman Old Style" w:eastAsia="Calibri" w:hAnsi="Bookman Old Style" w:cs="Times New Roman"/>
          <w:noProof/>
          <w:sz w:val="22"/>
          <w:lang w:val="bs-Latn-BA"/>
        </w:rPr>
      </w:pPr>
      <w:r w:rsidRPr="007C4C76">
        <w:rPr>
          <w:rFonts w:ascii="Bookman Old Style" w:eastAsia="Calibri" w:hAnsi="Bookman Old Style" w:cs="Times New Roman"/>
          <w:noProof/>
          <w:sz w:val="22"/>
          <w:lang w:val="bs-Latn-BA"/>
        </w:rPr>
        <w:tab/>
      </w:r>
      <w:r w:rsidR="003F459E" w:rsidRPr="007C4C76">
        <w:rPr>
          <w:rFonts w:ascii="Bookman Old Style" w:eastAsia="Calibri" w:hAnsi="Bookman Old Style" w:cs="Times New Roman"/>
          <w:noProof/>
          <w:sz w:val="22"/>
          <w:lang w:val="bs-Latn-BA"/>
        </w:rPr>
        <w:t xml:space="preserve"> </w:t>
      </w:r>
      <w:r w:rsidR="005C356F">
        <w:rPr>
          <w:rFonts w:ascii="Bookman Old Style" w:eastAsia="Calibri" w:hAnsi="Bookman Old Style" w:cs="Times New Roman"/>
          <w:noProof/>
          <w:sz w:val="22"/>
          <w:lang w:val="bs-Latn-BA"/>
        </w:rPr>
        <w:t xml:space="preserve">    </w:t>
      </w:r>
      <w:r w:rsidR="00C23100">
        <w:rPr>
          <w:rFonts w:ascii="Bookman Old Style" w:eastAsia="Calibri" w:hAnsi="Bookman Old Style" w:cs="Times New Roman"/>
          <w:noProof/>
          <w:sz w:val="22"/>
          <w:lang w:val="bs-Latn-BA"/>
        </w:rPr>
        <w:t xml:space="preserve">  </w:t>
      </w:r>
      <w:r w:rsidR="00BE4145">
        <w:rPr>
          <w:rFonts w:ascii="Bookman Old Style" w:eastAsia="Calibri" w:hAnsi="Bookman Old Style" w:cs="Times New Roman"/>
          <w:noProof/>
          <w:sz w:val="22"/>
          <w:lang w:val="bs-Latn-BA"/>
        </w:rPr>
        <w:t xml:space="preserve">   </w:t>
      </w:r>
      <w:r w:rsidR="000B5E23">
        <w:rPr>
          <w:rFonts w:ascii="Bookman Old Style" w:eastAsia="Calibri" w:hAnsi="Bookman Old Style" w:cs="Times New Roman"/>
          <w:noProof/>
          <w:sz w:val="22"/>
          <w:lang w:val="bs-Latn-BA"/>
        </w:rPr>
        <w:t xml:space="preserve"> </w:t>
      </w:r>
      <w:r w:rsidRPr="007C4C76">
        <w:rPr>
          <w:rFonts w:ascii="Bookman Old Style" w:eastAsia="Calibri" w:hAnsi="Bookman Old Style" w:cs="Times New Roman"/>
          <w:noProof/>
          <w:sz w:val="22"/>
          <w:lang w:val="bs-Latn-BA"/>
        </w:rPr>
        <w:t>Radija Baltić</w:t>
      </w:r>
    </w:p>
    <w:p w:rsidR="00A149FE" w:rsidRPr="007C4C76" w:rsidRDefault="00A149FE" w:rsidP="00A607DF">
      <w:pPr>
        <w:rPr>
          <w:rFonts w:ascii="Bookman Old Style" w:eastAsia="Calibri" w:hAnsi="Bookman Old Style" w:cs="Times New Roman"/>
          <w:noProof/>
          <w:sz w:val="22"/>
          <w:lang w:val="bs-Latn-BA"/>
        </w:rPr>
      </w:pPr>
    </w:p>
    <w:p w:rsidR="00C20FDA" w:rsidRDefault="00C20FDA" w:rsidP="00A607DF">
      <w:pPr>
        <w:ind w:right="-1080"/>
        <w:rPr>
          <w:rFonts w:ascii="Bookman Old Style" w:eastAsia="Calibri" w:hAnsi="Bookman Old Style" w:cs="Times New Roman"/>
          <w:noProof/>
          <w:sz w:val="22"/>
          <w:lang w:val="bs-Latn-BA"/>
        </w:rPr>
      </w:pPr>
    </w:p>
    <w:p w:rsidR="00C20FDA" w:rsidRDefault="00C20FDA" w:rsidP="00A607DF">
      <w:pPr>
        <w:ind w:right="-1080"/>
        <w:rPr>
          <w:rFonts w:ascii="Bookman Old Style" w:eastAsia="Calibri" w:hAnsi="Bookman Old Style" w:cs="Times New Roman"/>
          <w:noProof/>
          <w:sz w:val="22"/>
          <w:lang w:val="bs-Latn-BA"/>
        </w:rPr>
      </w:pPr>
    </w:p>
    <w:p w:rsidR="00A149FE" w:rsidRPr="007C4C76" w:rsidRDefault="00CA543F" w:rsidP="00A607DF">
      <w:pPr>
        <w:ind w:right="-1080"/>
        <w:rPr>
          <w:rFonts w:ascii="Bookman Old Style" w:eastAsia="Calibri" w:hAnsi="Bookman Old Style" w:cs="Times New Roman"/>
          <w:noProof/>
          <w:sz w:val="22"/>
          <w:lang w:val="bs-Latn-BA"/>
        </w:rPr>
      </w:pPr>
      <w:r w:rsidRPr="007C4C76">
        <w:rPr>
          <w:rFonts w:ascii="Bookman Old Style" w:eastAsia="Calibri" w:hAnsi="Bookman Old Style" w:cs="Times New Roman"/>
          <w:noProof/>
          <w:sz w:val="22"/>
          <w:lang w:val="bs-Latn-BA"/>
        </w:rPr>
        <w:t>Odluka je donesena jednoglasn</w:t>
      </w:r>
      <w:r w:rsidR="00A149FE" w:rsidRPr="007C4C76">
        <w:rPr>
          <w:rFonts w:ascii="Bookman Old Style" w:eastAsia="Calibri" w:hAnsi="Bookman Old Style" w:cs="Times New Roman"/>
          <w:noProof/>
          <w:sz w:val="22"/>
          <w:lang w:val="bs-Latn-BA"/>
        </w:rPr>
        <w:t>o.</w:t>
      </w:r>
    </w:p>
    <w:p w:rsidR="00A149FE" w:rsidRPr="007C4C76" w:rsidRDefault="00A149FE" w:rsidP="00A607DF">
      <w:pPr>
        <w:ind w:right="-1080"/>
        <w:rPr>
          <w:rFonts w:ascii="Bookman Old Style" w:eastAsia="Calibri" w:hAnsi="Bookman Old Style" w:cs="Times New Roman"/>
          <w:noProof/>
          <w:sz w:val="22"/>
          <w:lang w:val="bs-Latn-BA"/>
        </w:rPr>
      </w:pPr>
    </w:p>
    <w:p w:rsidR="00A149FE" w:rsidRPr="007C4C76" w:rsidRDefault="00A149FE" w:rsidP="00A607DF">
      <w:pPr>
        <w:ind w:right="-1080"/>
        <w:rPr>
          <w:rFonts w:ascii="Bookman Old Style" w:eastAsia="Calibri" w:hAnsi="Bookman Old Style" w:cs="Times New Roman"/>
          <w:noProof/>
          <w:sz w:val="22"/>
          <w:lang w:val="bs-Latn-BA"/>
        </w:rPr>
      </w:pPr>
    </w:p>
    <w:p w:rsidR="00A607DF" w:rsidRPr="007C4C76" w:rsidRDefault="00A607DF" w:rsidP="00A607DF">
      <w:pPr>
        <w:ind w:right="-1080"/>
        <w:rPr>
          <w:rFonts w:ascii="Bookman Old Style" w:eastAsia="Calibri" w:hAnsi="Bookman Old Style" w:cs="Times New Roman"/>
          <w:noProof/>
          <w:sz w:val="22"/>
          <w:lang w:val="bs-Latn-BA"/>
        </w:rPr>
      </w:pPr>
      <w:r w:rsidRPr="007C4C76">
        <w:rPr>
          <w:rFonts w:ascii="Bookman Old Style" w:eastAsia="Calibri" w:hAnsi="Bookman Old Style" w:cs="Times New Roman"/>
          <w:noProof/>
          <w:sz w:val="22"/>
          <w:lang w:val="bs-Latn-BA"/>
        </w:rPr>
        <w:t xml:space="preserve">Članovi vijeća:                                                   </w:t>
      </w:r>
      <w:r w:rsidR="00757444" w:rsidRPr="007C4C76">
        <w:rPr>
          <w:rFonts w:ascii="Bookman Old Style" w:eastAsia="Calibri" w:hAnsi="Bookman Old Style" w:cs="Times New Roman"/>
          <w:noProof/>
          <w:sz w:val="22"/>
          <w:lang w:val="bs-Latn-BA"/>
        </w:rPr>
        <w:t xml:space="preserve">              </w:t>
      </w:r>
      <w:r w:rsidRPr="007C4C76">
        <w:rPr>
          <w:rFonts w:ascii="Bookman Old Style" w:eastAsia="Calibri" w:hAnsi="Bookman Old Style" w:cs="Times New Roman"/>
          <w:noProof/>
          <w:sz w:val="22"/>
          <w:lang w:val="bs-Latn-BA"/>
        </w:rPr>
        <w:t>Predsjednik vijeća:</w:t>
      </w:r>
    </w:p>
    <w:p w:rsidR="00A607DF" w:rsidRPr="007C4C76" w:rsidRDefault="00A607DF" w:rsidP="00A607DF">
      <w:pPr>
        <w:ind w:right="-1080"/>
        <w:rPr>
          <w:rFonts w:ascii="Bookman Old Style" w:eastAsia="Calibri" w:hAnsi="Bookman Old Style" w:cs="Times New Roman"/>
          <w:noProof/>
          <w:sz w:val="22"/>
          <w:lang w:val="bs-Latn-BA"/>
        </w:rPr>
      </w:pPr>
    </w:p>
    <w:p w:rsidR="00A607DF" w:rsidRPr="007C4C76" w:rsidRDefault="00A607DF" w:rsidP="00A607DF">
      <w:pPr>
        <w:ind w:right="-1080"/>
        <w:rPr>
          <w:rFonts w:ascii="Bookman Old Style" w:eastAsia="Calibri" w:hAnsi="Bookman Old Style" w:cs="Times New Roman"/>
          <w:noProof/>
          <w:sz w:val="22"/>
          <w:lang w:val="bs-Latn-BA"/>
        </w:rPr>
      </w:pPr>
      <w:r w:rsidRPr="007C4C76">
        <w:rPr>
          <w:rFonts w:ascii="Bookman Old Style" w:eastAsia="Calibri" w:hAnsi="Bookman Old Style" w:cs="Times New Roman"/>
          <w:noProof/>
          <w:sz w:val="22"/>
          <w:lang w:val="bs-Latn-BA"/>
        </w:rPr>
        <w:t xml:space="preserve">1.______________ -  sudija izvjestilac   </w:t>
      </w:r>
      <w:r w:rsidR="00757444" w:rsidRPr="007C4C76">
        <w:rPr>
          <w:rFonts w:ascii="Bookman Old Style" w:eastAsia="Calibri" w:hAnsi="Bookman Old Style" w:cs="Times New Roman"/>
          <w:noProof/>
          <w:sz w:val="22"/>
          <w:lang w:val="bs-Latn-BA"/>
        </w:rPr>
        <w:t xml:space="preserve">                             </w:t>
      </w:r>
      <w:r w:rsidRPr="007C4C76">
        <w:rPr>
          <w:rFonts w:ascii="Bookman Old Style" w:eastAsia="Calibri" w:hAnsi="Bookman Old Style" w:cs="Times New Roman"/>
          <w:noProof/>
          <w:sz w:val="22"/>
          <w:lang w:val="bs-Latn-BA"/>
        </w:rPr>
        <w:t>________________</w:t>
      </w:r>
    </w:p>
    <w:p w:rsidR="00A607DF" w:rsidRPr="007C4C76" w:rsidRDefault="000A0700" w:rsidP="00A607DF">
      <w:pPr>
        <w:rPr>
          <w:rFonts w:ascii="Bookman Old Style" w:eastAsia="Calibri" w:hAnsi="Bookman Old Style" w:cs="Times New Roman"/>
          <w:noProof/>
          <w:sz w:val="22"/>
          <w:lang w:val="bs-Latn-BA"/>
        </w:rPr>
      </w:pPr>
      <w:r w:rsidRPr="007C4C76">
        <w:rPr>
          <w:rFonts w:ascii="Bookman Old Style" w:eastAsia="Calibri" w:hAnsi="Bookman Old Style" w:cs="Times New Roman"/>
          <w:noProof/>
          <w:sz w:val="22"/>
          <w:lang w:val="bs-Latn-BA"/>
        </w:rPr>
        <w:lastRenderedPageBreak/>
        <w:t xml:space="preserve">    Tanja Đajić</w:t>
      </w:r>
      <w:r w:rsidR="00A607DF" w:rsidRPr="007C4C76">
        <w:rPr>
          <w:rFonts w:ascii="Bookman Old Style" w:eastAsia="Calibri" w:hAnsi="Bookman Old Style" w:cs="Times New Roman"/>
          <w:noProof/>
          <w:sz w:val="22"/>
          <w:lang w:val="bs-Latn-BA"/>
        </w:rPr>
        <w:t xml:space="preserve">      </w:t>
      </w:r>
      <w:r w:rsidR="00A607DF" w:rsidRPr="007C4C76">
        <w:rPr>
          <w:rFonts w:ascii="Bookman Old Style" w:eastAsia="Calibri" w:hAnsi="Bookman Old Style" w:cs="Times New Roman"/>
          <w:noProof/>
          <w:sz w:val="22"/>
          <w:lang w:val="bs-Latn-BA"/>
        </w:rPr>
        <w:tab/>
      </w:r>
      <w:r w:rsidR="00A607DF" w:rsidRPr="007C4C76">
        <w:rPr>
          <w:rFonts w:ascii="Bookman Old Style" w:eastAsia="Calibri" w:hAnsi="Bookman Old Style" w:cs="Times New Roman"/>
          <w:noProof/>
          <w:sz w:val="22"/>
          <w:lang w:val="bs-Latn-BA"/>
        </w:rPr>
        <w:tab/>
      </w:r>
      <w:r w:rsidR="00A607DF" w:rsidRPr="007C4C76">
        <w:rPr>
          <w:rFonts w:ascii="Bookman Old Style" w:eastAsia="Calibri" w:hAnsi="Bookman Old Style" w:cs="Times New Roman"/>
          <w:noProof/>
          <w:sz w:val="22"/>
          <w:lang w:val="bs-Latn-BA"/>
        </w:rPr>
        <w:tab/>
      </w:r>
      <w:r w:rsidR="00A607DF" w:rsidRPr="007C4C76">
        <w:rPr>
          <w:rFonts w:ascii="Bookman Old Style" w:eastAsia="Calibri" w:hAnsi="Bookman Old Style" w:cs="Times New Roman"/>
          <w:noProof/>
          <w:sz w:val="22"/>
          <w:lang w:val="bs-Latn-BA"/>
        </w:rPr>
        <w:tab/>
      </w:r>
      <w:r w:rsidR="00A607DF" w:rsidRPr="007C4C76">
        <w:rPr>
          <w:rFonts w:ascii="Bookman Old Style" w:eastAsia="Calibri" w:hAnsi="Bookman Old Style" w:cs="Times New Roman"/>
          <w:noProof/>
          <w:sz w:val="22"/>
          <w:lang w:val="bs-Latn-BA"/>
        </w:rPr>
        <w:tab/>
        <w:t xml:space="preserve">   </w:t>
      </w:r>
      <w:r w:rsidR="00757444" w:rsidRPr="007C4C76">
        <w:rPr>
          <w:rFonts w:ascii="Bookman Old Style" w:eastAsia="Calibri" w:hAnsi="Bookman Old Style" w:cs="Times New Roman"/>
          <w:noProof/>
          <w:sz w:val="22"/>
          <w:lang w:val="bs-Latn-BA"/>
        </w:rPr>
        <w:t xml:space="preserve">           </w:t>
      </w:r>
      <w:r w:rsidR="006F5B7A" w:rsidRPr="007C4C76">
        <w:rPr>
          <w:rFonts w:ascii="Bookman Old Style" w:eastAsia="Calibri" w:hAnsi="Bookman Old Style" w:cs="Times New Roman"/>
          <w:noProof/>
          <w:sz w:val="22"/>
          <w:lang w:val="bs-Latn-BA"/>
        </w:rPr>
        <w:t xml:space="preserve"> </w:t>
      </w:r>
      <w:r w:rsidR="00BE4145">
        <w:rPr>
          <w:rFonts w:ascii="Bookman Old Style" w:eastAsia="Calibri" w:hAnsi="Bookman Old Style" w:cs="Times New Roman"/>
          <w:noProof/>
          <w:sz w:val="22"/>
          <w:lang w:val="bs-Latn-BA"/>
        </w:rPr>
        <w:t xml:space="preserve">    </w:t>
      </w:r>
      <w:r w:rsidR="001C2F9A" w:rsidRPr="007C4C76">
        <w:rPr>
          <w:rFonts w:ascii="Bookman Old Style" w:eastAsia="Calibri" w:hAnsi="Bookman Old Style" w:cs="Times New Roman"/>
          <w:noProof/>
          <w:sz w:val="22"/>
          <w:lang w:val="bs-Latn-BA"/>
        </w:rPr>
        <w:t>Radija Baltić</w:t>
      </w:r>
    </w:p>
    <w:p w:rsidR="00A607DF" w:rsidRPr="007C4C76" w:rsidRDefault="00A607DF" w:rsidP="00A607DF">
      <w:pPr>
        <w:rPr>
          <w:rFonts w:ascii="Bookman Old Style" w:eastAsia="Calibri" w:hAnsi="Bookman Old Style" w:cs="Times New Roman"/>
          <w:noProof/>
          <w:sz w:val="22"/>
          <w:lang w:val="bs-Latn-BA"/>
        </w:rPr>
      </w:pPr>
    </w:p>
    <w:p w:rsidR="00A607DF" w:rsidRPr="007C4C76" w:rsidRDefault="00A607DF" w:rsidP="00A607DF">
      <w:pPr>
        <w:rPr>
          <w:rFonts w:ascii="Bookman Old Style" w:eastAsia="Calibri" w:hAnsi="Bookman Old Style" w:cs="Times New Roman"/>
          <w:noProof/>
          <w:sz w:val="22"/>
          <w:lang w:val="bs-Latn-BA"/>
        </w:rPr>
      </w:pPr>
      <w:r w:rsidRPr="007C4C76">
        <w:rPr>
          <w:rFonts w:ascii="Bookman Old Style" w:eastAsia="Calibri" w:hAnsi="Bookman Old Style" w:cs="Times New Roman"/>
          <w:noProof/>
          <w:sz w:val="22"/>
          <w:lang w:val="bs-Latn-BA"/>
        </w:rPr>
        <w:t>2. ______________ -  član vijeća</w:t>
      </w:r>
    </w:p>
    <w:p w:rsidR="00A607DF" w:rsidRPr="007C4C76" w:rsidRDefault="000A0700" w:rsidP="00C93B13">
      <w:pPr>
        <w:tabs>
          <w:tab w:val="center" w:pos="4536"/>
        </w:tabs>
        <w:rPr>
          <w:rFonts w:ascii="Bookman Old Style" w:eastAsia="Calibri" w:hAnsi="Bookman Old Style" w:cs="Times New Roman"/>
          <w:noProof/>
          <w:sz w:val="22"/>
          <w:lang w:val="bs-Latn-BA"/>
        </w:rPr>
      </w:pPr>
      <w:r w:rsidRPr="007C4C76">
        <w:rPr>
          <w:rFonts w:ascii="Bookman Old Style" w:eastAsia="Calibri" w:hAnsi="Bookman Old Style" w:cs="Times New Roman"/>
          <w:noProof/>
          <w:sz w:val="22"/>
          <w:lang w:val="bs-Latn-BA"/>
        </w:rPr>
        <w:t xml:space="preserve">    </w:t>
      </w:r>
      <w:r w:rsidR="00D963BF" w:rsidRPr="007C4C76">
        <w:rPr>
          <w:rFonts w:ascii="Bookman Old Style" w:eastAsia="Calibri" w:hAnsi="Bookman Old Style" w:cs="Times New Roman"/>
          <w:noProof/>
          <w:sz w:val="22"/>
          <w:lang w:val="bs-Latn-BA"/>
        </w:rPr>
        <w:t>Edin Bičo</w:t>
      </w:r>
      <w:r w:rsidR="00A607DF" w:rsidRPr="007C4C76">
        <w:rPr>
          <w:rFonts w:ascii="Bookman Old Style" w:eastAsia="Calibri" w:hAnsi="Bookman Old Style" w:cs="Times New Roman"/>
          <w:noProof/>
          <w:sz w:val="22"/>
          <w:lang w:val="bs-Latn-BA"/>
        </w:rPr>
        <w:tab/>
      </w:r>
    </w:p>
    <w:sectPr w:rsidR="00A607DF" w:rsidRPr="007C4C76" w:rsidSect="008D72DE">
      <w:footerReference w:type="default" r:id="rId8"/>
      <w:pgSz w:w="12240" w:h="15840"/>
      <w:pgMar w:top="1134" w:right="170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4F3C" w:rsidRDefault="00C54F3C" w:rsidP="00303A3D">
      <w:r>
        <w:separator/>
      </w:r>
    </w:p>
  </w:endnote>
  <w:endnote w:type="continuationSeparator" w:id="0">
    <w:p w:rsidR="00C54F3C" w:rsidRDefault="00C54F3C" w:rsidP="00303A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487A" w:rsidRDefault="00FA55C1">
    <w:pPr>
      <w:pStyle w:val="Footer"/>
      <w:jc w:val="right"/>
    </w:pPr>
    <w:r>
      <w:fldChar w:fldCharType="begin"/>
    </w:r>
    <w:r w:rsidR="00A607DF">
      <w:instrText xml:space="preserve"> PAGE   \* MERGEFORMAT </w:instrText>
    </w:r>
    <w:r>
      <w:fldChar w:fldCharType="separate"/>
    </w:r>
    <w:r w:rsidR="00381DE7">
      <w:rPr>
        <w:noProof/>
      </w:rPr>
      <w:t>6</w:t>
    </w:r>
    <w:r>
      <w:rPr>
        <w:noProof/>
      </w:rPr>
      <w:fldChar w:fldCharType="end"/>
    </w:r>
  </w:p>
  <w:p w:rsidR="006A487A" w:rsidRDefault="003A57F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4F3C" w:rsidRDefault="00C54F3C" w:rsidP="00303A3D">
      <w:r>
        <w:separator/>
      </w:r>
    </w:p>
  </w:footnote>
  <w:footnote w:type="continuationSeparator" w:id="0">
    <w:p w:rsidR="00C54F3C" w:rsidRDefault="00C54F3C" w:rsidP="00303A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8759B6"/>
    <w:multiLevelType w:val="hybridMultilevel"/>
    <w:tmpl w:val="E32469F6"/>
    <w:lvl w:ilvl="0" w:tplc="1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D5A"/>
    <w:rsid w:val="00000BA3"/>
    <w:rsid w:val="000026C5"/>
    <w:rsid w:val="00005335"/>
    <w:rsid w:val="00015EF7"/>
    <w:rsid w:val="0002095D"/>
    <w:rsid w:val="00032035"/>
    <w:rsid w:val="000336BB"/>
    <w:rsid w:val="00036990"/>
    <w:rsid w:val="00036BF6"/>
    <w:rsid w:val="00043916"/>
    <w:rsid w:val="00053F43"/>
    <w:rsid w:val="0005498C"/>
    <w:rsid w:val="000643CC"/>
    <w:rsid w:val="00080257"/>
    <w:rsid w:val="0008035E"/>
    <w:rsid w:val="000949BF"/>
    <w:rsid w:val="00096E81"/>
    <w:rsid w:val="000A0700"/>
    <w:rsid w:val="000A6C94"/>
    <w:rsid w:val="000B5E23"/>
    <w:rsid w:val="000C21BF"/>
    <w:rsid w:val="000D05C4"/>
    <w:rsid w:val="000D4B6D"/>
    <w:rsid w:val="000D51CC"/>
    <w:rsid w:val="000D606F"/>
    <w:rsid w:val="000D6A67"/>
    <w:rsid w:val="000E379A"/>
    <w:rsid w:val="000E51E1"/>
    <w:rsid w:val="000F1369"/>
    <w:rsid w:val="000F2788"/>
    <w:rsid w:val="000F6694"/>
    <w:rsid w:val="00100D5A"/>
    <w:rsid w:val="0010230F"/>
    <w:rsid w:val="00104A09"/>
    <w:rsid w:val="00106A01"/>
    <w:rsid w:val="00115351"/>
    <w:rsid w:val="00121B03"/>
    <w:rsid w:val="00127BF4"/>
    <w:rsid w:val="00135AD9"/>
    <w:rsid w:val="00142004"/>
    <w:rsid w:val="001430E7"/>
    <w:rsid w:val="00165491"/>
    <w:rsid w:val="00176468"/>
    <w:rsid w:val="00177484"/>
    <w:rsid w:val="001813EF"/>
    <w:rsid w:val="001A5B7E"/>
    <w:rsid w:val="001A6452"/>
    <w:rsid w:val="001A7E45"/>
    <w:rsid w:val="001B420B"/>
    <w:rsid w:val="001C2EA9"/>
    <w:rsid w:val="001C2F9A"/>
    <w:rsid w:val="001C38E2"/>
    <w:rsid w:val="001D23EA"/>
    <w:rsid w:val="001E606E"/>
    <w:rsid w:val="00206655"/>
    <w:rsid w:val="00212CB7"/>
    <w:rsid w:val="00213EFB"/>
    <w:rsid w:val="0023416C"/>
    <w:rsid w:val="00236965"/>
    <w:rsid w:val="002569FE"/>
    <w:rsid w:val="0026754C"/>
    <w:rsid w:val="00277994"/>
    <w:rsid w:val="00281882"/>
    <w:rsid w:val="00285019"/>
    <w:rsid w:val="00293096"/>
    <w:rsid w:val="002935E6"/>
    <w:rsid w:val="002937B9"/>
    <w:rsid w:val="002A556F"/>
    <w:rsid w:val="002B4BA1"/>
    <w:rsid w:val="002C1000"/>
    <w:rsid w:val="002C4D52"/>
    <w:rsid w:val="002D39D5"/>
    <w:rsid w:val="002D4758"/>
    <w:rsid w:val="002D52DA"/>
    <w:rsid w:val="002F26F0"/>
    <w:rsid w:val="00303A3D"/>
    <w:rsid w:val="003116ED"/>
    <w:rsid w:val="00316611"/>
    <w:rsid w:val="003256AF"/>
    <w:rsid w:val="0032719E"/>
    <w:rsid w:val="00333726"/>
    <w:rsid w:val="003366A2"/>
    <w:rsid w:val="00337115"/>
    <w:rsid w:val="003631F2"/>
    <w:rsid w:val="00381DE7"/>
    <w:rsid w:val="00383956"/>
    <w:rsid w:val="003902A6"/>
    <w:rsid w:val="00393756"/>
    <w:rsid w:val="003A303D"/>
    <w:rsid w:val="003A445A"/>
    <w:rsid w:val="003A55E7"/>
    <w:rsid w:val="003A57F8"/>
    <w:rsid w:val="003B3125"/>
    <w:rsid w:val="003B5E4B"/>
    <w:rsid w:val="003C3321"/>
    <w:rsid w:val="003C5940"/>
    <w:rsid w:val="003C6E0D"/>
    <w:rsid w:val="003C6FD0"/>
    <w:rsid w:val="003C7A15"/>
    <w:rsid w:val="003D35CE"/>
    <w:rsid w:val="003D41B4"/>
    <w:rsid w:val="003F332C"/>
    <w:rsid w:val="003F459E"/>
    <w:rsid w:val="003F7FCF"/>
    <w:rsid w:val="004045CB"/>
    <w:rsid w:val="00404D62"/>
    <w:rsid w:val="0041346E"/>
    <w:rsid w:val="00430C3F"/>
    <w:rsid w:val="00430FF9"/>
    <w:rsid w:val="00433624"/>
    <w:rsid w:val="00434955"/>
    <w:rsid w:val="0043525C"/>
    <w:rsid w:val="0044188B"/>
    <w:rsid w:val="00442EDB"/>
    <w:rsid w:val="00445F77"/>
    <w:rsid w:val="00455D2C"/>
    <w:rsid w:val="00457AF6"/>
    <w:rsid w:val="00467513"/>
    <w:rsid w:val="0047525D"/>
    <w:rsid w:val="004807C0"/>
    <w:rsid w:val="00481C31"/>
    <w:rsid w:val="004837A4"/>
    <w:rsid w:val="004914D0"/>
    <w:rsid w:val="004934E3"/>
    <w:rsid w:val="00494CA7"/>
    <w:rsid w:val="004A6703"/>
    <w:rsid w:val="004A7739"/>
    <w:rsid w:val="004C1B7D"/>
    <w:rsid w:val="004C2B19"/>
    <w:rsid w:val="004D5BF3"/>
    <w:rsid w:val="004D7AEC"/>
    <w:rsid w:val="004F1675"/>
    <w:rsid w:val="005003CC"/>
    <w:rsid w:val="00512028"/>
    <w:rsid w:val="00517982"/>
    <w:rsid w:val="00521316"/>
    <w:rsid w:val="005213B8"/>
    <w:rsid w:val="00526101"/>
    <w:rsid w:val="00540B17"/>
    <w:rsid w:val="005426C7"/>
    <w:rsid w:val="00570F4A"/>
    <w:rsid w:val="00577B9E"/>
    <w:rsid w:val="00583870"/>
    <w:rsid w:val="00587615"/>
    <w:rsid w:val="00596E51"/>
    <w:rsid w:val="005A5C57"/>
    <w:rsid w:val="005B0964"/>
    <w:rsid w:val="005C356F"/>
    <w:rsid w:val="005D156F"/>
    <w:rsid w:val="005D1DEA"/>
    <w:rsid w:val="005D3DBC"/>
    <w:rsid w:val="005D3F75"/>
    <w:rsid w:val="005D58C0"/>
    <w:rsid w:val="005D7102"/>
    <w:rsid w:val="005E14C3"/>
    <w:rsid w:val="005E1743"/>
    <w:rsid w:val="005E6AB9"/>
    <w:rsid w:val="005E6DC6"/>
    <w:rsid w:val="00612FF1"/>
    <w:rsid w:val="006306FB"/>
    <w:rsid w:val="00635437"/>
    <w:rsid w:val="00635E9E"/>
    <w:rsid w:val="006466A6"/>
    <w:rsid w:val="0065650D"/>
    <w:rsid w:val="006579B9"/>
    <w:rsid w:val="0066375A"/>
    <w:rsid w:val="00664B34"/>
    <w:rsid w:val="0066533F"/>
    <w:rsid w:val="00675BC7"/>
    <w:rsid w:val="0068151A"/>
    <w:rsid w:val="0068222C"/>
    <w:rsid w:val="0068364A"/>
    <w:rsid w:val="006844B1"/>
    <w:rsid w:val="00684D9E"/>
    <w:rsid w:val="006912B7"/>
    <w:rsid w:val="00691EB0"/>
    <w:rsid w:val="006A228F"/>
    <w:rsid w:val="006A2E89"/>
    <w:rsid w:val="006A53E8"/>
    <w:rsid w:val="006A621D"/>
    <w:rsid w:val="006B1B5A"/>
    <w:rsid w:val="006C6678"/>
    <w:rsid w:val="006D2464"/>
    <w:rsid w:val="006D4E08"/>
    <w:rsid w:val="006E09AE"/>
    <w:rsid w:val="006E4E05"/>
    <w:rsid w:val="006F4FC4"/>
    <w:rsid w:val="006F5B7A"/>
    <w:rsid w:val="006F620A"/>
    <w:rsid w:val="00703F96"/>
    <w:rsid w:val="007054F0"/>
    <w:rsid w:val="00716DF2"/>
    <w:rsid w:val="0072384B"/>
    <w:rsid w:val="00735487"/>
    <w:rsid w:val="00757444"/>
    <w:rsid w:val="00765BB5"/>
    <w:rsid w:val="00766E40"/>
    <w:rsid w:val="007833CF"/>
    <w:rsid w:val="0078484C"/>
    <w:rsid w:val="00787169"/>
    <w:rsid w:val="007A5583"/>
    <w:rsid w:val="007B0B8B"/>
    <w:rsid w:val="007B41CB"/>
    <w:rsid w:val="007C0E86"/>
    <w:rsid w:val="007C4C76"/>
    <w:rsid w:val="007C4EC4"/>
    <w:rsid w:val="007E3565"/>
    <w:rsid w:val="007F18CF"/>
    <w:rsid w:val="007F3044"/>
    <w:rsid w:val="007F4644"/>
    <w:rsid w:val="00801813"/>
    <w:rsid w:val="00801B9E"/>
    <w:rsid w:val="00802179"/>
    <w:rsid w:val="00804F14"/>
    <w:rsid w:val="0081582B"/>
    <w:rsid w:val="00815942"/>
    <w:rsid w:val="008228BA"/>
    <w:rsid w:val="008309E9"/>
    <w:rsid w:val="00837171"/>
    <w:rsid w:val="00845567"/>
    <w:rsid w:val="00846590"/>
    <w:rsid w:val="008534B7"/>
    <w:rsid w:val="00862AE4"/>
    <w:rsid w:val="008659F9"/>
    <w:rsid w:val="00866FF2"/>
    <w:rsid w:val="00871FF1"/>
    <w:rsid w:val="008738BA"/>
    <w:rsid w:val="0087474C"/>
    <w:rsid w:val="00876A60"/>
    <w:rsid w:val="00886FA8"/>
    <w:rsid w:val="00895476"/>
    <w:rsid w:val="00896639"/>
    <w:rsid w:val="008A6F2A"/>
    <w:rsid w:val="008B2E7B"/>
    <w:rsid w:val="008B3AE4"/>
    <w:rsid w:val="008D72DE"/>
    <w:rsid w:val="008D7A2C"/>
    <w:rsid w:val="008D7C1C"/>
    <w:rsid w:val="008F325D"/>
    <w:rsid w:val="008F4DC2"/>
    <w:rsid w:val="00901F31"/>
    <w:rsid w:val="009033F7"/>
    <w:rsid w:val="00906D08"/>
    <w:rsid w:val="00915F5D"/>
    <w:rsid w:val="009309DF"/>
    <w:rsid w:val="0093464A"/>
    <w:rsid w:val="00937221"/>
    <w:rsid w:val="00940D23"/>
    <w:rsid w:val="009426FD"/>
    <w:rsid w:val="0095018B"/>
    <w:rsid w:val="00950CA6"/>
    <w:rsid w:val="00957F6D"/>
    <w:rsid w:val="00966A3C"/>
    <w:rsid w:val="0097707D"/>
    <w:rsid w:val="009871A9"/>
    <w:rsid w:val="00994E2C"/>
    <w:rsid w:val="009A12A6"/>
    <w:rsid w:val="009A2410"/>
    <w:rsid w:val="009A3093"/>
    <w:rsid w:val="009A3911"/>
    <w:rsid w:val="009B0362"/>
    <w:rsid w:val="009B1E58"/>
    <w:rsid w:val="00A046D5"/>
    <w:rsid w:val="00A05072"/>
    <w:rsid w:val="00A1165F"/>
    <w:rsid w:val="00A13120"/>
    <w:rsid w:val="00A149FE"/>
    <w:rsid w:val="00A308FB"/>
    <w:rsid w:val="00A30CEE"/>
    <w:rsid w:val="00A339BD"/>
    <w:rsid w:val="00A34D8B"/>
    <w:rsid w:val="00A45A73"/>
    <w:rsid w:val="00A51D15"/>
    <w:rsid w:val="00A5260F"/>
    <w:rsid w:val="00A607DF"/>
    <w:rsid w:val="00A64634"/>
    <w:rsid w:val="00A869EA"/>
    <w:rsid w:val="00A870F1"/>
    <w:rsid w:val="00AA45C5"/>
    <w:rsid w:val="00AA6FF9"/>
    <w:rsid w:val="00AC39C0"/>
    <w:rsid w:val="00AC4501"/>
    <w:rsid w:val="00AC7979"/>
    <w:rsid w:val="00AD7421"/>
    <w:rsid w:val="00AE00EA"/>
    <w:rsid w:val="00AE12B9"/>
    <w:rsid w:val="00AE332A"/>
    <w:rsid w:val="00AE39B4"/>
    <w:rsid w:val="00B02A85"/>
    <w:rsid w:val="00B11C98"/>
    <w:rsid w:val="00B12385"/>
    <w:rsid w:val="00B126DF"/>
    <w:rsid w:val="00B13E20"/>
    <w:rsid w:val="00B20240"/>
    <w:rsid w:val="00B235F4"/>
    <w:rsid w:val="00B238DB"/>
    <w:rsid w:val="00B3193B"/>
    <w:rsid w:val="00B31AE3"/>
    <w:rsid w:val="00B40543"/>
    <w:rsid w:val="00B420C3"/>
    <w:rsid w:val="00B456C8"/>
    <w:rsid w:val="00B556F9"/>
    <w:rsid w:val="00B64509"/>
    <w:rsid w:val="00B72C40"/>
    <w:rsid w:val="00B76545"/>
    <w:rsid w:val="00B76A28"/>
    <w:rsid w:val="00B82CFC"/>
    <w:rsid w:val="00B87FB3"/>
    <w:rsid w:val="00B95BAB"/>
    <w:rsid w:val="00BB019F"/>
    <w:rsid w:val="00BB5819"/>
    <w:rsid w:val="00BB5E4E"/>
    <w:rsid w:val="00BC6748"/>
    <w:rsid w:val="00BC71D9"/>
    <w:rsid w:val="00BD1E47"/>
    <w:rsid w:val="00BE0483"/>
    <w:rsid w:val="00BE385B"/>
    <w:rsid w:val="00BE3E25"/>
    <w:rsid w:val="00BE4145"/>
    <w:rsid w:val="00BF2A6D"/>
    <w:rsid w:val="00C0401D"/>
    <w:rsid w:val="00C11217"/>
    <w:rsid w:val="00C20FDA"/>
    <w:rsid w:val="00C23100"/>
    <w:rsid w:val="00C24027"/>
    <w:rsid w:val="00C321B4"/>
    <w:rsid w:val="00C32CB7"/>
    <w:rsid w:val="00C40B13"/>
    <w:rsid w:val="00C54F3C"/>
    <w:rsid w:val="00C67456"/>
    <w:rsid w:val="00C67E4F"/>
    <w:rsid w:val="00C70E08"/>
    <w:rsid w:val="00C770B6"/>
    <w:rsid w:val="00C8216D"/>
    <w:rsid w:val="00C93B13"/>
    <w:rsid w:val="00C94207"/>
    <w:rsid w:val="00C94A77"/>
    <w:rsid w:val="00C95C12"/>
    <w:rsid w:val="00C96873"/>
    <w:rsid w:val="00CA0F6F"/>
    <w:rsid w:val="00CA3B92"/>
    <w:rsid w:val="00CA543F"/>
    <w:rsid w:val="00CA640F"/>
    <w:rsid w:val="00CA7AC0"/>
    <w:rsid w:val="00CB561D"/>
    <w:rsid w:val="00CC3EB4"/>
    <w:rsid w:val="00CD025C"/>
    <w:rsid w:val="00CD0E49"/>
    <w:rsid w:val="00CD3739"/>
    <w:rsid w:val="00CE1CC0"/>
    <w:rsid w:val="00CE34E1"/>
    <w:rsid w:val="00CE50FE"/>
    <w:rsid w:val="00D03BB3"/>
    <w:rsid w:val="00D05FF4"/>
    <w:rsid w:val="00D06B79"/>
    <w:rsid w:val="00D123B7"/>
    <w:rsid w:val="00D1356D"/>
    <w:rsid w:val="00D311B4"/>
    <w:rsid w:val="00D34DC3"/>
    <w:rsid w:val="00D5282F"/>
    <w:rsid w:val="00D62FC3"/>
    <w:rsid w:val="00D71456"/>
    <w:rsid w:val="00D81A90"/>
    <w:rsid w:val="00D8465E"/>
    <w:rsid w:val="00D84D4F"/>
    <w:rsid w:val="00D863D7"/>
    <w:rsid w:val="00D95383"/>
    <w:rsid w:val="00D963BF"/>
    <w:rsid w:val="00DA4764"/>
    <w:rsid w:val="00DB43C5"/>
    <w:rsid w:val="00DC4515"/>
    <w:rsid w:val="00DD298C"/>
    <w:rsid w:val="00DE3F0F"/>
    <w:rsid w:val="00DF20DC"/>
    <w:rsid w:val="00DF63E9"/>
    <w:rsid w:val="00E03517"/>
    <w:rsid w:val="00E05804"/>
    <w:rsid w:val="00E06975"/>
    <w:rsid w:val="00E1532F"/>
    <w:rsid w:val="00E216AB"/>
    <w:rsid w:val="00E23043"/>
    <w:rsid w:val="00E25A7C"/>
    <w:rsid w:val="00E3297C"/>
    <w:rsid w:val="00E33FD4"/>
    <w:rsid w:val="00E34011"/>
    <w:rsid w:val="00E472AC"/>
    <w:rsid w:val="00E5446F"/>
    <w:rsid w:val="00E65C76"/>
    <w:rsid w:val="00E72046"/>
    <w:rsid w:val="00E74AA9"/>
    <w:rsid w:val="00E756E5"/>
    <w:rsid w:val="00E833A5"/>
    <w:rsid w:val="00E90A38"/>
    <w:rsid w:val="00E9122F"/>
    <w:rsid w:val="00E97276"/>
    <w:rsid w:val="00E97E3F"/>
    <w:rsid w:val="00EB6234"/>
    <w:rsid w:val="00EF0B88"/>
    <w:rsid w:val="00F020CC"/>
    <w:rsid w:val="00F05A1C"/>
    <w:rsid w:val="00F10D31"/>
    <w:rsid w:val="00F128C9"/>
    <w:rsid w:val="00F13A72"/>
    <w:rsid w:val="00F16936"/>
    <w:rsid w:val="00F3177C"/>
    <w:rsid w:val="00F34911"/>
    <w:rsid w:val="00F41BB4"/>
    <w:rsid w:val="00F50801"/>
    <w:rsid w:val="00F54863"/>
    <w:rsid w:val="00F5550B"/>
    <w:rsid w:val="00F62F7A"/>
    <w:rsid w:val="00F63D11"/>
    <w:rsid w:val="00F70BD2"/>
    <w:rsid w:val="00F82440"/>
    <w:rsid w:val="00F91AB9"/>
    <w:rsid w:val="00FA09D5"/>
    <w:rsid w:val="00FA40D9"/>
    <w:rsid w:val="00FA43D7"/>
    <w:rsid w:val="00FA55C1"/>
    <w:rsid w:val="00FA7988"/>
    <w:rsid w:val="00FB08D0"/>
    <w:rsid w:val="00FB17C1"/>
    <w:rsid w:val="00FB30AC"/>
    <w:rsid w:val="00FB7047"/>
    <w:rsid w:val="00FC3E22"/>
    <w:rsid w:val="00FD7EA3"/>
    <w:rsid w:val="00FE42AE"/>
    <w:rsid w:val="00FE6D1F"/>
    <w:rsid w:val="00FF2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E3EC6"/>
  <w15:docId w15:val="{6DD01805-BA9D-4E13-848A-99EEA51B6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03A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A607DF"/>
    <w:pPr>
      <w:tabs>
        <w:tab w:val="center" w:pos="4680"/>
        <w:tab w:val="right" w:pos="9360"/>
      </w:tabs>
      <w:jc w:val="left"/>
    </w:pPr>
    <w:rPr>
      <w:rFonts w:eastAsia="Times New Roman" w:cs="Times New Roman"/>
      <w:sz w:val="20"/>
      <w:szCs w:val="20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A607DF"/>
    <w:rPr>
      <w:rFonts w:eastAsia="Times New Roman" w:cs="Times New Roman"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3F7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3F7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97E3F"/>
    <w:pPr>
      <w:spacing w:after="160" w:line="259" w:lineRule="auto"/>
      <w:ind w:left="720"/>
      <w:contextualSpacing/>
      <w:jc w:val="left"/>
    </w:pPr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435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E8C3AA-8362-4306-8A92-FC7914F0B0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2313</Words>
  <Characters>13187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Elvedina Hadzic</dc:creator>
  <cp:lastModifiedBy>Nejra Drljevic</cp:lastModifiedBy>
  <cp:revision>3</cp:revision>
  <cp:lastPrinted>2022-04-20T12:54:00Z</cp:lastPrinted>
  <dcterms:created xsi:type="dcterms:W3CDTF">2025-12-29T13:51:00Z</dcterms:created>
  <dcterms:modified xsi:type="dcterms:W3CDTF">2025-12-31T10:34:00Z</dcterms:modified>
</cp:coreProperties>
</file>