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3765" w:rsidRPr="00DC7174" w:rsidRDefault="00713765" w:rsidP="00DC7174">
      <w:pPr>
        <w:pStyle w:val="ListParagraph"/>
        <w:ind w:left="0"/>
        <w:jc w:val="both"/>
        <w:rPr>
          <w:szCs w:val="24"/>
          <w:lang w:val="bs-Latn-BA"/>
        </w:rPr>
      </w:pPr>
      <w:r w:rsidRPr="00DC7174">
        <w:rPr>
          <w:szCs w:val="24"/>
          <w:lang w:val="bs-Latn-BA"/>
        </w:rPr>
        <w:t>BOSNA I HERCEGOVINA</w:t>
      </w:r>
    </w:p>
    <w:p w:rsidR="00713765" w:rsidRPr="00DC7174" w:rsidRDefault="00713765" w:rsidP="00DC7174">
      <w:pPr>
        <w:pStyle w:val="ListParagraph"/>
        <w:ind w:left="0"/>
        <w:jc w:val="both"/>
        <w:rPr>
          <w:szCs w:val="24"/>
          <w:lang w:val="bs-Latn-BA"/>
        </w:rPr>
      </w:pPr>
      <w:r w:rsidRPr="00DC7174">
        <w:rPr>
          <w:szCs w:val="24"/>
          <w:lang w:val="bs-Latn-BA"/>
        </w:rPr>
        <w:t>FEDERACIJA BOSNE I HERCEGOVINE</w:t>
      </w:r>
    </w:p>
    <w:p w:rsidR="00713765" w:rsidRPr="00DC7174" w:rsidRDefault="00713765" w:rsidP="00DC7174">
      <w:pPr>
        <w:pStyle w:val="ListParagraph"/>
        <w:ind w:left="0"/>
        <w:jc w:val="both"/>
        <w:rPr>
          <w:szCs w:val="24"/>
          <w:lang w:val="bs-Latn-BA"/>
        </w:rPr>
      </w:pPr>
      <w:r w:rsidRPr="00DC7174">
        <w:rPr>
          <w:szCs w:val="24"/>
          <w:lang w:val="bs-Latn-BA"/>
        </w:rPr>
        <w:t xml:space="preserve">BOSANSKO-PODRINJSKI KANTON GORAŽDE </w:t>
      </w:r>
    </w:p>
    <w:p w:rsidR="00713765" w:rsidRPr="00DC7174" w:rsidRDefault="00713765" w:rsidP="00DC7174">
      <w:pPr>
        <w:pStyle w:val="ListParagraph"/>
        <w:ind w:left="0"/>
        <w:jc w:val="both"/>
        <w:rPr>
          <w:szCs w:val="24"/>
          <w:lang w:val="bs-Latn-BA"/>
        </w:rPr>
      </w:pPr>
      <w:r w:rsidRPr="00DC7174">
        <w:rPr>
          <w:szCs w:val="24"/>
          <w:lang w:val="bs-Latn-BA"/>
        </w:rPr>
        <w:t xml:space="preserve">KANTONALNI SUD U GORAŽDU </w:t>
      </w:r>
    </w:p>
    <w:p w:rsidR="00713765" w:rsidRPr="00DC7174" w:rsidRDefault="00713765" w:rsidP="00DC7174">
      <w:pPr>
        <w:pStyle w:val="ListParagraph"/>
        <w:ind w:left="0"/>
        <w:jc w:val="both"/>
        <w:rPr>
          <w:szCs w:val="24"/>
          <w:lang w:val="bs-Latn-BA"/>
        </w:rPr>
      </w:pPr>
      <w:r w:rsidRPr="00DC7174">
        <w:rPr>
          <w:szCs w:val="24"/>
          <w:lang w:val="bs-Latn-BA"/>
        </w:rPr>
        <w:t xml:space="preserve">Broj: 45 0 </w:t>
      </w:r>
      <w:r w:rsidR="00CD13B2" w:rsidRPr="00DC7174">
        <w:rPr>
          <w:szCs w:val="24"/>
          <w:lang w:val="bs-Latn-BA"/>
        </w:rPr>
        <w:t>P</w:t>
      </w:r>
      <w:r w:rsidRPr="00DC7174">
        <w:rPr>
          <w:szCs w:val="24"/>
          <w:lang w:val="bs-Latn-BA"/>
        </w:rPr>
        <w:t xml:space="preserve"> 048</w:t>
      </w:r>
      <w:r w:rsidR="00CD13B2" w:rsidRPr="00DC7174">
        <w:rPr>
          <w:szCs w:val="24"/>
          <w:lang w:val="bs-Latn-BA"/>
        </w:rPr>
        <w:t>789</w:t>
      </w:r>
      <w:r w:rsidRPr="00DC7174">
        <w:rPr>
          <w:szCs w:val="24"/>
          <w:lang w:val="bs-Latn-BA"/>
        </w:rPr>
        <w:t xml:space="preserve"> 25 Gž   </w:t>
      </w:r>
    </w:p>
    <w:p w:rsidR="00713765" w:rsidRPr="00DC7174" w:rsidRDefault="00713765" w:rsidP="00DC7174">
      <w:pPr>
        <w:pStyle w:val="ListParagraph"/>
        <w:ind w:left="0"/>
        <w:jc w:val="both"/>
        <w:rPr>
          <w:szCs w:val="24"/>
          <w:lang w:val="bs-Latn-BA"/>
        </w:rPr>
      </w:pPr>
      <w:r w:rsidRPr="00DC7174">
        <w:rPr>
          <w:szCs w:val="24"/>
          <w:lang w:val="bs-Latn-BA"/>
        </w:rPr>
        <w:t>Goražde, 16.12.2025. godine</w:t>
      </w:r>
    </w:p>
    <w:p w:rsidR="00713765" w:rsidRPr="00DC7174" w:rsidRDefault="00713765" w:rsidP="00DC7174">
      <w:pPr>
        <w:pStyle w:val="ListParagraph"/>
        <w:ind w:left="0"/>
        <w:jc w:val="both"/>
        <w:rPr>
          <w:szCs w:val="24"/>
          <w:lang w:val="bs-Latn-BA"/>
        </w:rPr>
      </w:pPr>
    </w:p>
    <w:p w:rsidR="00713765" w:rsidRPr="00DC7174" w:rsidRDefault="00713765" w:rsidP="00DC7174">
      <w:pPr>
        <w:pStyle w:val="ListParagraph"/>
        <w:ind w:left="0"/>
        <w:jc w:val="both"/>
        <w:rPr>
          <w:szCs w:val="24"/>
          <w:lang w:val="bs-Latn-BA"/>
        </w:rPr>
      </w:pPr>
      <w:r w:rsidRPr="00DC7174">
        <w:rPr>
          <w:szCs w:val="24"/>
          <w:lang w:val="bs-Latn-BA"/>
        </w:rPr>
        <w:tab/>
      </w:r>
    </w:p>
    <w:p w:rsidR="00CD13B2" w:rsidRPr="00DC7174" w:rsidRDefault="00713765" w:rsidP="00DC7174">
      <w:pPr>
        <w:spacing w:line="240" w:lineRule="auto"/>
        <w:jc w:val="both"/>
        <w:rPr>
          <w:rFonts w:ascii="Times New Roman" w:hAnsi="Times New Roman" w:cs="Times New Roman"/>
          <w:sz w:val="24"/>
          <w:szCs w:val="24"/>
        </w:rPr>
      </w:pPr>
      <w:r w:rsidRPr="00DC7174">
        <w:rPr>
          <w:rFonts w:ascii="Times New Roman" w:hAnsi="Times New Roman" w:cs="Times New Roman"/>
          <w:sz w:val="24"/>
          <w:szCs w:val="24"/>
        </w:rPr>
        <w:tab/>
        <w:t>KANTONALNI SUD U GORAŽDU, u vijeću sastavljenom od sudija Edina Biča, predsjednika vijeća,  Milijane Bjelović i  Tanje  Đajić, članic</w:t>
      </w:r>
      <w:r w:rsidR="00DB1091">
        <w:rPr>
          <w:rFonts w:ascii="Times New Roman" w:hAnsi="Times New Roman" w:cs="Times New Roman"/>
          <w:sz w:val="24"/>
          <w:szCs w:val="24"/>
        </w:rPr>
        <w:t>a</w:t>
      </w:r>
      <w:r w:rsidRPr="00DC7174">
        <w:rPr>
          <w:rFonts w:ascii="Times New Roman" w:hAnsi="Times New Roman" w:cs="Times New Roman"/>
          <w:sz w:val="24"/>
          <w:szCs w:val="24"/>
        </w:rPr>
        <w:t xml:space="preserve"> vijeća, </w:t>
      </w:r>
      <w:r w:rsidR="00CD13B2" w:rsidRPr="00DC7174">
        <w:rPr>
          <w:rFonts w:ascii="Times New Roman" w:eastAsia="Calibri" w:hAnsi="Times New Roman" w:cs="Times New Roman"/>
          <w:bCs/>
          <w:iCs/>
          <w:sz w:val="24"/>
          <w:szCs w:val="24"/>
        </w:rPr>
        <w:t xml:space="preserve">u pravnoj </w:t>
      </w:r>
      <w:r w:rsidR="00CD13B2" w:rsidRPr="00DC7174">
        <w:rPr>
          <w:rFonts w:ascii="Times New Roman" w:eastAsia="Calibri" w:hAnsi="Times New Roman" w:cs="Times New Roman"/>
          <w:bCs/>
          <w:sz w:val="24"/>
          <w:szCs w:val="24"/>
        </w:rPr>
        <w:t>stvari</w:t>
      </w:r>
      <w:r w:rsidR="00CD13B2" w:rsidRPr="00DC7174">
        <w:rPr>
          <w:rFonts w:ascii="Times New Roman" w:hAnsi="Times New Roman" w:cs="Times New Roman"/>
          <w:sz w:val="24"/>
          <w:szCs w:val="24"/>
        </w:rPr>
        <w:t xml:space="preserve"> tužitelja K</w:t>
      </w:r>
      <w:r w:rsidR="00AE386D">
        <w:rPr>
          <w:rFonts w:ascii="Times New Roman" w:hAnsi="Times New Roman" w:cs="Times New Roman"/>
          <w:sz w:val="24"/>
          <w:szCs w:val="24"/>
        </w:rPr>
        <w:t xml:space="preserve">. </w:t>
      </w:r>
      <w:r w:rsidR="00CD13B2" w:rsidRPr="00DC7174">
        <w:rPr>
          <w:rFonts w:ascii="Times New Roman" w:hAnsi="Times New Roman" w:cs="Times New Roman"/>
          <w:sz w:val="24"/>
          <w:szCs w:val="24"/>
        </w:rPr>
        <w:t>M</w:t>
      </w:r>
      <w:r w:rsidR="00AE386D">
        <w:rPr>
          <w:rFonts w:ascii="Times New Roman" w:hAnsi="Times New Roman" w:cs="Times New Roman"/>
          <w:sz w:val="24"/>
          <w:szCs w:val="24"/>
        </w:rPr>
        <w:t>.</w:t>
      </w:r>
      <w:r w:rsidR="00CD13B2" w:rsidRPr="00DC7174">
        <w:rPr>
          <w:rFonts w:ascii="Times New Roman" w:hAnsi="Times New Roman" w:cs="Times New Roman"/>
          <w:sz w:val="24"/>
          <w:szCs w:val="24"/>
        </w:rPr>
        <w:t>, iz G</w:t>
      </w:r>
      <w:r w:rsidR="00AE386D">
        <w:rPr>
          <w:rFonts w:ascii="Times New Roman" w:hAnsi="Times New Roman" w:cs="Times New Roman"/>
          <w:sz w:val="24"/>
          <w:szCs w:val="24"/>
        </w:rPr>
        <w:t>.</w:t>
      </w:r>
      <w:r w:rsidR="00CD13B2" w:rsidRPr="00DC7174">
        <w:rPr>
          <w:rFonts w:ascii="Times New Roman" w:hAnsi="Times New Roman" w:cs="Times New Roman"/>
          <w:sz w:val="24"/>
          <w:szCs w:val="24"/>
        </w:rPr>
        <w:t xml:space="preserve">, ulica </w:t>
      </w:r>
      <w:r w:rsidR="00AE386D">
        <w:rPr>
          <w:rFonts w:ascii="Times New Roman" w:hAnsi="Times New Roman" w:cs="Times New Roman"/>
          <w:sz w:val="24"/>
          <w:szCs w:val="24"/>
        </w:rPr>
        <w:t>...</w:t>
      </w:r>
      <w:r w:rsidR="00CD13B2" w:rsidRPr="00DC7174">
        <w:rPr>
          <w:rFonts w:ascii="Times New Roman" w:hAnsi="Times New Roman" w:cs="Times New Roman"/>
          <w:sz w:val="24"/>
          <w:szCs w:val="24"/>
        </w:rPr>
        <w:t xml:space="preserve">, kojeg zastupa punomoćnik Todorović Nada advokat iz Vlasenice, protiv tuženog Croatia osiguranje d.d. Mostar, ulica Kardinala Stepinca bb, Mostar, zastupan po zakonskom zastupniku, radi </w:t>
      </w:r>
      <w:bookmarkStart w:id="0" w:name="predmet_spora"/>
      <w:bookmarkStart w:id="1" w:name="pravni_osnov"/>
      <w:r w:rsidR="00CD13B2" w:rsidRPr="00DC7174">
        <w:rPr>
          <w:rFonts w:ascii="Times New Roman" w:hAnsi="Times New Roman" w:cs="Times New Roman"/>
          <w:sz w:val="24"/>
          <w:szCs w:val="24"/>
        </w:rPr>
        <w:t>naknade štete</w:t>
      </w:r>
      <w:bookmarkEnd w:id="0"/>
      <w:bookmarkEnd w:id="1"/>
      <w:r w:rsidR="00CD13B2" w:rsidRPr="00DC7174">
        <w:rPr>
          <w:rFonts w:ascii="Times New Roman" w:hAnsi="Times New Roman" w:cs="Times New Roman"/>
          <w:sz w:val="24"/>
          <w:szCs w:val="24"/>
        </w:rPr>
        <w:t xml:space="preserve">, v.sp. </w:t>
      </w:r>
      <w:bookmarkStart w:id="2" w:name="vrijednost_spora"/>
      <w:r w:rsidR="00CD13B2" w:rsidRPr="00DC7174">
        <w:rPr>
          <w:rFonts w:ascii="Times New Roman" w:hAnsi="Times New Roman" w:cs="Times New Roman"/>
          <w:sz w:val="24"/>
          <w:szCs w:val="24"/>
        </w:rPr>
        <w:t>11.020,</w:t>
      </w:r>
      <w:bookmarkEnd w:id="2"/>
      <w:r w:rsidR="00CD13B2" w:rsidRPr="00DC7174">
        <w:rPr>
          <w:rFonts w:ascii="Times New Roman" w:hAnsi="Times New Roman" w:cs="Times New Roman"/>
          <w:sz w:val="24"/>
          <w:szCs w:val="24"/>
        </w:rPr>
        <w:t xml:space="preserve">00 KM, </w:t>
      </w:r>
      <w:r w:rsidR="00CD13B2" w:rsidRPr="00DC7174">
        <w:rPr>
          <w:rFonts w:ascii="Times New Roman" w:hAnsi="Times New Roman" w:cs="Times New Roman"/>
          <w:bCs/>
          <w:sz w:val="24"/>
          <w:szCs w:val="24"/>
        </w:rPr>
        <w:t xml:space="preserve">odlučujući o žalbi tužitelja  izjavljene  protiv presude  Općinskog suda  u Goraždu broj: </w:t>
      </w:r>
      <w:r w:rsidR="000D2BF0" w:rsidRPr="00DC7174">
        <w:rPr>
          <w:rFonts w:ascii="Times New Roman" w:hAnsi="Times New Roman" w:cs="Times New Roman"/>
          <w:sz w:val="24"/>
          <w:szCs w:val="24"/>
        </w:rPr>
        <w:t>45 0 P 048789 25 P od 22.09.2025.godine, u sjednici vijeća  održanoj dana 16.12.2025.godine, donio je</w:t>
      </w:r>
    </w:p>
    <w:p w:rsidR="008C4E35" w:rsidRDefault="00CD13B2" w:rsidP="009C2667">
      <w:pPr>
        <w:suppressLineNumbers/>
        <w:spacing w:before="120" w:after="120" w:line="240" w:lineRule="auto"/>
        <w:jc w:val="center"/>
        <w:rPr>
          <w:rFonts w:ascii="Times New Roman" w:eastAsia="Calibri" w:hAnsi="Times New Roman" w:cs="Times New Roman"/>
          <w:bCs/>
          <w:iCs/>
          <w:sz w:val="24"/>
          <w:szCs w:val="24"/>
        </w:rPr>
      </w:pPr>
      <w:r w:rsidRPr="00DC7174">
        <w:rPr>
          <w:rFonts w:ascii="Times New Roman" w:eastAsia="Calibri" w:hAnsi="Times New Roman" w:cs="Times New Roman"/>
          <w:bCs/>
          <w:iCs/>
          <w:sz w:val="24"/>
          <w:szCs w:val="24"/>
        </w:rPr>
        <w:t>P R E S U D U</w:t>
      </w:r>
    </w:p>
    <w:p w:rsidR="009C2667" w:rsidRPr="00DC7174" w:rsidRDefault="009C2667" w:rsidP="009C2667">
      <w:pPr>
        <w:suppressLineNumbers/>
        <w:spacing w:before="120" w:after="120" w:line="240" w:lineRule="auto"/>
        <w:jc w:val="center"/>
        <w:rPr>
          <w:rFonts w:ascii="Times New Roman" w:eastAsia="Calibri" w:hAnsi="Times New Roman" w:cs="Times New Roman"/>
          <w:bCs/>
          <w:iCs/>
          <w:sz w:val="24"/>
          <w:szCs w:val="24"/>
        </w:rPr>
      </w:pPr>
    </w:p>
    <w:p w:rsidR="00CD13B2" w:rsidRPr="00DC7174" w:rsidRDefault="000D2BF0" w:rsidP="00DC7174">
      <w:pPr>
        <w:suppressLineNumbers/>
        <w:spacing w:before="120" w:after="120" w:line="240" w:lineRule="auto"/>
        <w:jc w:val="both"/>
        <w:rPr>
          <w:rFonts w:ascii="Times New Roman" w:hAnsi="Times New Roman" w:cs="Times New Roman"/>
          <w:sz w:val="24"/>
          <w:szCs w:val="24"/>
        </w:rPr>
      </w:pPr>
      <w:r w:rsidRPr="00DC7174">
        <w:rPr>
          <w:rFonts w:ascii="Times New Roman" w:eastAsia="Calibri" w:hAnsi="Times New Roman" w:cs="Times New Roman"/>
          <w:bCs/>
          <w:iCs/>
          <w:sz w:val="24"/>
          <w:szCs w:val="24"/>
        </w:rPr>
        <w:tab/>
      </w:r>
      <w:r w:rsidR="006349D0" w:rsidRPr="00DC7174">
        <w:rPr>
          <w:rFonts w:ascii="Times New Roman" w:eastAsia="Calibri" w:hAnsi="Times New Roman" w:cs="Times New Roman"/>
          <w:bCs/>
          <w:iCs/>
          <w:sz w:val="24"/>
          <w:szCs w:val="24"/>
        </w:rPr>
        <w:t>I-</w:t>
      </w:r>
      <w:r w:rsidRPr="00DC7174">
        <w:rPr>
          <w:rFonts w:ascii="Times New Roman" w:eastAsia="Calibri" w:hAnsi="Times New Roman" w:cs="Times New Roman"/>
          <w:bCs/>
          <w:iCs/>
          <w:sz w:val="24"/>
          <w:szCs w:val="24"/>
        </w:rPr>
        <w:t xml:space="preserve">ODBIJA SE žalba  tužitelja  kao neosnovana, POTVRĐUJE SE presuda </w:t>
      </w:r>
      <w:r w:rsidRPr="00DC7174">
        <w:rPr>
          <w:rFonts w:ascii="Times New Roman" w:hAnsi="Times New Roman" w:cs="Times New Roman"/>
          <w:bCs/>
          <w:sz w:val="24"/>
          <w:szCs w:val="24"/>
        </w:rPr>
        <w:t xml:space="preserve">Općinskog suda  u Goraždu broj: </w:t>
      </w:r>
      <w:r w:rsidRPr="00DC7174">
        <w:rPr>
          <w:rFonts w:ascii="Times New Roman" w:hAnsi="Times New Roman" w:cs="Times New Roman"/>
          <w:sz w:val="24"/>
          <w:szCs w:val="24"/>
        </w:rPr>
        <w:t>45 0 P 048789 25 P od 22.09.2025.godine.</w:t>
      </w:r>
    </w:p>
    <w:p w:rsidR="000D2BF0" w:rsidRPr="00DC7174" w:rsidRDefault="006349D0" w:rsidP="00DC7174">
      <w:pPr>
        <w:spacing w:line="240" w:lineRule="auto"/>
        <w:ind w:firstLine="708"/>
        <w:jc w:val="both"/>
        <w:rPr>
          <w:rFonts w:ascii="Times New Roman" w:hAnsi="Times New Roman" w:cs="Times New Roman"/>
          <w:sz w:val="24"/>
          <w:szCs w:val="24"/>
        </w:rPr>
      </w:pPr>
      <w:r w:rsidRPr="00DC7174">
        <w:rPr>
          <w:rFonts w:ascii="Times New Roman" w:eastAsia="Calibri" w:hAnsi="Times New Roman" w:cs="Times New Roman"/>
          <w:bCs/>
          <w:iCs/>
          <w:sz w:val="24"/>
          <w:szCs w:val="24"/>
        </w:rPr>
        <w:t>II-</w:t>
      </w:r>
      <w:r w:rsidR="00C90695" w:rsidRPr="00DC7174">
        <w:rPr>
          <w:rFonts w:ascii="Times New Roman" w:hAnsi="Times New Roman" w:cs="Times New Roman"/>
          <w:sz w:val="24"/>
          <w:szCs w:val="24"/>
        </w:rPr>
        <w:t xml:space="preserve">ODBIJA SE zahtjev tužitelja za  isplatu troškova  žalbe  za iznos  od </w:t>
      </w:r>
      <w:r w:rsidR="00751231" w:rsidRPr="00DC7174">
        <w:rPr>
          <w:rFonts w:ascii="Times New Roman" w:hAnsi="Times New Roman" w:cs="Times New Roman"/>
          <w:sz w:val="24"/>
          <w:szCs w:val="24"/>
        </w:rPr>
        <w:t xml:space="preserve">2.016,00 </w:t>
      </w:r>
      <w:r w:rsidR="00C90695" w:rsidRPr="00DC7174">
        <w:rPr>
          <w:rFonts w:ascii="Times New Roman" w:hAnsi="Times New Roman" w:cs="Times New Roman"/>
          <w:sz w:val="24"/>
          <w:szCs w:val="24"/>
        </w:rPr>
        <w:t>KM (</w:t>
      </w:r>
      <w:r w:rsidR="00751231" w:rsidRPr="00DC7174">
        <w:rPr>
          <w:rFonts w:ascii="Times New Roman" w:hAnsi="Times New Roman" w:cs="Times New Roman"/>
          <w:sz w:val="24"/>
          <w:szCs w:val="24"/>
        </w:rPr>
        <w:t>dvijehiljadešesnaset KM</w:t>
      </w:r>
      <w:r w:rsidR="00C90695" w:rsidRPr="00DC7174">
        <w:rPr>
          <w:rFonts w:ascii="Times New Roman" w:hAnsi="Times New Roman" w:cs="Times New Roman"/>
          <w:sz w:val="24"/>
          <w:szCs w:val="24"/>
        </w:rPr>
        <w:t>)</w:t>
      </w:r>
      <w:r w:rsidR="00751231" w:rsidRPr="00DC7174">
        <w:rPr>
          <w:rFonts w:ascii="Times New Roman" w:hAnsi="Times New Roman" w:cs="Times New Roman"/>
          <w:sz w:val="24"/>
          <w:szCs w:val="24"/>
        </w:rPr>
        <w:t>.</w:t>
      </w:r>
    </w:p>
    <w:p w:rsidR="000D2BF0" w:rsidRPr="00DC7174" w:rsidRDefault="000D2BF0" w:rsidP="00DC7174">
      <w:pPr>
        <w:suppressLineNumbers/>
        <w:spacing w:before="120" w:after="120" w:line="240" w:lineRule="auto"/>
        <w:jc w:val="center"/>
        <w:rPr>
          <w:rFonts w:ascii="Times New Roman" w:eastAsia="Calibri" w:hAnsi="Times New Roman" w:cs="Times New Roman"/>
          <w:bCs/>
          <w:iCs/>
          <w:sz w:val="24"/>
          <w:szCs w:val="24"/>
        </w:rPr>
      </w:pPr>
      <w:r w:rsidRPr="00DC7174">
        <w:rPr>
          <w:rFonts w:ascii="Times New Roman" w:eastAsia="Calibri" w:hAnsi="Times New Roman" w:cs="Times New Roman"/>
          <w:bCs/>
          <w:iCs/>
          <w:sz w:val="24"/>
          <w:szCs w:val="24"/>
        </w:rPr>
        <w:t>Obrazloženje</w:t>
      </w:r>
    </w:p>
    <w:p w:rsidR="008C4E35" w:rsidRPr="00DC7174" w:rsidRDefault="008C4E35" w:rsidP="00DC7174">
      <w:pPr>
        <w:suppressLineNumbers/>
        <w:spacing w:before="120" w:after="120" w:line="240" w:lineRule="auto"/>
        <w:rPr>
          <w:rFonts w:ascii="Times New Roman" w:eastAsia="Calibri" w:hAnsi="Times New Roman" w:cs="Times New Roman"/>
          <w:bCs/>
          <w:iCs/>
          <w:sz w:val="24"/>
          <w:szCs w:val="24"/>
        </w:rPr>
      </w:pPr>
    </w:p>
    <w:p w:rsidR="00CD13B2" w:rsidRPr="00DC7174" w:rsidRDefault="000D2BF0" w:rsidP="00DC7174">
      <w:pPr>
        <w:suppressLineNumbers/>
        <w:spacing w:before="120" w:after="120" w:line="240" w:lineRule="auto"/>
        <w:jc w:val="both"/>
        <w:rPr>
          <w:rFonts w:ascii="Times New Roman" w:hAnsi="Times New Roman" w:cs="Times New Roman"/>
          <w:sz w:val="24"/>
          <w:szCs w:val="24"/>
        </w:rPr>
      </w:pPr>
      <w:r w:rsidRPr="00DC7174">
        <w:rPr>
          <w:rFonts w:ascii="Times New Roman" w:eastAsia="Calibri" w:hAnsi="Times New Roman" w:cs="Times New Roman"/>
          <w:bCs/>
          <w:iCs/>
          <w:sz w:val="24"/>
          <w:szCs w:val="24"/>
        </w:rPr>
        <w:tab/>
      </w:r>
      <w:r w:rsidR="00AF5AA8" w:rsidRPr="00DC7174">
        <w:rPr>
          <w:rFonts w:ascii="Times New Roman" w:eastAsia="Calibri" w:hAnsi="Times New Roman" w:cs="Times New Roman"/>
          <w:bCs/>
          <w:iCs/>
          <w:sz w:val="24"/>
          <w:szCs w:val="24"/>
        </w:rPr>
        <w:t xml:space="preserve">Presudom </w:t>
      </w:r>
      <w:r w:rsidR="004C00DB" w:rsidRPr="00DC7174">
        <w:rPr>
          <w:rFonts w:ascii="Times New Roman" w:hAnsi="Times New Roman" w:cs="Times New Roman"/>
          <w:bCs/>
          <w:sz w:val="24"/>
          <w:szCs w:val="24"/>
        </w:rPr>
        <w:t xml:space="preserve">Općinskog suda  u Goraždu broj: </w:t>
      </w:r>
      <w:r w:rsidR="004C00DB" w:rsidRPr="00DC7174">
        <w:rPr>
          <w:rFonts w:ascii="Times New Roman" w:hAnsi="Times New Roman" w:cs="Times New Roman"/>
          <w:sz w:val="24"/>
          <w:szCs w:val="24"/>
        </w:rPr>
        <w:t>45 0 P 048789 25 P od 22.09.2025.godine, odlučeno je:</w:t>
      </w:r>
    </w:p>
    <w:p w:rsidR="00CD13B2" w:rsidRPr="00DC7174" w:rsidRDefault="00CD13B2" w:rsidP="00DC7174">
      <w:pPr>
        <w:suppressLineNumbers/>
        <w:spacing w:before="120" w:after="120" w:line="240" w:lineRule="auto"/>
        <w:jc w:val="both"/>
        <w:rPr>
          <w:rFonts w:ascii="Times New Roman" w:eastAsia="Calibri" w:hAnsi="Times New Roman" w:cs="Times New Roman"/>
          <w:iCs/>
          <w:sz w:val="24"/>
          <w:szCs w:val="24"/>
        </w:rPr>
      </w:pPr>
      <w:r w:rsidRPr="00DC7174">
        <w:rPr>
          <w:rFonts w:ascii="Times New Roman" w:eastAsia="Calibri" w:hAnsi="Times New Roman" w:cs="Times New Roman"/>
          <w:bCs/>
          <w:iCs/>
          <w:sz w:val="24"/>
          <w:szCs w:val="24"/>
        </w:rPr>
        <w:tab/>
      </w:r>
      <w:r w:rsidR="004C00DB" w:rsidRPr="00DC7174">
        <w:rPr>
          <w:rFonts w:ascii="Times New Roman" w:eastAsia="Calibri" w:hAnsi="Times New Roman" w:cs="Times New Roman"/>
          <w:bCs/>
          <w:iCs/>
          <w:sz w:val="24"/>
          <w:szCs w:val="24"/>
        </w:rPr>
        <w:t xml:space="preserve">„ </w:t>
      </w:r>
      <w:r w:rsidRPr="00DC7174">
        <w:rPr>
          <w:rFonts w:ascii="Times New Roman" w:eastAsia="Calibri" w:hAnsi="Times New Roman" w:cs="Times New Roman"/>
          <w:iCs/>
          <w:sz w:val="24"/>
          <w:szCs w:val="24"/>
        </w:rPr>
        <w:t>I ODBIJA SE precizirani tužbeni zahtjev koji glasi:</w:t>
      </w:r>
    </w:p>
    <w:p w:rsidR="00CD13B2" w:rsidRPr="00DC7174" w:rsidRDefault="00CD13B2" w:rsidP="00DC7174">
      <w:pPr>
        <w:spacing w:line="240" w:lineRule="auto"/>
        <w:ind w:firstLine="708"/>
        <w:jc w:val="both"/>
        <w:rPr>
          <w:rFonts w:ascii="Times New Roman" w:hAnsi="Times New Roman" w:cs="Times New Roman"/>
          <w:bCs/>
          <w:sz w:val="24"/>
          <w:szCs w:val="24"/>
          <w:lang w:val="hr-BA"/>
        </w:rPr>
      </w:pPr>
      <w:r w:rsidRPr="00DC7174">
        <w:rPr>
          <w:rFonts w:ascii="Times New Roman" w:hAnsi="Times New Roman" w:cs="Times New Roman"/>
          <w:bCs/>
          <w:sz w:val="24"/>
          <w:szCs w:val="24"/>
          <w:lang w:val="hr-BA"/>
        </w:rPr>
        <w:t xml:space="preserve">Obavezuje se tuženi da tužitelju isplati na ime naknade materijalne štete na vozilu ukupan iznos od 11.550,00 KM i to: iznos od 11.530,00 KM na ime štete na vozilu sa zakonskom zateznom kamatom počev od dana 04.08.2024. godine kao dana nastanka štete pa do isplate, te iznos od 20,00 KM na ime pribavljanja fotodokumentacije lica mjesta nezgode sa zakonskom zateznom kamatom počev od dana 03.12.2024. godine kao dana plaćanja pa do isplate, kao i da tužitelju nadoknadi sve troškove parničnog postupka, sve u roku od 30 dana. </w:t>
      </w:r>
    </w:p>
    <w:p w:rsidR="00CD13B2" w:rsidRPr="00DC7174" w:rsidRDefault="00CD13B2" w:rsidP="00DC7174">
      <w:pPr>
        <w:spacing w:line="240" w:lineRule="auto"/>
        <w:ind w:firstLine="708"/>
        <w:jc w:val="both"/>
        <w:rPr>
          <w:rFonts w:ascii="Times New Roman" w:eastAsia="Calibri" w:hAnsi="Times New Roman" w:cs="Times New Roman"/>
          <w:bCs/>
          <w:sz w:val="24"/>
          <w:szCs w:val="24"/>
        </w:rPr>
      </w:pPr>
      <w:r w:rsidRPr="00DC7174">
        <w:rPr>
          <w:rFonts w:ascii="Times New Roman" w:eastAsia="Calibri" w:hAnsi="Times New Roman" w:cs="Times New Roman"/>
          <w:bCs/>
          <w:sz w:val="24"/>
          <w:szCs w:val="24"/>
        </w:rPr>
        <w:t>II OBAVEZUJE SE tužitelj da tuženom nadoknadi troškove parničnog postupka u iznosu od 400,00 KM ( četiristotine konvertibilnih maraka), sve u roku od 30 (trideset) dana.</w:t>
      </w:r>
    </w:p>
    <w:p w:rsidR="004C00DB" w:rsidRPr="00DC7174" w:rsidRDefault="00CD13B2" w:rsidP="00DC7174">
      <w:pPr>
        <w:spacing w:line="240" w:lineRule="auto"/>
        <w:ind w:firstLine="708"/>
        <w:jc w:val="both"/>
        <w:rPr>
          <w:rFonts w:ascii="Times New Roman" w:hAnsi="Times New Roman" w:cs="Times New Roman"/>
          <w:bCs/>
          <w:sz w:val="24"/>
          <w:szCs w:val="24"/>
        </w:rPr>
      </w:pPr>
      <w:r w:rsidRPr="00DC7174">
        <w:rPr>
          <w:rFonts w:ascii="Times New Roman" w:eastAsia="Calibri" w:hAnsi="Times New Roman" w:cs="Times New Roman"/>
          <w:bCs/>
          <w:sz w:val="24"/>
          <w:szCs w:val="24"/>
        </w:rPr>
        <w:t xml:space="preserve">III </w:t>
      </w:r>
      <w:bookmarkStart w:id="3" w:name="_Hlk161055931"/>
      <w:r w:rsidRPr="00DC7174">
        <w:rPr>
          <w:rFonts w:ascii="Times New Roman" w:hAnsi="Times New Roman" w:cs="Times New Roman"/>
          <w:bCs/>
          <w:sz w:val="24"/>
          <w:szCs w:val="24"/>
        </w:rPr>
        <w:t>ODBIJA se tužitelj sa zahtjevom za nadoknadu troškova parničnog postupka u iznosu od 4.792,00 KM ( četirihiljadesedamstotinadevedesetdvije konvertibilne marke).</w:t>
      </w:r>
      <w:bookmarkEnd w:id="3"/>
      <w:r w:rsidR="004C00DB" w:rsidRPr="00DC7174">
        <w:rPr>
          <w:rFonts w:ascii="Times New Roman" w:hAnsi="Times New Roman" w:cs="Times New Roman"/>
          <w:bCs/>
          <w:sz w:val="24"/>
          <w:szCs w:val="24"/>
        </w:rPr>
        <w:t>“</w:t>
      </w:r>
    </w:p>
    <w:p w:rsidR="004C00DB" w:rsidRPr="00DC7174" w:rsidRDefault="009F2D4A" w:rsidP="00DC7174">
      <w:pPr>
        <w:spacing w:after="0" w:line="240" w:lineRule="auto"/>
        <w:jc w:val="both"/>
        <w:rPr>
          <w:rFonts w:ascii="Times New Roman" w:hAnsi="Times New Roman" w:cs="Times New Roman"/>
          <w:bCs/>
          <w:sz w:val="24"/>
          <w:szCs w:val="24"/>
        </w:rPr>
      </w:pPr>
      <w:r w:rsidRPr="00DC7174">
        <w:rPr>
          <w:rFonts w:ascii="Times New Roman" w:hAnsi="Times New Roman" w:cs="Times New Roman"/>
          <w:bCs/>
          <w:sz w:val="24"/>
          <w:szCs w:val="24"/>
        </w:rPr>
        <w:tab/>
        <w:t xml:space="preserve">Navedenu presudu osporio je  tužitelj </w:t>
      </w:r>
      <w:r w:rsidR="00052D84" w:rsidRPr="00DC7174">
        <w:rPr>
          <w:rFonts w:ascii="Times New Roman" w:hAnsi="Times New Roman" w:cs="Times New Roman"/>
          <w:bCs/>
          <w:sz w:val="24"/>
          <w:szCs w:val="24"/>
        </w:rPr>
        <w:t>i kao razloge  naveo povrede  odredaba  parničnog  postupka, pogrešn</w:t>
      </w:r>
      <w:r w:rsidR="000F31C0">
        <w:rPr>
          <w:rFonts w:ascii="Times New Roman" w:hAnsi="Times New Roman" w:cs="Times New Roman"/>
          <w:bCs/>
          <w:sz w:val="24"/>
          <w:szCs w:val="24"/>
        </w:rPr>
        <w:t>u</w:t>
      </w:r>
      <w:r w:rsidR="00052D84" w:rsidRPr="00DC7174">
        <w:rPr>
          <w:rFonts w:ascii="Times New Roman" w:hAnsi="Times New Roman" w:cs="Times New Roman"/>
          <w:bCs/>
          <w:sz w:val="24"/>
          <w:szCs w:val="24"/>
        </w:rPr>
        <w:t xml:space="preserve">  primjen</w:t>
      </w:r>
      <w:r w:rsidR="000F31C0">
        <w:rPr>
          <w:rFonts w:ascii="Times New Roman" w:hAnsi="Times New Roman" w:cs="Times New Roman"/>
          <w:bCs/>
          <w:sz w:val="24"/>
          <w:szCs w:val="24"/>
        </w:rPr>
        <w:t>u</w:t>
      </w:r>
      <w:r w:rsidR="00052D84" w:rsidRPr="00DC7174">
        <w:rPr>
          <w:rFonts w:ascii="Times New Roman" w:hAnsi="Times New Roman" w:cs="Times New Roman"/>
          <w:bCs/>
          <w:sz w:val="24"/>
          <w:szCs w:val="24"/>
        </w:rPr>
        <w:t xml:space="preserve"> materijalnog  prava, pogrešno ili nepotpuno utvrđeno činjenično stanje  i zbog  odluke o troškovima  parničnog  postupka.</w:t>
      </w:r>
    </w:p>
    <w:p w:rsidR="00026003" w:rsidRPr="00DC7174" w:rsidRDefault="00052D84" w:rsidP="00DC7174">
      <w:pPr>
        <w:spacing w:after="0" w:line="240" w:lineRule="auto"/>
        <w:jc w:val="both"/>
        <w:rPr>
          <w:rFonts w:ascii="Times New Roman" w:hAnsi="Times New Roman" w:cs="Times New Roman"/>
          <w:bCs/>
          <w:sz w:val="24"/>
          <w:szCs w:val="24"/>
        </w:rPr>
      </w:pPr>
      <w:r w:rsidRPr="00DC7174">
        <w:rPr>
          <w:rFonts w:ascii="Times New Roman" w:hAnsi="Times New Roman" w:cs="Times New Roman"/>
          <w:bCs/>
          <w:sz w:val="24"/>
          <w:szCs w:val="24"/>
        </w:rPr>
        <w:t xml:space="preserve">Prijedlog je  tužitelja  u žalbi da  se  pobijana  presuda  preinači na  način  da se tužitelju dosudi iznos  naknade štete potraživan tužbenim zahtjevom uz obavezu tuženog da tužitelju naknadi troškove prvostepenog parničnog  postupka kao i troškove sačinjavanja  žalbe  </w:t>
      </w:r>
      <w:r w:rsidR="00026003" w:rsidRPr="00DC7174">
        <w:rPr>
          <w:rFonts w:ascii="Times New Roman" w:hAnsi="Times New Roman" w:cs="Times New Roman"/>
          <w:bCs/>
          <w:sz w:val="24"/>
          <w:szCs w:val="24"/>
        </w:rPr>
        <w:t>i troškove  takse  na  žalbu, odnosno,</w:t>
      </w:r>
      <w:r w:rsidR="000F31C0">
        <w:rPr>
          <w:rFonts w:ascii="Times New Roman" w:hAnsi="Times New Roman" w:cs="Times New Roman"/>
          <w:bCs/>
          <w:sz w:val="24"/>
          <w:szCs w:val="24"/>
        </w:rPr>
        <w:t xml:space="preserve"> </w:t>
      </w:r>
      <w:r w:rsidR="00026003" w:rsidRPr="00DC7174">
        <w:rPr>
          <w:rFonts w:ascii="Times New Roman" w:hAnsi="Times New Roman" w:cs="Times New Roman"/>
          <w:bCs/>
          <w:sz w:val="24"/>
          <w:szCs w:val="24"/>
        </w:rPr>
        <w:t>da se  pobijana  presuda ukine  i predmet uputi prvostepenom sudu na  ponovni postupak uz obavezu tuženog  da tužitelju naknadi troškove  prvostepenog parničnog  postupka kao i troškove sačinjavanja  žalbe  i troškove  takse  na  žalbu.</w:t>
      </w:r>
    </w:p>
    <w:p w:rsidR="00987767" w:rsidRPr="00DC7174" w:rsidRDefault="00026003" w:rsidP="00DC7174">
      <w:pPr>
        <w:spacing w:after="0" w:line="240" w:lineRule="auto"/>
        <w:jc w:val="both"/>
        <w:rPr>
          <w:rFonts w:ascii="Times New Roman" w:hAnsi="Times New Roman" w:cs="Times New Roman"/>
          <w:bCs/>
          <w:sz w:val="24"/>
          <w:szCs w:val="24"/>
        </w:rPr>
      </w:pPr>
      <w:r w:rsidRPr="00DC7174">
        <w:rPr>
          <w:rFonts w:ascii="Times New Roman" w:hAnsi="Times New Roman" w:cs="Times New Roman"/>
          <w:bCs/>
          <w:sz w:val="24"/>
          <w:szCs w:val="24"/>
        </w:rPr>
        <w:lastRenderedPageBreak/>
        <w:t>Kroz obrazloženje  razloga  žalbe, između ostalog  kao bitnim  se  navodi i podvlači da  je  pobijana  presuda  nezakonita  i nepravilna,  da to proizilazi iz povrede  odredba parničnog  postupka  iz člana  209, člana 191. stav 4., člana 7., član 8. i člana 123. ZPP-a</w:t>
      </w:r>
      <w:r w:rsidR="00D537A8" w:rsidRPr="00DC7174">
        <w:rPr>
          <w:rFonts w:ascii="Times New Roman" w:hAnsi="Times New Roman" w:cs="Times New Roman"/>
          <w:bCs/>
          <w:sz w:val="24"/>
          <w:szCs w:val="24"/>
        </w:rPr>
        <w:t>. Naveo je da  presuda  ne sadrži savjesnu i brižljivu kritičku analizu provedenih dokaza, prvenstveno nalaz i mišljenja vještaka  saobraćajne  struke</w:t>
      </w:r>
      <w:r w:rsidR="000F31C0">
        <w:rPr>
          <w:rFonts w:ascii="Times New Roman" w:hAnsi="Times New Roman" w:cs="Times New Roman"/>
          <w:bCs/>
          <w:sz w:val="24"/>
          <w:szCs w:val="24"/>
        </w:rPr>
        <w:t xml:space="preserve">, </w:t>
      </w:r>
      <w:r w:rsidR="00D537A8" w:rsidRPr="00DC7174">
        <w:rPr>
          <w:rFonts w:ascii="Times New Roman" w:hAnsi="Times New Roman" w:cs="Times New Roman"/>
          <w:bCs/>
          <w:sz w:val="24"/>
          <w:szCs w:val="24"/>
        </w:rPr>
        <w:t xml:space="preserve">službene  zabilješke povodom saobraćajne  nezgode kao ni svjedoka lica  mjesta saobraćajne  nezgode,  da sud nije  pravilno primjenio odredbe  o ocjeni dokaza, teretu dokazivanja, sadržaju presude  i </w:t>
      </w:r>
      <w:r w:rsidR="00987767" w:rsidRPr="00DC7174">
        <w:rPr>
          <w:rFonts w:ascii="Times New Roman" w:hAnsi="Times New Roman" w:cs="Times New Roman"/>
          <w:bCs/>
          <w:sz w:val="24"/>
          <w:szCs w:val="24"/>
        </w:rPr>
        <w:t>obrazloženju.</w:t>
      </w:r>
    </w:p>
    <w:p w:rsidR="003C4537" w:rsidRPr="00DC7174" w:rsidRDefault="003C4537" w:rsidP="00DC7174">
      <w:pPr>
        <w:spacing w:after="0" w:line="240" w:lineRule="auto"/>
        <w:jc w:val="both"/>
        <w:rPr>
          <w:rFonts w:ascii="Times New Roman" w:hAnsi="Times New Roman" w:cs="Times New Roman"/>
          <w:bCs/>
          <w:sz w:val="24"/>
          <w:szCs w:val="24"/>
        </w:rPr>
      </w:pPr>
      <w:r w:rsidRPr="00DC7174">
        <w:rPr>
          <w:rFonts w:ascii="Times New Roman" w:hAnsi="Times New Roman" w:cs="Times New Roman"/>
          <w:bCs/>
          <w:sz w:val="24"/>
          <w:szCs w:val="24"/>
        </w:rPr>
        <w:t>Žalbom se posebno navodi da se presuda u cjelosti i isključivo temelji na  nal</w:t>
      </w:r>
      <w:r w:rsidR="00422491" w:rsidRPr="00DC7174">
        <w:rPr>
          <w:rFonts w:ascii="Times New Roman" w:hAnsi="Times New Roman" w:cs="Times New Roman"/>
          <w:bCs/>
          <w:sz w:val="24"/>
          <w:szCs w:val="24"/>
        </w:rPr>
        <w:t>a</w:t>
      </w:r>
      <w:r w:rsidRPr="00DC7174">
        <w:rPr>
          <w:rFonts w:ascii="Times New Roman" w:hAnsi="Times New Roman" w:cs="Times New Roman"/>
          <w:bCs/>
          <w:sz w:val="24"/>
          <w:szCs w:val="24"/>
        </w:rPr>
        <w:t>zu i mišljenju vještaka saobraćajne  struke i to jednom njegovom  dijelu, da nema  obrazlož</w:t>
      </w:r>
      <w:r w:rsidR="00422491" w:rsidRPr="00DC7174">
        <w:rPr>
          <w:rFonts w:ascii="Times New Roman" w:hAnsi="Times New Roman" w:cs="Times New Roman"/>
          <w:bCs/>
          <w:sz w:val="24"/>
          <w:szCs w:val="24"/>
        </w:rPr>
        <w:t>e</w:t>
      </w:r>
      <w:r w:rsidRPr="00DC7174">
        <w:rPr>
          <w:rFonts w:ascii="Times New Roman" w:hAnsi="Times New Roman" w:cs="Times New Roman"/>
          <w:bCs/>
          <w:sz w:val="24"/>
          <w:szCs w:val="24"/>
        </w:rPr>
        <w:t>nj</w:t>
      </w:r>
      <w:r w:rsidR="00A86305" w:rsidRPr="00DC7174">
        <w:rPr>
          <w:rFonts w:ascii="Times New Roman" w:hAnsi="Times New Roman" w:cs="Times New Roman"/>
          <w:bCs/>
          <w:sz w:val="24"/>
          <w:szCs w:val="24"/>
        </w:rPr>
        <w:t>a</w:t>
      </w:r>
      <w:r w:rsidRPr="00DC7174">
        <w:rPr>
          <w:rFonts w:ascii="Times New Roman" w:hAnsi="Times New Roman" w:cs="Times New Roman"/>
          <w:bCs/>
          <w:sz w:val="24"/>
          <w:szCs w:val="24"/>
        </w:rPr>
        <w:t xml:space="preserve">  ostalih dokaza, pogotovo službene  zabilješke.</w:t>
      </w:r>
    </w:p>
    <w:p w:rsidR="00026003" w:rsidRPr="00DC7174" w:rsidRDefault="003C4537" w:rsidP="00DC7174">
      <w:pPr>
        <w:spacing w:after="0" w:line="240" w:lineRule="auto"/>
        <w:jc w:val="both"/>
        <w:rPr>
          <w:rFonts w:ascii="Times New Roman" w:hAnsi="Times New Roman" w:cs="Times New Roman"/>
          <w:bCs/>
          <w:sz w:val="24"/>
          <w:szCs w:val="24"/>
        </w:rPr>
      </w:pPr>
      <w:r w:rsidRPr="00DC7174">
        <w:rPr>
          <w:rFonts w:ascii="Times New Roman" w:hAnsi="Times New Roman" w:cs="Times New Roman"/>
          <w:bCs/>
          <w:sz w:val="24"/>
          <w:szCs w:val="24"/>
        </w:rPr>
        <w:t xml:space="preserve">U žalbi je  žalitelj naveo prvi dio nalaza u kojem je </w:t>
      </w:r>
      <w:r w:rsidR="00A31CD6" w:rsidRPr="00DC7174">
        <w:rPr>
          <w:rFonts w:ascii="Times New Roman" w:hAnsi="Times New Roman" w:cs="Times New Roman"/>
          <w:bCs/>
          <w:sz w:val="24"/>
          <w:szCs w:val="24"/>
        </w:rPr>
        <w:t xml:space="preserve">vještak </w:t>
      </w:r>
      <w:r w:rsidRPr="00DC7174">
        <w:rPr>
          <w:rFonts w:ascii="Times New Roman" w:hAnsi="Times New Roman" w:cs="Times New Roman"/>
          <w:bCs/>
          <w:sz w:val="24"/>
          <w:szCs w:val="24"/>
        </w:rPr>
        <w:t xml:space="preserve">zaključio da  postoji energetska kompatibilnost oštećenja na  </w:t>
      </w:r>
      <w:r w:rsidR="007379DC" w:rsidRPr="00DC7174">
        <w:rPr>
          <w:rFonts w:ascii="Times New Roman" w:hAnsi="Times New Roman" w:cs="Times New Roman"/>
          <w:bCs/>
          <w:sz w:val="24"/>
          <w:szCs w:val="24"/>
        </w:rPr>
        <w:t>M</w:t>
      </w:r>
      <w:r w:rsidRPr="00DC7174">
        <w:rPr>
          <w:rFonts w:ascii="Times New Roman" w:hAnsi="Times New Roman" w:cs="Times New Roman"/>
          <w:bCs/>
          <w:sz w:val="24"/>
          <w:szCs w:val="24"/>
        </w:rPr>
        <w:t xml:space="preserve">ercedesu i </w:t>
      </w:r>
      <w:r w:rsidR="007379DC" w:rsidRPr="00DC7174">
        <w:rPr>
          <w:rFonts w:ascii="Times New Roman" w:hAnsi="Times New Roman" w:cs="Times New Roman"/>
          <w:bCs/>
          <w:sz w:val="24"/>
          <w:szCs w:val="24"/>
        </w:rPr>
        <w:t>A</w:t>
      </w:r>
      <w:r w:rsidRPr="00DC7174">
        <w:rPr>
          <w:rFonts w:ascii="Times New Roman" w:hAnsi="Times New Roman" w:cs="Times New Roman"/>
          <w:bCs/>
          <w:sz w:val="24"/>
          <w:szCs w:val="24"/>
        </w:rPr>
        <w:t>udiju i da su oštećenja u saglasnosti sa sudarnim proceso</w:t>
      </w:r>
      <w:r w:rsidR="007379DC" w:rsidRPr="00DC7174">
        <w:rPr>
          <w:rFonts w:ascii="Times New Roman" w:hAnsi="Times New Roman" w:cs="Times New Roman"/>
          <w:bCs/>
          <w:sz w:val="24"/>
          <w:szCs w:val="24"/>
        </w:rPr>
        <w:t>m  te</w:t>
      </w:r>
      <w:r w:rsidR="00422491" w:rsidRPr="00DC7174">
        <w:rPr>
          <w:rFonts w:ascii="Times New Roman" w:hAnsi="Times New Roman" w:cs="Times New Roman"/>
          <w:bCs/>
          <w:sz w:val="24"/>
          <w:szCs w:val="24"/>
        </w:rPr>
        <w:t xml:space="preserve"> </w:t>
      </w:r>
      <w:r w:rsidR="007379DC" w:rsidRPr="00DC7174">
        <w:rPr>
          <w:rFonts w:ascii="Times New Roman" w:hAnsi="Times New Roman" w:cs="Times New Roman"/>
          <w:bCs/>
          <w:sz w:val="24"/>
          <w:szCs w:val="24"/>
        </w:rPr>
        <w:t>da je provedena  analiza potvrdila geometrijsku kompatibilnost oštećenja na  Mercedesu</w:t>
      </w:r>
      <w:r w:rsidR="00D537A8" w:rsidRPr="00DC7174">
        <w:rPr>
          <w:rFonts w:ascii="Times New Roman" w:hAnsi="Times New Roman" w:cs="Times New Roman"/>
          <w:bCs/>
          <w:sz w:val="24"/>
          <w:szCs w:val="24"/>
        </w:rPr>
        <w:t xml:space="preserve"> </w:t>
      </w:r>
      <w:r w:rsidR="007379DC" w:rsidRPr="00DC7174">
        <w:rPr>
          <w:rFonts w:ascii="Times New Roman" w:hAnsi="Times New Roman" w:cs="Times New Roman"/>
          <w:bCs/>
          <w:sz w:val="24"/>
          <w:szCs w:val="24"/>
        </w:rPr>
        <w:t>i Audiju i da su oštećenja u saglasnosti sa sudarnim procesom.</w:t>
      </w:r>
    </w:p>
    <w:p w:rsidR="007379DC" w:rsidRPr="00DC7174" w:rsidRDefault="007379DC" w:rsidP="00DC7174">
      <w:pPr>
        <w:spacing w:after="0" w:line="240" w:lineRule="auto"/>
        <w:jc w:val="both"/>
        <w:rPr>
          <w:rFonts w:ascii="Times New Roman" w:hAnsi="Times New Roman" w:cs="Times New Roman"/>
          <w:bCs/>
          <w:sz w:val="24"/>
          <w:szCs w:val="24"/>
        </w:rPr>
      </w:pPr>
      <w:r w:rsidRPr="00DC7174">
        <w:rPr>
          <w:rFonts w:ascii="Times New Roman" w:hAnsi="Times New Roman" w:cs="Times New Roman"/>
          <w:bCs/>
          <w:sz w:val="24"/>
          <w:szCs w:val="24"/>
        </w:rPr>
        <w:t>Žalitelj je naveo i  drugi dio nalaz</w:t>
      </w:r>
      <w:r w:rsidR="00A86305" w:rsidRPr="00DC7174">
        <w:rPr>
          <w:rFonts w:ascii="Times New Roman" w:hAnsi="Times New Roman" w:cs="Times New Roman"/>
          <w:bCs/>
          <w:sz w:val="24"/>
          <w:szCs w:val="24"/>
        </w:rPr>
        <w:t>a</w:t>
      </w:r>
      <w:r w:rsidRPr="00DC7174">
        <w:rPr>
          <w:rFonts w:ascii="Times New Roman" w:hAnsi="Times New Roman" w:cs="Times New Roman"/>
          <w:bCs/>
          <w:sz w:val="24"/>
          <w:szCs w:val="24"/>
        </w:rPr>
        <w:t xml:space="preserve"> vještaka saobrćajne  struke </w:t>
      </w:r>
      <w:r w:rsidR="00482C8A" w:rsidRPr="00DC7174">
        <w:rPr>
          <w:rFonts w:ascii="Times New Roman" w:hAnsi="Times New Roman" w:cs="Times New Roman"/>
          <w:bCs/>
          <w:sz w:val="24"/>
          <w:szCs w:val="24"/>
        </w:rPr>
        <w:t xml:space="preserve">u kome je vještak naveo da na osnovu dokumentacije  u spisu nije  </w:t>
      </w:r>
      <w:r w:rsidR="00A86305" w:rsidRPr="00DC7174">
        <w:rPr>
          <w:rFonts w:ascii="Times New Roman" w:hAnsi="Times New Roman" w:cs="Times New Roman"/>
          <w:bCs/>
          <w:sz w:val="24"/>
          <w:szCs w:val="24"/>
        </w:rPr>
        <w:t>m</w:t>
      </w:r>
      <w:r w:rsidR="00482C8A" w:rsidRPr="00DC7174">
        <w:rPr>
          <w:rFonts w:ascii="Times New Roman" w:hAnsi="Times New Roman" w:cs="Times New Roman"/>
          <w:bCs/>
          <w:sz w:val="24"/>
          <w:szCs w:val="24"/>
        </w:rPr>
        <w:t>oguće  odrediti tačno mjesto kontakta, da  zbog nedostatka  materijalnih dokaza vještak nije mogao provesti kompletnu prostorno-vremensku analizu, uzrok i  tok nastanka  saobraćajne</w:t>
      </w:r>
      <w:r w:rsidR="00A86305" w:rsidRPr="00DC7174">
        <w:rPr>
          <w:rFonts w:ascii="Times New Roman" w:hAnsi="Times New Roman" w:cs="Times New Roman"/>
          <w:bCs/>
          <w:sz w:val="24"/>
          <w:szCs w:val="24"/>
        </w:rPr>
        <w:t xml:space="preserve"> nezgode</w:t>
      </w:r>
      <w:r w:rsidR="00482C8A" w:rsidRPr="00DC7174">
        <w:rPr>
          <w:rFonts w:ascii="Times New Roman" w:hAnsi="Times New Roman" w:cs="Times New Roman"/>
          <w:bCs/>
          <w:sz w:val="24"/>
          <w:szCs w:val="24"/>
        </w:rPr>
        <w:t xml:space="preserve">, da ne  može utvrditi brzinu kretanja vozila neposredno prije nezgode  i u toku samog sudarnog procesa. </w:t>
      </w:r>
    </w:p>
    <w:p w:rsidR="00A86305" w:rsidRPr="00DC7174" w:rsidRDefault="00A86305" w:rsidP="00DC7174">
      <w:pPr>
        <w:spacing w:after="0" w:line="240" w:lineRule="auto"/>
        <w:jc w:val="both"/>
        <w:rPr>
          <w:rFonts w:ascii="Times New Roman" w:hAnsi="Times New Roman" w:cs="Times New Roman"/>
          <w:bCs/>
          <w:sz w:val="24"/>
          <w:szCs w:val="24"/>
        </w:rPr>
      </w:pPr>
      <w:r w:rsidRPr="00DC7174">
        <w:rPr>
          <w:rFonts w:ascii="Times New Roman" w:hAnsi="Times New Roman" w:cs="Times New Roman"/>
          <w:bCs/>
          <w:sz w:val="24"/>
          <w:szCs w:val="24"/>
        </w:rPr>
        <w:t>Za  tužitelja  sud je  presudu donio šablonski i paušalno, samo na  osnovu drugog dijela vještačenja, da  je sud  propustio u smislu člana  8. ZPP</w:t>
      </w:r>
      <w:r w:rsidR="00422491" w:rsidRPr="00DC7174">
        <w:rPr>
          <w:rFonts w:ascii="Times New Roman" w:hAnsi="Times New Roman" w:cs="Times New Roman"/>
          <w:bCs/>
          <w:sz w:val="24"/>
          <w:szCs w:val="24"/>
        </w:rPr>
        <w:t>-</w:t>
      </w:r>
      <w:r w:rsidRPr="00DC7174">
        <w:rPr>
          <w:rFonts w:ascii="Times New Roman" w:hAnsi="Times New Roman" w:cs="Times New Roman"/>
          <w:bCs/>
          <w:sz w:val="24"/>
          <w:szCs w:val="24"/>
        </w:rPr>
        <w:t>a da savjesno i brižljivo cijeni sve provedene  dokaze</w:t>
      </w:r>
      <w:r w:rsidR="00EA587B" w:rsidRPr="00DC7174">
        <w:rPr>
          <w:rFonts w:ascii="Times New Roman" w:hAnsi="Times New Roman" w:cs="Times New Roman"/>
          <w:bCs/>
          <w:sz w:val="24"/>
          <w:szCs w:val="24"/>
        </w:rPr>
        <w:t>. Primjedbe  se  odnose  na  ocjenu nalaza  vještaka, da  je sud uzeo kao relevantan samo jedan dio nalaz</w:t>
      </w:r>
      <w:r w:rsidR="00422491" w:rsidRPr="00DC7174">
        <w:rPr>
          <w:rFonts w:ascii="Times New Roman" w:hAnsi="Times New Roman" w:cs="Times New Roman"/>
          <w:bCs/>
          <w:sz w:val="24"/>
          <w:szCs w:val="24"/>
        </w:rPr>
        <w:t>a</w:t>
      </w:r>
      <w:r w:rsidR="00EA587B" w:rsidRPr="00DC7174">
        <w:rPr>
          <w:rFonts w:ascii="Times New Roman" w:hAnsi="Times New Roman" w:cs="Times New Roman"/>
          <w:bCs/>
          <w:sz w:val="24"/>
          <w:szCs w:val="24"/>
        </w:rPr>
        <w:t xml:space="preserve"> i da je suprotno članu  191. stv 4. ZPP-a u obrazloženju presude samo prepisao dio nalaz</w:t>
      </w:r>
      <w:r w:rsidR="000F31C0">
        <w:rPr>
          <w:rFonts w:ascii="Times New Roman" w:hAnsi="Times New Roman" w:cs="Times New Roman"/>
          <w:bCs/>
          <w:sz w:val="24"/>
          <w:szCs w:val="24"/>
        </w:rPr>
        <w:t>a</w:t>
      </w:r>
      <w:r w:rsidR="00EA587B" w:rsidRPr="00DC7174">
        <w:rPr>
          <w:rFonts w:ascii="Times New Roman" w:hAnsi="Times New Roman" w:cs="Times New Roman"/>
          <w:bCs/>
          <w:sz w:val="24"/>
          <w:szCs w:val="24"/>
        </w:rPr>
        <w:t xml:space="preserve"> vještaka saobraćajne  struke.</w:t>
      </w:r>
    </w:p>
    <w:p w:rsidR="00EA587B" w:rsidRPr="00DC7174" w:rsidRDefault="00EA587B" w:rsidP="00DC7174">
      <w:pPr>
        <w:spacing w:after="0" w:line="240" w:lineRule="auto"/>
        <w:jc w:val="both"/>
        <w:rPr>
          <w:rFonts w:ascii="Times New Roman" w:hAnsi="Times New Roman" w:cs="Times New Roman"/>
          <w:bCs/>
          <w:sz w:val="24"/>
          <w:szCs w:val="24"/>
        </w:rPr>
      </w:pPr>
      <w:r w:rsidRPr="00DC7174">
        <w:rPr>
          <w:rFonts w:ascii="Times New Roman" w:hAnsi="Times New Roman" w:cs="Times New Roman"/>
          <w:bCs/>
          <w:sz w:val="24"/>
          <w:szCs w:val="24"/>
        </w:rPr>
        <w:t>Kao posebnim u ža</w:t>
      </w:r>
      <w:r w:rsidR="0043631E" w:rsidRPr="00DC7174">
        <w:rPr>
          <w:rFonts w:ascii="Times New Roman" w:hAnsi="Times New Roman" w:cs="Times New Roman"/>
          <w:bCs/>
          <w:sz w:val="24"/>
          <w:szCs w:val="24"/>
        </w:rPr>
        <w:t>l</w:t>
      </w:r>
      <w:r w:rsidRPr="00DC7174">
        <w:rPr>
          <w:rFonts w:ascii="Times New Roman" w:hAnsi="Times New Roman" w:cs="Times New Roman"/>
          <w:bCs/>
          <w:sz w:val="24"/>
          <w:szCs w:val="24"/>
        </w:rPr>
        <w:t>bi se  izdvaja da sud nije u smislu člana  8. ZPP-a  cijenio službenu zabilješku saobraćajne  nezgode</w:t>
      </w:r>
      <w:r w:rsidR="00786DF5" w:rsidRPr="00DC7174">
        <w:rPr>
          <w:rFonts w:ascii="Times New Roman" w:hAnsi="Times New Roman" w:cs="Times New Roman"/>
          <w:bCs/>
          <w:sz w:val="24"/>
          <w:szCs w:val="24"/>
        </w:rPr>
        <w:t xml:space="preserve"> zbog  čega je potpuno pogrešno utvrdio činjenično stanje i povrijedio odredbe  parničnog  postupka.</w:t>
      </w:r>
    </w:p>
    <w:p w:rsidR="00786DF5" w:rsidRPr="00DC7174" w:rsidRDefault="008F27D2" w:rsidP="00DC7174">
      <w:pPr>
        <w:spacing w:after="0" w:line="240" w:lineRule="auto"/>
        <w:jc w:val="both"/>
        <w:rPr>
          <w:rFonts w:ascii="Times New Roman" w:hAnsi="Times New Roman" w:cs="Times New Roman"/>
          <w:bCs/>
          <w:sz w:val="24"/>
          <w:szCs w:val="24"/>
        </w:rPr>
      </w:pPr>
      <w:r w:rsidRPr="00DC7174">
        <w:rPr>
          <w:rFonts w:ascii="Times New Roman" w:hAnsi="Times New Roman" w:cs="Times New Roman"/>
          <w:bCs/>
          <w:sz w:val="24"/>
          <w:szCs w:val="24"/>
        </w:rPr>
        <w:t xml:space="preserve"> </w:t>
      </w:r>
    </w:p>
    <w:p w:rsidR="000B405C" w:rsidRPr="00DC7174" w:rsidRDefault="000B405C" w:rsidP="00DC7174">
      <w:pPr>
        <w:spacing w:line="240" w:lineRule="auto"/>
        <w:jc w:val="both"/>
        <w:rPr>
          <w:rFonts w:ascii="Times New Roman" w:hAnsi="Times New Roman" w:cs="Times New Roman"/>
          <w:sz w:val="24"/>
          <w:szCs w:val="24"/>
        </w:rPr>
      </w:pPr>
      <w:r w:rsidRPr="00DC7174">
        <w:rPr>
          <w:rFonts w:ascii="Times New Roman" w:hAnsi="Times New Roman" w:cs="Times New Roman"/>
          <w:bCs/>
          <w:sz w:val="24"/>
          <w:szCs w:val="24"/>
        </w:rPr>
        <w:t xml:space="preserve"> </w:t>
      </w:r>
      <w:r w:rsidRPr="00DC7174">
        <w:rPr>
          <w:rFonts w:ascii="Times New Roman" w:hAnsi="Times New Roman" w:cs="Times New Roman"/>
          <w:bCs/>
          <w:sz w:val="24"/>
          <w:szCs w:val="24"/>
        </w:rPr>
        <w:tab/>
        <w:t xml:space="preserve">Tuženi </w:t>
      </w:r>
      <w:r w:rsidRPr="00DC7174">
        <w:rPr>
          <w:rFonts w:ascii="Times New Roman" w:hAnsi="Times New Roman" w:cs="Times New Roman"/>
          <w:sz w:val="24"/>
          <w:szCs w:val="24"/>
        </w:rPr>
        <w:t xml:space="preserve"> na  podnijetu i  dostavljenu  mu žalbu nije  dao odgovor</w:t>
      </w:r>
      <w:r w:rsidR="000F31C0">
        <w:rPr>
          <w:rFonts w:ascii="Times New Roman" w:hAnsi="Times New Roman" w:cs="Times New Roman"/>
          <w:sz w:val="24"/>
          <w:szCs w:val="24"/>
        </w:rPr>
        <w:t>.</w:t>
      </w:r>
    </w:p>
    <w:p w:rsidR="000B405C" w:rsidRPr="00DC7174" w:rsidRDefault="000B405C" w:rsidP="00DC7174">
      <w:pPr>
        <w:pStyle w:val="ListParagraph"/>
        <w:ind w:left="0"/>
        <w:jc w:val="both"/>
        <w:rPr>
          <w:szCs w:val="24"/>
          <w:lang w:val="bs-Latn-BA"/>
        </w:rPr>
      </w:pPr>
      <w:r w:rsidRPr="00DC7174">
        <w:rPr>
          <w:szCs w:val="24"/>
          <w:lang w:val="bs-Latn-BA"/>
        </w:rPr>
        <w:tab/>
        <w:t>Ispitujući pravilnost osporene prvostepene presude, rješavajući o žalbi u smislu odredaba člana 221. Zakona o parničnom postupku („Službene novine F BiH“ br. 53/03, 73/05, 19/06 i 98/15, dalje ZPP) ovaj sud je odlučio kao u izreci iz slijedećih razloga:</w:t>
      </w:r>
    </w:p>
    <w:p w:rsidR="000B405C" w:rsidRPr="00DC7174" w:rsidRDefault="00CD27CE" w:rsidP="00DC7174">
      <w:pPr>
        <w:pStyle w:val="ListParagraph"/>
        <w:ind w:left="0"/>
        <w:jc w:val="both"/>
        <w:rPr>
          <w:szCs w:val="24"/>
          <w:lang w:val="bs-Latn-BA"/>
        </w:rPr>
      </w:pPr>
      <w:r w:rsidRPr="00DC7174">
        <w:rPr>
          <w:szCs w:val="24"/>
          <w:lang w:val="bs-Latn-BA"/>
        </w:rPr>
        <w:t>Predmet spora  između parničnih stranaka  je  zahtjev tužitelja  za  naknadu materijalne  štete na  vozilu uzrokovan</w:t>
      </w:r>
      <w:r w:rsidR="0043631E" w:rsidRPr="00DC7174">
        <w:rPr>
          <w:szCs w:val="24"/>
          <w:lang w:val="bs-Latn-BA"/>
        </w:rPr>
        <w:t>u</w:t>
      </w:r>
      <w:r w:rsidRPr="00DC7174">
        <w:rPr>
          <w:szCs w:val="24"/>
          <w:lang w:val="bs-Latn-BA"/>
        </w:rPr>
        <w:t xml:space="preserve">  saobraćajnom nezgodom  isključivom krivicom osiguranika  tuženog.</w:t>
      </w:r>
    </w:p>
    <w:p w:rsidR="00A968B0" w:rsidRPr="00DC7174" w:rsidRDefault="00A968B0" w:rsidP="00DC7174">
      <w:pPr>
        <w:spacing w:after="0" w:line="240" w:lineRule="auto"/>
        <w:jc w:val="both"/>
        <w:rPr>
          <w:rFonts w:ascii="Times New Roman" w:hAnsi="Times New Roman" w:cs="Times New Roman"/>
          <w:sz w:val="24"/>
          <w:szCs w:val="24"/>
        </w:rPr>
      </w:pPr>
    </w:p>
    <w:p w:rsidR="00CD27CE" w:rsidRPr="00DC7174" w:rsidRDefault="00CD27CE" w:rsidP="00DC7174">
      <w:pPr>
        <w:spacing w:after="0" w:line="240" w:lineRule="auto"/>
        <w:ind w:firstLine="708"/>
        <w:jc w:val="both"/>
        <w:rPr>
          <w:rFonts w:ascii="Times New Roman" w:hAnsi="Times New Roman" w:cs="Times New Roman"/>
          <w:sz w:val="24"/>
          <w:szCs w:val="24"/>
        </w:rPr>
      </w:pPr>
      <w:r w:rsidRPr="00DC7174">
        <w:rPr>
          <w:rFonts w:ascii="Times New Roman" w:hAnsi="Times New Roman" w:cs="Times New Roman"/>
          <w:sz w:val="24"/>
          <w:szCs w:val="24"/>
        </w:rPr>
        <w:t>Činjenice  koje je  utvrdio prvostepeni  sud na  osnovu provedenih dokaza  i koje  je  uzeo za  osnov donijete  a sada osporene  odluke  u bitnom su:</w:t>
      </w:r>
    </w:p>
    <w:p w:rsidR="00005459" w:rsidRPr="00DC7174" w:rsidRDefault="00CD27CE" w:rsidP="00DC7174">
      <w:pPr>
        <w:spacing w:after="0" w:line="240" w:lineRule="auto"/>
        <w:jc w:val="both"/>
        <w:rPr>
          <w:rFonts w:ascii="Times New Roman" w:hAnsi="Times New Roman" w:cs="Times New Roman"/>
          <w:bCs/>
          <w:sz w:val="24"/>
          <w:szCs w:val="24"/>
        </w:rPr>
      </w:pPr>
      <w:r w:rsidRPr="00DC7174">
        <w:rPr>
          <w:rFonts w:ascii="Times New Roman" w:hAnsi="Times New Roman" w:cs="Times New Roman"/>
          <w:sz w:val="24"/>
          <w:szCs w:val="24"/>
        </w:rPr>
        <w:t>●</w:t>
      </w:r>
      <w:r w:rsidR="007F3BCB" w:rsidRPr="00DC7174">
        <w:rPr>
          <w:rFonts w:ascii="Times New Roman" w:hAnsi="Times New Roman" w:cs="Times New Roman"/>
          <w:bCs/>
          <w:sz w:val="24"/>
          <w:szCs w:val="24"/>
          <w:shd w:val="clear" w:color="auto" w:fill="FFFFFF"/>
        </w:rPr>
        <w:t xml:space="preserve"> da su </w:t>
      </w:r>
      <w:r w:rsidR="007F3BCB" w:rsidRPr="00DC7174">
        <w:rPr>
          <w:rFonts w:ascii="Times New Roman" w:hAnsi="Times New Roman" w:cs="Times New Roman"/>
          <w:bCs/>
          <w:sz w:val="24"/>
          <w:szCs w:val="24"/>
        </w:rPr>
        <w:t xml:space="preserve">04.08.2024.godine, </w:t>
      </w:r>
      <w:r w:rsidR="00B713D6" w:rsidRPr="00DC7174">
        <w:rPr>
          <w:rFonts w:ascii="Times New Roman" w:hAnsi="Times New Roman" w:cs="Times New Roman"/>
          <w:bCs/>
          <w:sz w:val="24"/>
          <w:szCs w:val="24"/>
        </w:rPr>
        <w:t xml:space="preserve"> </w:t>
      </w:r>
      <w:r w:rsidR="007F3BCB" w:rsidRPr="00DC7174">
        <w:rPr>
          <w:rFonts w:ascii="Times New Roman" w:hAnsi="Times New Roman" w:cs="Times New Roman"/>
          <w:bCs/>
          <w:sz w:val="24"/>
          <w:szCs w:val="24"/>
        </w:rPr>
        <w:t xml:space="preserve">pripadnici  </w:t>
      </w:r>
      <w:r w:rsidR="00B713D6" w:rsidRPr="00DC7174">
        <w:rPr>
          <w:rFonts w:ascii="Times New Roman" w:hAnsi="Times New Roman" w:cs="Times New Roman"/>
          <w:bCs/>
          <w:sz w:val="24"/>
          <w:szCs w:val="24"/>
        </w:rPr>
        <w:t>PS za  kontrolu i regulisanje saobraćaja</w:t>
      </w:r>
      <w:r w:rsidR="007F3BCB" w:rsidRPr="00DC7174">
        <w:rPr>
          <w:rFonts w:ascii="Times New Roman" w:hAnsi="Times New Roman" w:cs="Times New Roman"/>
          <w:bCs/>
          <w:sz w:val="24"/>
          <w:szCs w:val="24"/>
        </w:rPr>
        <w:t xml:space="preserve"> </w:t>
      </w:r>
      <w:r w:rsidR="00B713D6" w:rsidRPr="00DC7174">
        <w:rPr>
          <w:rFonts w:ascii="Times New Roman" w:hAnsi="Times New Roman" w:cs="Times New Roman"/>
          <w:bCs/>
          <w:sz w:val="24"/>
          <w:szCs w:val="24"/>
        </w:rPr>
        <w:t xml:space="preserve">Goražde izašli na  lice  mjesta </w:t>
      </w:r>
      <w:r w:rsidR="007F3BCB" w:rsidRPr="00DC7174">
        <w:rPr>
          <w:rFonts w:ascii="Times New Roman" w:hAnsi="Times New Roman" w:cs="Times New Roman"/>
          <w:bCs/>
          <w:sz w:val="24"/>
          <w:szCs w:val="24"/>
        </w:rPr>
        <w:t xml:space="preserve"> u mjesto Perjani </w:t>
      </w:r>
      <w:r w:rsidR="00B713D6" w:rsidRPr="00DC7174">
        <w:rPr>
          <w:rFonts w:ascii="Times New Roman" w:hAnsi="Times New Roman" w:cs="Times New Roman"/>
          <w:bCs/>
          <w:sz w:val="24"/>
          <w:szCs w:val="24"/>
        </w:rPr>
        <w:t>radi postupanja  po prijavi o saobraćajnoj nezgodi, da  su sačinili službenu zabilješku u kojoj su naveli</w:t>
      </w:r>
      <w:r w:rsidR="007F3BCB" w:rsidRPr="00DC7174">
        <w:rPr>
          <w:rFonts w:ascii="Times New Roman" w:hAnsi="Times New Roman" w:cs="Times New Roman"/>
          <w:bCs/>
          <w:sz w:val="24"/>
          <w:szCs w:val="24"/>
        </w:rPr>
        <w:t xml:space="preserve"> </w:t>
      </w:r>
      <w:r w:rsidR="00B713D6" w:rsidRPr="00DC7174">
        <w:rPr>
          <w:rFonts w:ascii="Times New Roman" w:hAnsi="Times New Roman" w:cs="Times New Roman"/>
          <w:bCs/>
          <w:sz w:val="24"/>
          <w:szCs w:val="24"/>
        </w:rPr>
        <w:t xml:space="preserve"> da su na  licu mjesta </w:t>
      </w:r>
      <w:r w:rsidR="007F3BCB" w:rsidRPr="00DC7174">
        <w:rPr>
          <w:rFonts w:ascii="Times New Roman" w:hAnsi="Times New Roman" w:cs="Times New Roman"/>
          <w:bCs/>
          <w:sz w:val="24"/>
          <w:szCs w:val="24"/>
        </w:rPr>
        <w:t xml:space="preserve">zatekli jedno vozilo koje je učestvovalo u saobraćajnoj </w:t>
      </w:r>
      <w:r w:rsidR="00B713D6" w:rsidRPr="00DC7174">
        <w:rPr>
          <w:rFonts w:ascii="Times New Roman" w:hAnsi="Times New Roman" w:cs="Times New Roman"/>
          <w:bCs/>
          <w:sz w:val="24"/>
          <w:szCs w:val="24"/>
        </w:rPr>
        <w:t xml:space="preserve">nezgodi </w:t>
      </w:r>
      <w:r w:rsidR="007F3BCB" w:rsidRPr="00DC7174">
        <w:rPr>
          <w:rFonts w:ascii="Times New Roman" w:hAnsi="Times New Roman" w:cs="Times New Roman"/>
          <w:bCs/>
          <w:sz w:val="24"/>
          <w:szCs w:val="24"/>
        </w:rPr>
        <w:t>i vozača P</w:t>
      </w:r>
      <w:r w:rsidR="00AE386D">
        <w:rPr>
          <w:rFonts w:ascii="Times New Roman" w:hAnsi="Times New Roman" w:cs="Times New Roman"/>
          <w:bCs/>
          <w:sz w:val="24"/>
          <w:szCs w:val="24"/>
        </w:rPr>
        <w:t>.</w:t>
      </w:r>
      <w:r w:rsidR="007F3BCB" w:rsidRPr="00DC7174">
        <w:rPr>
          <w:rFonts w:ascii="Times New Roman" w:hAnsi="Times New Roman" w:cs="Times New Roman"/>
          <w:bCs/>
          <w:sz w:val="24"/>
          <w:szCs w:val="24"/>
        </w:rPr>
        <w:t xml:space="preserve"> (M</w:t>
      </w:r>
      <w:r w:rsidR="00AE386D">
        <w:rPr>
          <w:rFonts w:ascii="Times New Roman" w:hAnsi="Times New Roman" w:cs="Times New Roman"/>
          <w:bCs/>
          <w:sz w:val="24"/>
          <w:szCs w:val="24"/>
        </w:rPr>
        <w:t>.</w:t>
      </w:r>
      <w:r w:rsidR="007F3BCB" w:rsidRPr="00DC7174">
        <w:rPr>
          <w:rFonts w:ascii="Times New Roman" w:hAnsi="Times New Roman" w:cs="Times New Roman"/>
          <w:bCs/>
          <w:sz w:val="24"/>
          <w:szCs w:val="24"/>
        </w:rPr>
        <w:t>) V</w:t>
      </w:r>
      <w:r w:rsidR="00AE386D">
        <w:rPr>
          <w:rFonts w:ascii="Times New Roman" w:hAnsi="Times New Roman" w:cs="Times New Roman"/>
          <w:bCs/>
          <w:sz w:val="24"/>
          <w:szCs w:val="24"/>
        </w:rPr>
        <w:t>.</w:t>
      </w:r>
      <w:r w:rsidR="007F3BCB" w:rsidRPr="00DC7174">
        <w:rPr>
          <w:rFonts w:ascii="Times New Roman" w:hAnsi="Times New Roman" w:cs="Times New Roman"/>
          <w:bCs/>
          <w:sz w:val="24"/>
          <w:szCs w:val="24"/>
        </w:rPr>
        <w:t xml:space="preserve">, </w:t>
      </w:r>
      <w:r w:rsidR="00B713D6" w:rsidRPr="00DC7174">
        <w:rPr>
          <w:rFonts w:ascii="Times New Roman" w:hAnsi="Times New Roman" w:cs="Times New Roman"/>
          <w:bCs/>
          <w:sz w:val="24"/>
          <w:szCs w:val="24"/>
        </w:rPr>
        <w:t xml:space="preserve"> </w:t>
      </w:r>
      <w:r w:rsidR="007F3BCB" w:rsidRPr="00DC7174">
        <w:rPr>
          <w:rFonts w:ascii="Times New Roman" w:hAnsi="Times New Roman" w:cs="Times New Roman"/>
          <w:bCs/>
          <w:sz w:val="24"/>
          <w:szCs w:val="24"/>
        </w:rPr>
        <w:t xml:space="preserve"> koji je upravljao pmv marke ''Mercedes</w:t>
      </w:r>
      <w:r w:rsidR="006D5ECB" w:rsidRPr="00DC7174">
        <w:rPr>
          <w:rFonts w:ascii="Times New Roman" w:hAnsi="Times New Roman" w:cs="Times New Roman"/>
          <w:bCs/>
          <w:sz w:val="24"/>
          <w:szCs w:val="24"/>
        </w:rPr>
        <w:t>-Benz“</w:t>
      </w:r>
      <w:r w:rsidR="007F3BCB" w:rsidRPr="00DC7174">
        <w:rPr>
          <w:rFonts w:ascii="Times New Roman" w:hAnsi="Times New Roman" w:cs="Times New Roman"/>
          <w:bCs/>
          <w:sz w:val="24"/>
          <w:szCs w:val="24"/>
        </w:rPr>
        <w:t xml:space="preserve"> ML, sive boje registraskih oznaka </w:t>
      </w:r>
      <w:r w:rsidR="001B1ECB">
        <w:rPr>
          <w:rFonts w:ascii="Times New Roman" w:hAnsi="Times New Roman" w:cs="Times New Roman"/>
          <w:bCs/>
          <w:sz w:val="24"/>
          <w:szCs w:val="24"/>
        </w:rPr>
        <w:t>...</w:t>
      </w:r>
      <w:r w:rsidR="007F3BCB" w:rsidRPr="00DC7174">
        <w:rPr>
          <w:rFonts w:ascii="Times New Roman" w:hAnsi="Times New Roman" w:cs="Times New Roman"/>
          <w:bCs/>
          <w:sz w:val="24"/>
          <w:szCs w:val="24"/>
        </w:rPr>
        <w:t>, vlasništvo K</w:t>
      </w:r>
      <w:r w:rsidR="001B1ECB">
        <w:rPr>
          <w:rFonts w:ascii="Times New Roman" w:hAnsi="Times New Roman" w:cs="Times New Roman"/>
          <w:bCs/>
          <w:sz w:val="24"/>
          <w:szCs w:val="24"/>
        </w:rPr>
        <w:t>.</w:t>
      </w:r>
      <w:r w:rsidR="007F3BCB" w:rsidRPr="00DC7174">
        <w:rPr>
          <w:rFonts w:ascii="Times New Roman" w:hAnsi="Times New Roman" w:cs="Times New Roman"/>
          <w:bCs/>
          <w:sz w:val="24"/>
          <w:szCs w:val="24"/>
        </w:rPr>
        <w:t xml:space="preserve"> M</w:t>
      </w:r>
      <w:r w:rsidR="001B1ECB">
        <w:rPr>
          <w:rFonts w:ascii="Times New Roman" w:hAnsi="Times New Roman" w:cs="Times New Roman"/>
          <w:bCs/>
          <w:sz w:val="24"/>
          <w:szCs w:val="24"/>
        </w:rPr>
        <w:t>.</w:t>
      </w:r>
      <w:r w:rsidR="007F3BCB" w:rsidRPr="00DC7174">
        <w:rPr>
          <w:rFonts w:ascii="Times New Roman" w:hAnsi="Times New Roman" w:cs="Times New Roman"/>
          <w:bCs/>
          <w:sz w:val="24"/>
          <w:szCs w:val="24"/>
        </w:rPr>
        <w:t>, nastanjen u R</w:t>
      </w:r>
      <w:r w:rsidR="001B1ECB">
        <w:rPr>
          <w:rFonts w:ascii="Times New Roman" w:hAnsi="Times New Roman" w:cs="Times New Roman"/>
          <w:bCs/>
          <w:sz w:val="24"/>
          <w:szCs w:val="24"/>
        </w:rPr>
        <w:t>.</w:t>
      </w:r>
      <w:r w:rsidR="007F3BCB" w:rsidRPr="00DC7174">
        <w:rPr>
          <w:rFonts w:ascii="Times New Roman" w:hAnsi="Times New Roman" w:cs="Times New Roman"/>
          <w:bCs/>
          <w:sz w:val="24"/>
          <w:szCs w:val="24"/>
        </w:rPr>
        <w:t>, u ul.</w:t>
      </w:r>
      <w:r w:rsidR="000F31C0">
        <w:rPr>
          <w:rFonts w:ascii="Times New Roman" w:hAnsi="Times New Roman" w:cs="Times New Roman"/>
          <w:bCs/>
          <w:sz w:val="24"/>
          <w:szCs w:val="24"/>
        </w:rPr>
        <w:t xml:space="preserve"> </w:t>
      </w:r>
      <w:r w:rsidR="001B1ECB">
        <w:rPr>
          <w:rFonts w:ascii="Times New Roman" w:hAnsi="Times New Roman" w:cs="Times New Roman"/>
          <w:bCs/>
          <w:sz w:val="24"/>
          <w:szCs w:val="24"/>
        </w:rPr>
        <w:t>...</w:t>
      </w:r>
      <w:r w:rsidR="007F3BCB" w:rsidRPr="00DC7174">
        <w:rPr>
          <w:rFonts w:ascii="Times New Roman" w:hAnsi="Times New Roman" w:cs="Times New Roman"/>
          <w:bCs/>
          <w:sz w:val="24"/>
          <w:szCs w:val="24"/>
        </w:rPr>
        <w:t xml:space="preserve">, </w:t>
      </w:r>
      <w:r w:rsidR="0043631E" w:rsidRPr="00DC7174">
        <w:rPr>
          <w:rFonts w:ascii="Times New Roman" w:hAnsi="Times New Roman" w:cs="Times New Roman"/>
          <w:bCs/>
          <w:sz w:val="24"/>
          <w:szCs w:val="24"/>
        </w:rPr>
        <w:t xml:space="preserve">da </w:t>
      </w:r>
      <w:r w:rsidR="007F3BCB" w:rsidRPr="00DC7174">
        <w:rPr>
          <w:rFonts w:ascii="Times New Roman" w:hAnsi="Times New Roman" w:cs="Times New Roman"/>
          <w:bCs/>
          <w:sz w:val="24"/>
          <w:szCs w:val="24"/>
        </w:rPr>
        <w:t xml:space="preserve">posjeduje polisu Brčko Gas osiguranja broj </w:t>
      </w:r>
      <w:r w:rsidR="00213BC8">
        <w:rPr>
          <w:rFonts w:ascii="Times New Roman" w:hAnsi="Times New Roman" w:cs="Times New Roman"/>
          <w:bCs/>
          <w:sz w:val="24"/>
          <w:szCs w:val="24"/>
        </w:rPr>
        <w:t>...</w:t>
      </w:r>
      <w:r w:rsidR="007F3BCB" w:rsidRPr="00DC7174">
        <w:rPr>
          <w:rFonts w:ascii="Times New Roman" w:hAnsi="Times New Roman" w:cs="Times New Roman"/>
          <w:bCs/>
          <w:sz w:val="24"/>
          <w:szCs w:val="24"/>
        </w:rPr>
        <w:t>, koja vrijedi od 19.03.2024.godine do 19.03.2025.godine,</w:t>
      </w:r>
      <w:r w:rsidR="003949E9" w:rsidRPr="00DC7174">
        <w:rPr>
          <w:rFonts w:ascii="Times New Roman" w:hAnsi="Times New Roman" w:cs="Times New Roman"/>
          <w:bCs/>
          <w:sz w:val="24"/>
          <w:szCs w:val="24"/>
        </w:rPr>
        <w:t xml:space="preserve"> da  su naveli njegovi izjavu, da je </w:t>
      </w:r>
      <w:r w:rsidR="007F3BCB" w:rsidRPr="00DC7174">
        <w:rPr>
          <w:rFonts w:ascii="Times New Roman" w:hAnsi="Times New Roman" w:cs="Times New Roman"/>
          <w:bCs/>
          <w:sz w:val="24"/>
          <w:szCs w:val="24"/>
        </w:rPr>
        <w:t>sa V</w:t>
      </w:r>
      <w:r w:rsidR="00213BC8">
        <w:rPr>
          <w:rFonts w:ascii="Times New Roman" w:hAnsi="Times New Roman" w:cs="Times New Roman"/>
          <w:bCs/>
          <w:sz w:val="24"/>
          <w:szCs w:val="24"/>
        </w:rPr>
        <w:t xml:space="preserve">. </w:t>
      </w:r>
      <w:r w:rsidR="0043631E" w:rsidRPr="00DC7174">
        <w:rPr>
          <w:rFonts w:ascii="Times New Roman" w:hAnsi="Times New Roman" w:cs="Times New Roman"/>
          <w:bCs/>
          <w:sz w:val="24"/>
          <w:szCs w:val="24"/>
        </w:rPr>
        <w:t>P</w:t>
      </w:r>
      <w:r w:rsidR="00213BC8">
        <w:rPr>
          <w:rFonts w:ascii="Times New Roman" w:hAnsi="Times New Roman" w:cs="Times New Roman"/>
          <w:bCs/>
          <w:sz w:val="24"/>
          <w:szCs w:val="24"/>
        </w:rPr>
        <w:t>.</w:t>
      </w:r>
      <w:r w:rsidR="0043631E" w:rsidRPr="00DC7174">
        <w:rPr>
          <w:rFonts w:ascii="Times New Roman" w:hAnsi="Times New Roman" w:cs="Times New Roman"/>
          <w:bCs/>
          <w:sz w:val="24"/>
          <w:szCs w:val="24"/>
        </w:rPr>
        <w:t xml:space="preserve"> </w:t>
      </w:r>
      <w:r w:rsidR="007F3BCB" w:rsidRPr="00DC7174">
        <w:rPr>
          <w:rFonts w:ascii="Times New Roman" w:hAnsi="Times New Roman" w:cs="Times New Roman"/>
          <w:bCs/>
          <w:sz w:val="24"/>
          <w:szCs w:val="24"/>
        </w:rPr>
        <w:t>na mjestu</w:t>
      </w:r>
      <w:r w:rsidR="003949E9" w:rsidRPr="00DC7174">
        <w:rPr>
          <w:rFonts w:ascii="Times New Roman" w:hAnsi="Times New Roman" w:cs="Times New Roman"/>
          <w:bCs/>
          <w:sz w:val="24"/>
          <w:szCs w:val="24"/>
        </w:rPr>
        <w:t xml:space="preserve"> </w:t>
      </w:r>
      <w:r w:rsidR="000F31C0">
        <w:rPr>
          <w:rFonts w:ascii="Times New Roman" w:hAnsi="Times New Roman" w:cs="Times New Roman"/>
          <w:bCs/>
          <w:sz w:val="24"/>
          <w:szCs w:val="24"/>
        </w:rPr>
        <w:t xml:space="preserve"> </w:t>
      </w:r>
      <w:r w:rsidR="007F3BCB" w:rsidRPr="00DC7174">
        <w:rPr>
          <w:rFonts w:ascii="Times New Roman" w:hAnsi="Times New Roman" w:cs="Times New Roman"/>
          <w:bCs/>
          <w:sz w:val="24"/>
          <w:szCs w:val="24"/>
        </w:rPr>
        <w:t>suvozača</w:t>
      </w:r>
      <w:r w:rsidR="003949E9" w:rsidRPr="00DC7174">
        <w:rPr>
          <w:rFonts w:ascii="Times New Roman" w:hAnsi="Times New Roman" w:cs="Times New Roman"/>
          <w:bCs/>
          <w:sz w:val="24"/>
          <w:szCs w:val="24"/>
        </w:rPr>
        <w:t xml:space="preserve"> </w:t>
      </w:r>
      <w:r w:rsidR="0043631E" w:rsidRPr="00DC7174">
        <w:rPr>
          <w:rFonts w:ascii="Times New Roman" w:hAnsi="Times New Roman" w:cs="Times New Roman"/>
          <w:bCs/>
          <w:sz w:val="24"/>
          <w:szCs w:val="24"/>
        </w:rPr>
        <w:t>bio</w:t>
      </w:r>
      <w:r w:rsidR="007F3BCB" w:rsidRPr="00DC7174">
        <w:rPr>
          <w:rFonts w:ascii="Times New Roman" w:hAnsi="Times New Roman" w:cs="Times New Roman"/>
          <w:bCs/>
          <w:sz w:val="24"/>
          <w:szCs w:val="24"/>
        </w:rPr>
        <w:t xml:space="preserve"> I</w:t>
      </w:r>
      <w:r w:rsidR="00213BC8">
        <w:rPr>
          <w:rFonts w:ascii="Times New Roman" w:hAnsi="Times New Roman" w:cs="Times New Roman"/>
          <w:bCs/>
          <w:sz w:val="24"/>
          <w:szCs w:val="24"/>
        </w:rPr>
        <w:t xml:space="preserve">. </w:t>
      </w:r>
      <w:r w:rsidR="007F3BCB" w:rsidRPr="00DC7174">
        <w:rPr>
          <w:rFonts w:ascii="Times New Roman" w:hAnsi="Times New Roman" w:cs="Times New Roman"/>
          <w:bCs/>
          <w:sz w:val="24"/>
          <w:szCs w:val="24"/>
        </w:rPr>
        <w:t>Z</w:t>
      </w:r>
      <w:r w:rsidR="00213BC8">
        <w:rPr>
          <w:rFonts w:ascii="Times New Roman" w:hAnsi="Times New Roman" w:cs="Times New Roman"/>
          <w:bCs/>
          <w:sz w:val="24"/>
          <w:szCs w:val="24"/>
        </w:rPr>
        <w:t>.</w:t>
      </w:r>
      <w:r w:rsidR="003949E9" w:rsidRPr="00DC7174">
        <w:rPr>
          <w:rFonts w:ascii="Times New Roman" w:hAnsi="Times New Roman" w:cs="Times New Roman"/>
          <w:bCs/>
          <w:sz w:val="24"/>
          <w:szCs w:val="24"/>
        </w:rPr>
        <w:t xml:space="preserve">, da  su na  licu mjesta bili </w:t>
      </w:r>
      <w:r w:rsidR="007F3BCB" w:rsidRPr="00DC7174">
        <w:rPr>
          <w:rFonts w:ascii="Times New Roman" w:hAnsi="Times New Roman" w:cs="Times New Roman"/>
          <w:bCs/>
          <w:sz w:val="24"/>
          <w:szCs w:val="24"/>
        </w:rPr>
        <w:t>L</w:t>
      </w:r>
      <w:r w:rsidR="00213BC8">
        <w:rPr>
          <w:rFonts w:ascii="Times New Roman" w:hAnsi="Times New Roman" w:cs="Times New Roman"/>
          <w:bCs/>
          <w:sz w:val="24"/>
          <w:szCs w:val="24"/>
        </w:rPr>
        <w:t>.</w:t>
      </w:r>
      <w:r w:rsidR="007F3BCB" w:rsidRPr="00DC7174">
        <w:rPr>
          <w:rFonts w:ascii="Times New Roman" w:hAnsi="Times New Roman" w:cs="Times New Roman"/>
          <w:bCs/>
          <w:sz w:val="24"/>
          <w:szCs w:val="24"/>
        </w:rPr>
        <w:t xml:space="preserve"> A</w:t>
      </w:r>
      <w:r w:rsidR="00213BC8">
        <w:rPr>
          <w:rFonts w:ascii="Times New Roman" w:hAnsi="Times New Roman" w:cs="Times New Roman"/>
          <w:bCs/>
          <w:sz w:val="24"/>
          <w:szCs w:val="24"/>
        </w:rPr>
        <w:t>.</w:t>
      </w:r>
      <w:r w:rsidR="007F3BCB" w:rsidRPr="00DC7174">
        <w:rPr>
          <w:rFonts w:ascii="Times New Roman" w:hAnsi="Times New Roman" w:cs="Times New Roman"/>
          <w:bCs/>
          <w:sz w:val="24"/>
          <w:szCs w:val="24"/>
        </w:rPr>
        <w:t xml:space="preserve"> i I</w:t>
      </w:r>
      <w:r w:rsidR="00213BC8">
        <w:rPr>
          <w:rFonts w:ascii="Times New Roman" w:hAnsi="Times New Roman" w:cs="Times New Roman"/>
          <w:bCs/>
          <w:sz w:val="24"/>
          <w:szCs w:val="24"/>
        </w:rPr>
        <w:t>.</w:t>
      </w:r>
      <w:r w:rsidR="007F3BCB" w:rsidRPr="00DC7174">
        <w:rPr>
          <w:rFonts w:ascii="Times New Roman" w:hAnsi="Times New Roman" w:cs="Times New Roman"/>
          <w:bCs/>
          <w:sz w:val="24"/>
          <w:szCs w:val="24"/>
        </w:rPr>
        <w:t xml:space="preserve"> Ć</w:t>
      </w:r>
      <w:r w:rsidR="00213BC8">
        <w:rPr>
          <w:rFonts w:ascii="Times New Roman" w:hAnsi="Times New Roman" w:cs="Times New Roman"/>
          <w:bCs/>
          <w:sz w:val="24"/>
          <w:szCs w:val="24"/>
        </w:rPr>
        <w:t>.</w:t>
      </w:r>
      <w:r w:rsidR="007F3BCB" w:rsidRPr="00DC7174">
        <w:rPr>
          <w:rFonts w:ascii="Times New Roman" w:hAnsi="Times New Roman" w:cs="Times New Roman"/>
          <w:bCs/>
          <w:sz w:val="24"/>
          <w:szCs w:val="24"/>
        </w:rPr>
        <w:t xml:space="preserve"> iz G</w:t>
      </w:r>
      <w:r w:rsidR="00213BC8">
        <w:rPr>
          <w:rFonts w:ascii="Times New Roman" w:hAnsi="Times New Roman" w:cs="Times New Roman"/>
          <w:bCs/>
          <w:sz w:val="24"/>
          <w:szCs w:val="24"/>
        </w:rPr>
        <w:t>.,</w:t>
      </w:r>
      <w:r w:rsidR="003949E9" w:rsidRPr="00DC7174">
        <w:rPr>
          <w:rFonts w:ascii="Times New Roman" w:hAnsi="Times New Roman" w:cs="Times New Roman"/>
          <w:bCs/>
          <w:sz w:val="24"/>
          <w:szCs w:val="24"/>
        </w:rPr>
        <w:t xml:space="preserve"> </w:t>
      </w:r>
      <w:r w:rsidR="0043631E" w:rsidRPr="00DC7174">
        <w:rPr>
          <w:rFonts w:ascii="Times New Roman" w:hAnsi="Times New Roman" w:cs="Times New Roman"/>
          <w:bCs/>
          <w:sz w:val="24"/>
          <w:szCs w:val="24"/>
        </w:rPr>
        <w:t xml:space="preserve"> </w:t>
      </w:r>
      <w:r w:rsidR="003949E9" w:rsidRPr="00DC7174">
        <w:rPr>
          <w:rFonts w:ascii="Times New Roman" w:hAnsi="Times New Roman" w:cs="Times New Roman"/>
          <w:bCs/>
          <w:sz w:val="24"/>
          <w:szCs w:val="24"/>
        </w:rPr>
        <w:t>čiji iskazi su zabilježeni, da su službena  lica u</w:t>
      </w:r>
      <w:r w:rsidR="007F3BCB" w:rsidRPr="00DC7174">
        <w:rPr>
          <w:rFonts w:ascii="Times New Roman" w:hAnsi="Times New Roman" w:cs="Times New Roman"/>
          <w:bCs/>
          <w:sz w:val="24"/>
          <w:szCs w:val="24"/>
        </w:rPr>
        <w:t xml:space="preserve"> mjestu Osanica </w:t>
      </w:r>
      <w:r w:rsidR="00005459" w:rsidRPr="00DC7174">
        <w:rPr>
          <w:rFonts w:ascii="Times New Roman" w:hAnsi="Times New Roman" w:cs="Times New Roman"/>
          <w:bCs/>
          <w:sz w:val="24"/>
          <w:szCs w:val="24"/>
        </w:rPr>
        <w:t xml:space="preserve"> </w:t>
      </w:r>
      <w:r w:rsidR="007F3BCB" w:rsidRPr="00DC7174">
        <w:rPr>
          <w:rFonts w:ascii="Times New Roman" w:hAnsi="Times New Roman" w:cs="Times New Roman"/>
          <w:bCs/>
          <w:sz w:val="24"/>
          <w:szCs w:val="24"/>
        </w:rPr>
        <w:t>prona</w:t>
      </w:r>
      <w:r w:rsidR="00611C49" w:rsidRPr="00DC7174">
        <w:rPr>
          <w:rFonts w:ascii="Times New Roman" w:hAnsi="Times New Roman" w:cs="Times New Roman"/>
          <w:bCs/>
          <w:sz w:val="24"/>
          <w:szCs w:val="24"/>
        </w:rPr>
        <w:t>šli</w:t>
      </w:r>
      <w:r w:rsidR="00005459" w:rsidRPr="00DC7174">
        <w:rPr>
          <w:rFonts w:ascii="Times New Roman" w:hAnsi="Times New Roman" w:cs="Times New Roman"/>
          <w:bCs/>
          <w:sz w:val="24"/>
          <w:szCs w:val="24"/>
        </w:rPr>
        <w:t xml:space="preserve"> </w:t>
      </w:r>
      <w:r w:rsidR="007F3BCB" w:rsidRPr="00DC7174">
        <w:rPr>
          <w:rFonts w:ascii="Times New Roman" w:hAnsi="Times New Roman" w:cs="Times New Roman"/>
          <w:bCs/>
          <w:sz w:val="24"/>
          <w:szCs w:val="24"/>
        </w:rPr>
        <w:t>drug</w:t>
      </w:r>
      <w:r w:rsidR="00611C49" w:rsidRPr="00DC7174">
        <w:rPr>
          <w:rFonts w:ascii="Times New Roman" w:hAnsi="Times New Roman" w:cs="Times New Roman"/>
          <w:bCs/>
          <w:sz w:val="24"/>
          <w:szCs w:val="24"/>
        </w:rPr>
        <w:t>og</w:t>
      </w:r>
      <w:r w:rsidR="007F3BCB" w:rsidRPr="00DC7174">
        <w:rPr>
          <w:rFonts w:ascii="Times New Roman" w:hAnsi="Times New Roman" w:cs="Times New Roman"/>
          <w:bCs/>
          <w:sz w:val="24"/>
          <w:szCs w:val="24"/>
        </w:rPr>
        <w:t xml:space="preserve"> učesnik</w:t>
      </w:r>
      <w:r w:rsidR="00611C49" w:rsidRPr="00DC7174">
        <w:rPr>
          <w:rFonts w:ascii="Times New Roman" w:hAnsi="Times New Roman" w:cs="Times New Roman"/>
          <w:bCs/>
          <w:sz w:val="24"/>
          <w:szCs w:val="24"/>
        </w:rPr>
        <w:t>a</w:t>
      </w:r>
      <w:r w:rsidR="007F3BCB" w:rsidRPr="00DC7174">
        <w:rPr>
          <w:rFonts w:ascii="Times New Roman" w:hAnsi="Times New Roman" w:cs="Times New Roman"/>
          <w:bCs/>
          <w:sz w:val="24"/>
          <w:szCs w:val="24"/>
        </w:rPr>
        <w:t xml:space="preserve"> </w:t>
      </w:r>
      <w:r w:rsidR="00611C49" w:rsidRPr="00DC7174">
        <w:rPr>
          <w:rFonts w:ascii="Times New Roman" w:hAnsi="Times New Roman" w:cs="Times New Roman"/>
          <w:bCs/>
          <w:sz w:val="24"/>
          <w:szCs w:val="24"/>
        </w:rPr>
        <w:t xml:space="preserve"> </w:t>
      </w:r>
      <w:r w:rsidR="007F3BCB" w:rsidRPr="00DC7174">
        <w:rPr>
          <w:rFonts w:ascii="Times New Roman" w:hAnsi="Times New Roman" w:cs="Times New Roman"/>
          <w:bCs/>
          <w:sz w:val="24"/>
          <w:szCs w:val="24"/>
        </w:rPr>
        <w:t xml:space="preserve"> Č</w:t>
      </w:r>
      <w:r w:rsidR="00213BC8">
        <w:rPr>
          <w:rFonts w:ascii="Times New Roman" w:hAnsi="Times New Roman" w:cs="Times New Roman"/>
          <w:bCs/>
          <w:sz w:val="24"/>
          <w:szCs w:val="24"/>
        </w:rPr>
        <w:t>.</w:t>
      </w:r>
      <w:r w:rsidR="007F3BCB" w:rsidRPr="00DC7174">
        <w:rPr>
          <w:rFonts w:ascii="Times New Roman" w:hAnsi="Times New Roman" w:cs="Times New Roman"/>
          <w:bCs/>
          <w:sz w:val="24"/>
          <w:szCs w:val="24"/>
        </w:rPr>
        <w:t xml:space="preserve"> (E</w:t>
      </w:r>
      <w:r w:rsidR="00213BC8">
        <w:rPr>
          <w:rFonts w:ascii="Times New Roman" w:hAnsi="Times New Roman" w:cs="Times New Roman"/>
          <w:bCs/>
          <w:sz w:val="24"/>
          <w:szCs w:val="24"/>
        </w:rPr>
        <w:t>.</w:t>
      </w:r>
      <w:r w:rsidR="007F3BCB" w:rsidRPr="00DC7174">
        <w:rPr>
          <w:rFonts w:ascii="Times New Roman" w:hAnsi="Times New Roman" w:cs="Times New Roman"/>
          <w:bCs/>
          <w:sz w:val="24"/>
          <w:szCs w:val="24"/>
        </w:rPr>
        <w:t>) M</w:t>
      </w:r>
      <w:r w:rsidR="00213BC8">
        <w:rPr>
          <w:rFonts w:ascii="Times New Roman" w:hAnsi="Times New Roman" w:cs="Times New Roman"/>
          <w:bCs/>
          <w:sz w:val="24"/>
          <w:szCs w:val="24"/>
        </w:rPr>
        <w:t>.</w:t>
      </w:r>
      <w:r w:rsidR="007F3BCB" w:rsidRPr="00DC7174">
        <w:rPr>
          <w:rFonts w:ascii="Times New Roman" w:hAnsi="Times New Roman" w:cs="Times New Roman"/>
          <w:bCs/>
          <w:sz w:val="24"/>
          <w:szCs w:val="24"/>
        </w:rPr>
        <w:t xml:space="preserve">, </w:t>
      </w:r>
      <w:r w:rsidR="00611C49" w:rsidRPr="00DC7174">
        <w:rPr>
          <w:rFonts w:ascii="Times New Roman" w:hAnsi="Times New Roman" w:cs="Times New Roman"/>
          <w:bCs/>
          <w:sz w:val="24"/>
          <w:szCs w:val="24"/>
        </w:rPr>
        <w:t xml:space="preserve"> </w:t>
      </w:r>
      <w:r w:rsidR="007F3BCB" w:rsidRPr="00DC7174">
        <w:rPr>
          <w:rFonts w:ascii="Times New Roman" w:hAnsi="Times New Roman" w:cs="Times New Roman"/>
          <w:bCs/>
          <w:sz w:val="24"/>
          <w:szCs w:val="24"/>
        </w:rPr>
        <w:t>koji je upravljao pmv marke Audi A6, registarskih oznaka</w:t>
      </w:r>
      <w:r w:rsidR="00213BC8">
        <w:rPr>
          <w:rFonts w:ascii="Times New Roman" w:hAnsi="Times New Roman" w:cs="Times New Roman"/>
          <w:bCs/>
          <w:sz w:val="24"/>
          <w:szCs w:val="24"/>
        </w:rPr>
        <w:t xml:space="preserve"> ...,</w:t>
      </w:r>
      <w:r w:rsidR="007F3BCB" w:rsidRPr="00DC7174">
        <w:rPr>
          <w:rFonts w:ascii="Times New Roman" w:hAnsi="Times New Roman" w:cs="Times New Roman"/>
          <w:bCs/>
          <w:sz w:val="24"/>
          <w:szCs w:val="24"/>
        </w:rPr>
        <w:t xml:space="preserve"> sive boje, vlasništvo Č</w:t>
      </w:r>
      <w:r w:rsidR="00213BC8">
        <w:rPr>
          <w:rFonts w:ascii="Times New Roman" w:hAnsi="Times New Roman" w:cs="Times New Roman"/>
          <w:bCs/>
          <w:sz w:val="24"/>
          <w:szCs w:val="24"/>
        </w:rPr>
        <w:t>.</w:t>
      </w:r>
      <w:r w:rsidR="007F3BCB" w:rsidRPr="00DC7174">
        <w:rPr>
          <w:rFonts w:ascii="Times New Roman" w:hAnsi="Times New Roman" w:cs="Times New Roman"/>
          <w:bCs/>
          <w:sz w:val="24"/>
          <w:szCs w:val="24"/>
        </w:rPr>
        <w:t xml:space="preserve"> E</w:t>
      </w:r>
      <w:r w:rsidR="00213BC8">
        <w:rPr>
          <w:rFonts w:ascii="Times New Roman" w:hAnsi="Times New Roman" w:cs="Times New Roman"/>
          <w:bCs/>
          <w:sz w:val="24"/>
          <w:szCs w:val="24"/>
        </w:rPr>
        <w:t>.</w:t>
      </w:r>
      <w:r w:rsidR="007F3BCB" w:rsidRPr="00DC7174">
        <w:rPr>
          <w:rFonts w:ascii="Times New Roman" w:hAnsi="Times New Roman" w:cs="Times New Roman"/>
          <w:bCs/>
          <w:sz w:val="24"/>
          <w:szCs w:val="24"/>
        </w:rPr>
        <w:t xml:space="preserve">, </w:t>
      </w:r>
      <w:r w:rsidR="00005459" w:rsidRPr="00DC7174">
        <w:rPr>
          <w:rFonts w:ascii="Times New Roman" w:hAnsi="Times New Roman" w:cs="Times New Roman"/>
          <w:bCs/>
          <w:sz w:val="24"/>
          <w:szCs w:val="24"/>
        </w:rPr>
        <w:t xml:space="preserve">koji </w:t>
      </w:r>
      <w:r w:rsidR="007F3BCB" w:rsidRPr="00DC7174">
        <w:rPr>
          <w:rFonts w:ascii="Times New Roman" w:hAnsi="Times New Roman" w:cs="Times New Roman"/>
          <w:bCs/>
          <w:sz w:val="24"/>
          <w:szCs w:val="24"/>
        </w:rPr>
        <w:t xml:space="preserve">posjeduje polisu Croatia osiguranja broj </w:t>
      </w:r>
      <w:r w:rsidR="00213BC8">
        <w:rPr>
          <w:rFonts w:ascii="Times New Roman" w:hAnsi="Times New Roman" w:cs="Times New Roman"/>
          <w:bCs/>
          <w:sz w:val="24"/>
          <w:szCs w:val="24"/>
        </w:rPr>
        <w:t>...</w:t>
      </w:r>
      <w:r w:rsidR="007F3BCB" w:rsidRPr="00DC7174">
        <w:rPr>
          <w:rFonts w:ascii="Times New Roman" w:hAnsi="Times New Roman" w:cs="Times New Roman"/>
          <w:bCs/>
          <w:sz w:val="24"/>
          <w:szCs w:val="24"/>
        </w:rPr>
        <w:t>, a koja vrijedi od 05.07.2024.godine do 05.07.2025.godine,</w:t>
      </w:r>
      <w:r w:rsidR="00005459" w:rsidRPr="00DC7174">
        <w:rPr>
          <w:rFonts w:ascii="Times New Roman" w:hAnsi="Times New Roman" w:cs="Times New Roman"/>
          <w:bCs/>
          <w:sz w:val="24"/>
          <w:szCs w:val="24"/>
        </w:rPr>
        <w:t xml:space="preserve"> i</w:t>
      </w:r>
      <w:r w:rsidR="007F3BCB" w:rsidRPr="00DC7174">
        <w:rPr>
          <w:rFonts w:ascii="Times New Roman" w:hAnsi="Times New Roman" w:cs="Times New Roman"/>
          <w:bCs/>
          <w:sz w:val="24"/>
          <w:szCs w:val="24"/>
        </w:rPr>
        <w:t xml:space="preserve"> koji je </w:t>
      </w:r>
      <w:r w:rsidR="00611C49" w:rsidRPr="00DC7174">
        <w:rPr>
          <w:rFonts w:ascii="Times New Roman" w:hAnsi="Times New Roman" w:cs="Times New Roman"/>
          <w:bCs/>
          <w:sz w:val="24"/>
          <w:szCs w:val="24"/>
        </w:rPr>
        <w:t xml:space="preserve">dao </w:t>
      </w:r>
      <w:r w:rsidR="007F3BCB" w:rsidRPr="00DC7174">
        <w:rPr>
          <w:rFonts w:ascii="Times New Roman" w:hAnsi="Times New Roman" w:cs="Times New Roman"/>
          <w:bCs/>
          <w:sz w:val="24"/>
          <w:szCs w:val="24"/>
        </w:rPr>
        <w:t xml:space="preserve">izjavio </w:t>
      </w:r>
      <w:r w:rsidR="00611C49" w:rsidRPr="00DC7174">
        <w:rPr>
          <w:rFonts w:ascii="Times New Roman" w:hAnsi="Times New Roman" w:cs="Times New Roman"/>
          <w:bCs/>
          <w:sz w:val="24"/>
          <w:szCs w:val="24"/>
        </w:rPr>
        <w:t xml:space="preserve"> o kretanju vozila  i ostvarenom kontaktu </w:t>
      </w:r>
      <w:r w:rsidR="00005459" w:rsidRPr="00DC7174">
        <w:rPr>
          <w:rFonts w:ascii="Times New Roman" w:hAnsi="Times New Roman" w:cs="Times New Roman"/>
          <w:bCs/>
          <w:sz w:val="24"/>
          <w:szCs w:val="24"/>
        </w:rPr>
        <w:t>vozila  na  mjestu Perjanska krivina, da su zabilježili zapažena  oštećenja na  vozilima  učesnika saobraćajne  nezgode;</w:t>
      </w:r>
    </w:p>
    <w:p w:rsidR="00D57274" w:rsidRPr="00DC7174" w:rsidRDefault="00D57274" w:rsidP="00DC7174">
      <w:pPr>
        <w:spacing w:after="0" w:line="240" w:lineRule="auto"/>
        <w:jc w:val="both"/>
        <w:rPr>
          <w:rFonts w:ascii="Times New Roman" w:hAnsi="Times New Roman" w:cs="Times New Roman"/>
          <w:bCs/>
          <w:sz w:val="24"/>
          <w:szCs w:val="24"/>
          <w:shd w:val="clear" w:color="auto" w:fill="FFFFFF"/>
        </w:rPr>
      </w:pPr>
      <w:r w:rsidRPr="00DC7174">
        <w:rPr>
          <w:rFonts w:ascii="Times New Roman" w:hAnsi="Times New Roman" w:cs="Times New Roman"/>
          <w:sz w:val="24"/>
          <w:szCs w:val="24"/>
        </w:rPr>
        <w:lastRenderedPageBreak/>
        <w:t xml:space="preserve">● da </w:t>
      </w:r>
      <w:r w:rsidRPr="00DC7174">
        <w:rPr>
          <w:rFonts w:ascii="Times New Roman" w:hAnsi="Times New Roman" w:cs="Times New Roman"/>
          <w:bCs/>
          <w:sz w:val="24"/>
          <w:szCs w:val="24"/>
          <w:shd w:val="clear" w:color="auto" w:fill="FFFFFF"/>
        </w:rPr>
        <w:t>P</w:t>
      </w:r>
      <w:r w:rsidR="00213BC8">
        <w:rPr>
          <w:rFonts w:ascii="Times New Roman" w:hAnsi="Times New Roman" w:cs="Times New Roman"/>
          <w:bCs/>
          <w:sz w:val="24"/>
          <w:szCs w:val="24"/>
          <w:shd w:val="clear" w:color="auto" w:fill="FFFFFF"/>
        </w:rPr>
        <w:t>.</w:t>
      </w:r>
      <w:r w:rsidRPr="00DC7174">
        <w:rPr>
          <w:rFonts w:ascii="Times New Roman" w:hAnsi="Times New Roman" w:cs="Times New Roman"/>
          <w:bCs/>
          <w:sz w:val="24"/>
          <w:szCs w:val="24"/>
          <w:shd w:val="clear" w:color="auto" w:fill="FFFFFF"/>
        </w:rPr>
        <w:t xml:space="preserve"> V</w:t>
      </w:r>
      <w:r w:rsidR="00213BC8">
        <w:rPr>
          <w:rFonts w:ascii="Times New Roman" w:hAnsi="Times New Roman" w:cs="Times New Roman"/>
          <w:bCs/>
          <w:sz w:val="24"/>
          <w:szCs w:val="24"/>
          <w:shd w:val="clear" w:color="auto" w:fill="FFFFFF"/>
        </w:rPr>
        <w:t>.</w:t>
      </w:r>
      <w:r w:rsidRPr="00DC7174">
        <w:rPr>
          <w:rFonts w:ascii="Times New Roman" w:hAnsi="Times New Roman" w:cs="Times New Roman"/>
          <w:bCs/>
          <w:sz w:val="24"/>
          <w:szCs w:val="24"/>
          <w:shd w:val="clear" w:color="auto" w:fill="FFFFFF"/>
        </w:rPr>
        <w:t xml:space="preserve"> posjeduje vozačku dozvolu broj </w:t>
      </w:r>
      <w:r w:rsidR="00213BC8">
        <w:rPr>
          <w:rFonts w:ascii="Times New Roman" w:hAnsi="Times New Roman" w:cs="Times New Roman"/>
          <w:bCs/>
          <w:sz w:val="24"/>
          <w:szCs w:val="24"/>
          <w:shd w:val="clear" w:color="auto" w:fill="FFFFFF"/>
        </w:rPr>
        <w:t>...</w:t>
      </w:r>
      <w:r w:rsidRPr="00DC7174">
        <w:rPr>
          <w:rFonts w:ascii="Times New Roman" w:hAnsi="Times New Roman" w:cs="Times New Roman"/>
          <w:bCs/>
          <w:sz w:val="24"/>
          <w:szCs w:val="24"/>
          <w:shd w:val="clear" w:color="auto" w:fill="FFFFFF"/>
        </w:rPr>
        <w:t>, izdata od strane MUP-a RS, Rogatica dana 17.03.2023.godine sa rokom važenja do 17.03.2033.godine ;</w:t>
      </w:r>
    </w:p>
    <w:p w:rsidR="007F3BCB" w:rsidRPr="00DC7174" w:rsidRDefault="00005459" w:rsidP="00DC7174">
      <w:pPr>
        <w:spacing w:after="0" w:line="240" w:lineRule="auto"/>
        <w:jc w:val="both"/>
        <w:rPr>
          <w:rFonts w:ascii="Times New Roman" w:hAnsi="Times New Roman" w:cs="Times New Roman"/>
          <w:bCs/>
          <w:sz w:val="24"/>
          <w:szCs w:val="24"/>
        </w:rPr>
      </w:pPr>
      <w:r w:rsidRPr="00DC7174">
        <w:rPr>
          <w:rFonts w:ascii="Times New Roman" w:hAnsi="Times New Roman" w:cs="Times New Roman"/>
          <w:sz w:val="24"/>
          <w:szCs w:val="24"/>
        </w:rPr>
        <w:t xml:space="preserve">● da se tužitelj obraćao tuženom i da je  obaviješten da je  njegov zahtjev neosnovan iz </w:t>
      </w:r>
      <w:r w:rsidR="007F3BCB" w:rsidRPr="00DC7174">
        <w:rPr>
          <w:rFonts w:ascii="Times New Roman" w:hAnsi="Times New Roman" w:cs="Times New Roman"/>
          <w:bCs/>
          <w:sz w:val="24"/>
          <w:szCs w:val="24"/>
        </w:rPr>
        <w:t>razloga izostanka objektivnih pokazatelja odgovornosti osiguranika društva za nastanak prometne nezgode</w:t>
      </w:r>
      <w:r w:rsidRPr="00DC7174">
        <w:rPr>
          <w:rFonts w:ascii="Times New Roman" w:hAnsi="Times New Roman" w:cs="Times New Roman"/>
          <w:bCs/>
          <w:sz w:val="24"/>
          <w:szCs w:val="24"/>
        </w:rPr>
        <w:t>;</w:t>
      </w:r>
    </w:p>
    <w:p w:rsidR="007F3BCB" w:rsidRPr="00DC7174" w:rsidRDefault="00005459" w:rsidP="00DC7174">
      <w:pPr>
        <w:spacing w:after="0" w:line="240" w:lineRule="auto"/>
        <w:jc w:val="both"/>
        <w:rPr>
          <w:rFonts w:ascii="Times New Roman" w:hAnsi="Times New Roman" w:cs="Times New Roman"/>
          <w:bCs/>
          <w:sz w:val="24"/>
          <w:szCs w:val="24"/>
          <w:shd w:val="clear" w:color="auto" w:fill="FFFFFF"/>
        </w:rPr>
      </w:pPr>
      <w:r w:rsidRPr="00DC7174">
        <w:rPr>
          <w:rFonts w:ascii="Times New Roman" w:hAnsi="Times New Roman" w:cs="Times New Roman"/>
          <w:sz w:val="24"/>
          <w:szCs w:val="24"/>
        </w:rPr>
        <w:t>●</w:t>
      </w:r>
      <w:r w:rsidRPr="00DC7174">
        <w:rPr>
          <w:rFonts w:ascii="Times New Roman" w:hAnsi="Times New Roman" w:cs="Times New Roman"/>
          <w:bCs/>
          <w:sz w:val="24"/>
          <w:szCs w:val="24"/>
        </w:rPr>
        <w:t xml:space="preserve"> </w:t>
      </w:r>
      <w:r w:rsidR="007F3BCB" w:rsidRPr="00DC7174">
        <w:rPr>
          <w:rFonts w:ascii="Times New Roman" w:hAnsi="Times New Roman" w:cs="Times New Roman"/>
          <w:bCs/>
          <w:sz w:val="24"/>
          <w:szCs w:val="24"/>
          <w:shd w:val="clear" w:color="auto" w:fill="FFFFFF"/>
        </w:rPr>
        <w:t>da pmv marke Mercedes-</w:t>
      </w:r>
      <w:r w:rsidR="006D5ECB" w:rsidRPr="00DC7174">
        <w:rPr>
          <w:rFonts w:ascii="Times New Roman" w:hAnsi="Times New Roman" w:cs="Times New Roman"/>
          <w:bCs/>
          <w:sz w:val="24"/>
          <w:szCs w:val="24"/>
          <w:shd w:val="clear" w:color="auto" w:fill="FFFFFF"/>
        </w:rPr>
        <w:t>B</w:t>
      </w:r>
      <w:r w:rsidR="007F3BCB" w:rsidRPr="00DC7174">
        <w:rPr>
          <w:rFonts w:ascii="Times New Roman" w:hAnsi="Times New Roman" w:cs="Times New Roman"/>
          <w:bCs/>
          <w:sz w:val="24"/>
          <w:szCs w:val="24"/>
          <w:shd w:val="clear" w:color="auto" w:fill="FFFFFF"/>
        </w:rPr>
        <w:t xml:space="preserve">enz reg. oznaka </w:t>
      </w:r>
      <w:r w:rsidR="00213BC8">
        <w:rPr>
          <w:rFonts w:ascii="Times New Roman" w:hAnsi="Times New Roman" w:cs="Times New Roman"/>
          <w:bCs/>
          <w:sz w:val="24"/>
          <w:szCs w:val="24"/>
          <w:shd w:val="clear" w:color="auto" w:fill="FFFFFF"/>
        </w:rPr>
        <w:t>...</w:t>
      </w:r>
      <w:r w:rsidR="00D57274" w:rsidRPr="00DC7174">
        <w:rPr>
          <w:rFonts w:ascii="Times New Roman" w:hAnsi="Times New Roman" w:cs="Times New Roman"/>
          <w:bCs/>
          <w:sz w:val="24"/>
          <w:szCs w:val="24"/>
          <w:shd w:val="clear" w:color="auto" w:fill="FFFFFF"/>
        </w:rPr>
        <w:t>,</w:t>
      </w:r>
      <w:r w:rsidR="007F3BCB" w:rsidRPr="00DC7174">
        <w:rPr>
          <w:rFonts w:ascii="Times New Roman" w:hAnsi="Times New Roman" w:cs="Times New Roman"/>
          <w:bCs/>
          <w:sz w:val="24"/>
          <w:szCs w:val="24"/>
          <w:shd w:val="clear" w:color="auto" w:fill="FFFFFF"/>
        </w:rPr>
        <w:t xml:space="preserve"> </w:t>
      </w:r>
      <w:r w:rsidR="00D57274" w:rsidRPr="00DC7174">
        <w:rPr>
          <w:rFonts w:ascii="Times New Roman" w:hAnsi="Times New Roman" w:cs="Times New Roman"/>
          <w:bCs/>
          <w:sz w:val="24"/>
          <w:szCs w:val="24"/>
          <w:shd w:val="clear" w:color="auto" w:fill="FFFFFF"/>
        </w:rPr>
        <w:t xml:space="preserve"> broj šasije: </w:t>
      </w:r>
      <w:r w:rsidR="00213BC8">
        <w:rPr>
          <w:rFonts w:ascii="Times New Roman" w:hAnsi="Times New Roman" w:cs="Times New Roman"/>
          <w:bCs/>
          <w:sz w:val="24"/>
          <w:szCs w:val="24"/>
          <w:shd w:val="clear" w:color="auto" w:fill="FFFFFF"/>
        </w:rPr>
        <w:t>...</w:t>
      </w:r>
      <w:r w:rsidR="00D57274" w:rsidRPr="00DC7174">
        <w:rPr>
          <w:rFonts w:ascii="Times New Roman" w:hAnsi="Times New Roman" w:cs="Times New Roman"/>
          <w:bCs/>
          <w:sz w:val="24"/>
          <w:szCs w:val="24"/>
          <w:shd w:val="clear" w:color="auto" w:fill="FFFFFF"/>
        </w:rPr>
        <w:t xml:space="preserve">, broj motora </w:t>
      </w:r>
      <w:r w:rsidR="00213BC8">
        <w:rPr>
          <w:rFonts w:ascii="Times New Roman" w:hAnsi="Times New Roman" w:cs="Times New Roman"/>
          <w:bCs/>
          <w:sz w:val="24"/>
          <w:szCs w:val="24"/>
          <w:shd w:val="clear" w:color="auto" w:fill="FFFFFF"/>
        </w:rPr>
        <w:t>...</w:t>
      </w:r>
      <w:r w:rsidR="00D57274" w:rsidRPr="00DC7174">
        <w:rPr>
          <w:rFonts w:ascii="Times New Roman" w:hAnsi="Times New Roman" w:cs="Times New Roman"/>
          <w:bCs/>
          <w:sz w:val="24"/>
          <w:szCs w:val="24"/>
          <w:shd w:val="clear" w:color="auto" w:fill="FFFFFF"/>
        </w:rPr>
        <w:t xml:space="preserve">, godina proizvodnje 2006, snaga kW 225, zapremina 4998 cm3 </w:t>
      </w:r>
      <w:r w:rsidR="007F3BCB" w:rsidRPr="00DC7174">
        <w:rPr>
          <w:rFonts w:ascii="Times New Roman" w:hAnsi="Times New Roman" w:cs="Times New Roman"/>
          <w:bCs/>
          <w:sz w:val="24"/>
          <w:szCs w:val="24"/>
          <w:shd w:val="clear" w:color="auto" w:fill="FFFFFF"/>
        </w:rPr>
        <w:t xml:space="preserve">posjeduje Potvrdu o registraciji broj </w:t>
      </w:r>
      <w:r w:rsidR="00213BC8">
        <w:rPr>
          <w:rFonts w:ascii="Times New Roman" w:hAnsi="Times New Roman" w:cs="Times New Roman"/>
          <w:bCs/>
          <w:sz w:val="24"/>
          <w:szCs w:val="24"/>
          <w:shd w:val="clear" w:color="auto" w:fill="FFFFFF"/>
        </w:rPr>
        <w:t>...</w:t>
      </w:r>
      <w:r w:rsidR="00D57274" w:rsidRPr="00DC7174">
        <w:rPr>
          <w:rFonts w:ascii="Times New Roman" w:hAnsi="Times New Roman" w:cs="Times New Roman"/>
          <w:bCs/>
          <w:sz w:val="24"/>
          <w:szCs w:val="24"/>
          <w:shd w:val="clear" w:color="auto" w:fill="FFFFFF"/>
        </w:rPr>
        <w:t>, da je osigurano policom osiguranja autokaska;</w:t>
      </w:r>
    </w:p>
    <w:p w:rsidR="007F3BCB" w:rsidRPr="00DC7174" w:rsidRDefault="00D57274" w:rsidP="00DC7174">
      <w:pPr>
        <w:spacing w:after="0" w:line="240" w:lineRule="auto"/>
        <w:jc w:val="both"/>
        <w:rPr>
          <w:rFonts w:ascii="Times New Roman" w:hAnsi="Times New Roman" w:cs="Times New Roman"/>
          <w:bCs/>
          <w:sz w:val="24"/>
          <w:szCs w:val="24"/>
        </w:rPr>
      </w:pPr>
      <w:r w:rsidRPr="00DC7174">
        <w:rPr>
          <w:rFonts w:ascii="Times New Roman" w:hAnsi="Times New Roman" w:cs="Times New Roman"/>
          <w:sz w:val="24"/>
          <w:szCs w:val="24"/>
        </w:rPr>
        <w:t>●</w:t>
      </w:r>
      <w:r w:rsidRPr="00DC7174">
        <w:rPr>
          <w:rFonts w:ascii="Times New Roman" w:hAnsi="Times New Roman" w:cs="Times New Roman"/>
          <w:bCs/>
          <w:sz w:val="24"/>
          <w:szCs w:val="24"/>
        </w:rPr>
        <w:t xml:space="preserve">  </w:t>
      </w:r>
      <w:r w:rsidR="007F3BCB" w:rsidRPr="00DC7174">
        <w:rPr>
          <w:rFonts w:ascii="Times New Roman" w:hAnsi="Times New Roman" w:cs="Times New Roman"/>
          <w:bCs/>
          <w:sz w:val="24"/>
          <w:szCs w:val="24"/>
          <w:shd w:val="clear" w:color="auto" w:fill="FFFFFF"/>
        </w:rPr>
        <w:t>da je tužitelj dana 03.12.2024.godine na ime pribavljanja policijskog zapisnika na depozitni račun BPK Goražde uplatio iznos od 20,00 KM</w:t>
      </w:r>
      <w:r w:rsidRPr="00DC7174">
        <w:rPr>
          <w:rFonts w:ascii="Times New Roman" w:hAnsi="Times New Roman" w:cs="Times New Roman"/>
          <w:bCs/>
          <w:sz w:val="24"/>
          <w:szCs w:val="24"/>
          <w:shd w:val="clear" w:color="auto" w:fill="FFFFFF"/>
        </w:rPr>
        <w:t>;</w:t>
      </w:r>
    </w:p>
    <w:p w:rsidR="007F3BCB" w:rsidRPr="00DC7174" w:rsidRDefault="00D57274" w:rsidP="00DC7174">
      <w:pPr>
        <w:spacing w:after="0" w:line="240" w:lineRule="auto"/>
        <w:ind w:right="9"/>
        <w:jc w:val="both"/>
        <w:rPr>
          <w:rFonts w:ascii="Times New Roman" w:hAnsi="Times New Roman" w:cs="Times New Roman"/>
          <w:bCs/>
          <w:sz w:val="24"/>
          <w:szCs w:val="24"/>
          <w:shd w:val="clear" w:color="auto" w:fill="FFFFFF"/>
        </w:rPr>
      </w:pPr>
      <w:r w:rsidRPr="00DC7174">
        <w:rPr>
          <w:rFonts w:ascii="Times New Roman" w:hAnsi="Times New Roman" w:cs="Times New Roman"/>
          <w:sz w:val="24"/>
          <w:szCs w:val="24"/>
        </w:rPr>
        <w:t xml:space="preserve">● </w:t>
      </w:r>
      <w:r w:rsidR="007F3BCB" w:rsidRPr="00DC7174">
        <w:rPr>
          <w:rFonts w:ascii="Times New Roman" w:hAnsi="Times New Roman" w:cs="Times New Roman"/>
          <w:bCs/>
          <w:sz w:val="24"/>
          <w:szCs w:val="24"/>
          <w:shd w:val="clear" w:color="auto" w:fill="FFFFFF"/>
        </w:rPr>
        <w:t xml:space="preserve">da </w:t>
      </w:r>
      <w:r w:rsidR="00424E1D" w:rsidRPr="00DC7174">
        <w:rPr>
          <w:rFonts w:ascii="Times New Roman" w:hAnsi="Times New Roman" w:cs="Times New Roman"/>
          <w:bCs/>
          <w:sz w:val="24"/>
          <w:szCs w:val="24"/>
          <w:shd w:val="clear" w:color="auto" w:fill="FFFFFF"/>
        </w:rPr>
        <w:t xml:space="preserve"> je sačinjena </w:t>
      </w:r>
      <w:r w:rsidR="007F3BCB" w:rsidRPr="00DC7174">
        <w:rPr>
          <w:rFonts w:ascii="Times New Roman" w:hAnsi="Times New Roman" w:cs="Times New Roman"/>
          <w:bCs/>
          <w:sz w:val="24"/>
          <w:szCs w:val="24"/>
          <w:shd w:val="clear" w:color="auto" w:fill="FFFFFF"/>
        </w:rPr>
        <w:t>fotodokumentacij</w:t>
      </w:r>
      <w:r w:rsidR="000F31C0">
        <w:rPr>
          <w:rFonts w:ascii="Times New Roman" w:hAnsi="Times New Roman" w:cs="Times New Roman"/>
          <w:bCs/>
          <w:sz w:val="24"/>
          <w:szCs w:val="24"/>
          <w:shd w:val="clear" w:color="auto" w:fill="FFFFFF"/>
        </w:rPr>
        <w:t>a</w:t>
      </w:r>
      <w:r w:rsidR="007F3BCB" w:rsidRPr="00DC7174">
        <w:rPr>
          <w:rFonts w:ascii="Times New Roman" w:hAnsi="Times New Roman" w:cs="Times New Roman"/>
          <w:bCs/>
          <w:sz w:val="24"/>
          <w:szCs w:val="24"/>
          <w:shd w:val="clear" w:color="auto" w:fill="FFFFFF"/>
        </w:rPr>
        <w:t xml:space="preserve"> lica mjesta </w:t>
      </w:r>
      <w:r w:rsidR="009A5A63" w:rsidRPr="00DC7174">
        <w:rPr>
          <w:rFonts w:ascii="Times New Roman" w:hAnsi="Times New Roman" w:cs="Times New Roman"/>
          <w:bCs/>
          <w:sz w:val="24"/>
          <w:szCs w:val="24"/>
          <w:shd w:val="clear" w:color="auto" w:fill="FFFFFF"/>
        </w:rPr>
        <w:t xml:space="preserve"> kao i</w:t>
      </w:r>
      <w:r w:rsidR="007F3BCB" w:rsidRPr="00DC7174">
        <w:rPr>
          <w:rFonts w:ascii="Times New Roman" w:hAnsi="Times New Roman" w:cs="Times New Roman"/>
          <w:bCs/>
          <w:sz w:val="24"/>
          <w:szCs w:val="24"/>
          <w:shd w:val="clear" w:color="auto" w:fill="FFFFFF"/>
        </w:rPr>
        <w:t xml:space="preserve"> vozila koja su učestvovala u saobraćajnoj nezgodi, </w:t>
      </w:r>
      <w:r w:rsidR="009A5A63" w:rsidRPr="00DC7174">
        <w:rPr>
          <w:rFonts w:ascii="Times New Roman" w:hAnsi="Times New Roman" w:cs="Times New Roman"/>
          <w:bCs/>
          <w:sz w:val="24"/>
          <w:szCs w:val="24"/>
          <w:shd w:val="clear" w:color="auto" w:fill="FFFFFF"/>
        </w:rPr>
        <w:t xml:space="preserve">o </w:t>
      </w:r>
      <w:r w:rsidR="007F3BCB" w:rsidRPr="00DC7174">
        <w:rPr>
          <w:rFonts w:ascii="Times New Roman" w:hAnsi="Times New Roman" w:cs="Times New Roman"/>
          <w:bCs/>
          <w:sz w:val="24"/>
          <w:szCs w:val="24"/>
          <w:shd w:val="clear" w:color="auto" w:fill="FFFFFF"/>
        </w:rPr>
        <w:t>oštećenjima na vozilu marke Mercedes-</w:t>
      </w:r>
      <w:r w:rsidR="00A968B0" w:rsidRPr="00DC7174">
        <w:rPr>
          <w:rFonts w:ascii="Times New Roman" w:hAnsi="Times New Roman" w:cs="Times New Roman"/>
          <w:bCs/>
          <w:sz w:val="24"/>
          <w:szCs w:val="24"/>
          <w:shd w:val="clear" w:color="auto" w:fill="FFFFFF"/>
        </w:rPr>
        <w:t>B</w:t>
      </w:r>
      <w:r w:rsidR="007F3BCB" w:rsidRPr="00DC7174">
        <w:rPr>
          <w:rFonts w:ascii="Times New Roman" w:hAnsi="Times New Roman" w:cs="Times New Roman"/>
          <w:bCs/>
          <w:sz w:val="24"/>
          <w:szCs w:val="24"/>
          <w:shd w:val="clear" w:color="auto" w:fill="FFFFFF"/>
        </w:rPr>
        <w:t xml:space="preserve">enz, registarskih oznaka </w:t>
      </w:r>
      <w:r w:rsidR="00213BC8">
        <w:rPr>
          <w:rFonts w:ascii="Times New Roman" w:hAnsi="Times New Roman" w:cs="Times New Roman"/>
          <w:bCs/>
          <w:sz w:val="24"/>
          <w:szCs w:val="24"/>
          <w:shd w:val="clear" w:color="auto" w:fill="FFFFFF"/>
        </w:rPr>
        <w:t>...</w:t>
      </w:r>
      <w:r w:rsidR="009A5A63" w:rsidRPr="00DC7174">
        <w:rPr>
          <w:rFonts w:ascii="Times New Roman" w:hAnsi="Times New Roman" w:cs="Times New Roman"/>
          <w:bCs/>
          <w:sz w:val="24"/>
          <w:szCs w:val="24"/>
          <w:shd w:val="clear" w:color="auto" w:fill="FFFFFF"/>
        </w:rPr>
        <w:t xml:space="preserve"> i</w:t>
      </w:r>
      <w:r w:rsidR="007F3BCB" w:rsidRPr="00DC7174">
        <w:rPr>
          <w:rFonts w:ascii="Times New Roman" w:hAnsi="Times New Roman" w:cs="Times New Roman"/>
          <w:bCs/>
          <w:sz w:val="24"/>
          <w:szCs w:val="24"/>
          <w:shd w:val="clear" w:color="auto" w:fill="FFFFFF"/>
        </w:rPr>
        <w:t xml:space="preserve"> na vozilu marke Audi A6, registarskih oznaka</w:t>
      </w:r>
      <w:r w:rsidR="00213BC8">
        <w:rPr>
          <w:rFonts w:ascii="Times New Roman" w:hAnsi="Times New Roman" w:cs="Times New Roman"/>
          <w:bCs/>
          <w:sz w:val="24"/>
          <w:szCs w:val="24"/>
          <w:shd w:val="clear" w:color="auto" w:fill="FFFFFF"/>
        </w:rPr>
        <w:t xml:space="preserve"> ...</w:t>
      </w:r>
      <w:r w:rsidR="007F3BCB" w:rsidRPr="00DC7174">
        <w:rPr>
          <w:rFonts w:ascii="Times New Roman" w:hAnsi="Times New Roman" w:cs="Times New Roman"/>
          <w:bCs/>
          <w:sz w:val="24"/>
          <w:szCs w:val="24"/>
          <w:shd w:val="clear" w:color="auto" w:fill="FFFFFF"/>
        </w:rPr>
        <w:t>, nastala u saobraćajnoj nezgodi dana 04.08.2024.godine</w:t>
      </w:r>
      <w:r w:rsidR="009A5A63" w:rsidRPr="00DC7174">
        <w:rPr>
          <w:rFonts w:ascii="Times New Roman" w:hAnsi="Times New Roman" w:cs="Times New Roman"/>
          <w:bCs/>
          <w:sz w:val="24"/>
          <w:szCs w:val="24"/>
          <w:shd w:val="clear" w:color="auto" w:fill="FFFFFF"/>
        </w:rPr>
        <w:t>;</w:t>
      </w:r>
    </w:p>
    <w:p w:rsidR="006D5ECB" w:rsidRPr="00DC7174" w:rsidRDefault="009A5A63" w:rsidP="00DC7174">
      <w:pPr>
        <w:spacing w:after="0" w:line="240" w:lineRule="auto"/>
        <w:ind w:right="9"/>
        <w:jc w:val="both"/>
        <w:rPr>
          <w:rFonts w:ascii="Times New Roman" w:hAnsi="Times New Roman" w:cs="Times New Roman"/>
          <w:bCs/>
          <w:sz w:val="24"/>
          <w:szCs w:val="24"/>
          <w:shd w:val="clear" w:color="auto" w:fill="FFFFFF"/>
        </w:rPr>
      </w:pPr>
      <w:r w:rsidRPr="00DC7174">
        <w:rPr>
          <w:rFonts w:ascii="Times New Roman" w:hAnsi="Times New Roman" w:cs="Times New Roman"/>
          <w:sz w:val="24"/>
          <w:szCs w:val="24"/>
        </w:rPr>
        <w:t>●</w:t>
      </w:r>
      <w:r w:rsidR="002C3354" w:rsidRPr="00DC7174">
        <w:rPr>
          <w:rFonts w:ascii="Times New Roman" w:hAnsi="Times New Roman" w:cs="Times New Roman"/>
          <w:sz w:val="24"/>
          <w:szCs w:val="24"/>
        </w:rPr>
        <w:t xml:space="preserve"> da  je  vještak saobraćajne struke</w:t>
      </w:r>
      <w:r w:rsidR="00DE0E96" w:rsidRPr="00DC7174">
        <w:rPr>
          <w:rFonts w:ascii="Times New Roman" w:hAnsi="Times New Roman" w:cs="Times New Roman"/>
          <w:sz w:val="24"/>
          <w:szCs w:val="24"/>
        </w:rPr>
        <w:t xml:space="preserve"> Prof. Dr. Momčilo Sladoje , dipl. ing.</w:t>
      </w:r>
      <w:r w:rsidR="002C3354" w:rsidRPr="00DC7174">
        <w:rPr>
          <w:rFonts w:ascii="Times New Roman" w:hAnsi="Times New Roman" w:cs="Times New Roman"/>
          <w:sz w:val="24"/>
          <w:szCs w:val="24"/>
        </w:rPr>
        <w:t xml:space="preserve">  sačinio nalaz i dao mišljenje o saobraćajnoj nezgodi koja se dogodila 04.08.2024.godine oko 23,20 h na  magistralnom putu M-20 Goražde-Foča u mjestu Perjani u kojoj su učestvovali P</w:t>
      </w:r>
      <w:r w:rsidR="00213BC8">
        <w:rPr>
          <w:rFonts w:ascii="Times New Roman" w:hAnsi="Times New Roman" w:cs="Times New Roman"/>
          <w:sz w:val="24"/>
          <w:szCs w:val="24"/>
        </w:rPr>
        <w:t>.</w:t>
      </w:r>
      <w:r w:rsidR="002C3354" w:rsidRPr="00DC7174">
        <w:rPr>
          <w:rFonts w:ascii="Times New Roman" w:hAnsi="Times New Roman" w:cs="Times New Roman"/>
          <w:sz w:val="24"/>
          <w:szCs w:val="24"/>
        </w:rPr>
        <w:t xml:space="preserve"> </w:t>
      </w:r>
      <w:r w:rsidR="00A968B0" w:rsidRPr="00DC7174">
        <w:rPr>
          <w:rFonts w:ascii="Times New Roman" w:hAnsi="Times New Roman" w:cs="Times New Roman"/>
          <w:sz w:val="24"/>
          <w:szCs w:val="24"/>
        </w:rPr>
        <w:t>V</w:t>
      </w:r>
      <w:r w:rsidR="00213BC8">
        <w:rPr>
          <w:rFonts w:ascii="Times New Roman" w:hAnsi="Times New Roman" w:cs="Times New Roman"/>
          <w:sz w:val="24"/>
          <w:szCs w:val="24"/>
        </w:rPr>
        <w:t>.</w:t>
      </w:r>
      <w:r w:rsidR="00A968B0" w:rsidRPr="00DC7174">
        <w:rPr>
          <w:rFonts w:ascii="Times New Roman" w:hAnsi="Times New Roman" w:cs="Times New Roman"/>
          <w:sz w:val="24"/>
          <w:szCs w:val="24"/>
        </w:rPr>
        <w:t xml:space="preserve">  koji je  upravljao vozilom „</w:t>
      </w:r>
      <w:r w:rsidR="00A968B0" w:rsidRPr="00DC7174">
        <w:rPr>
          <w:rFonts w:ascii="Times New Roman" w:hAnsi="Times New Roman" w:cs="Times New Roman"/>
          <w:bCs/>
          <w:sz w:val="24"/>
          <w:szCs w:val="24"/>
          <w:shd w:val="clear" w:color="auto" w:fill="FFFFFF"/>
        </w:rPr>
        <w:t>Mercedes-Benz ML500“, registarskih oznaka</w:t>
      </w:r>
      <w:r w:rsidR="00213BC8">
        <w:rPr>
          <w:rFonts w:ascii="Times New Roman" w:hAnsi="Times New Roman" w:cs="Times New Roman"/>
          <w:bCs/>
          <w:sz w:val="24"/>
          <w:szCs w:val="24"/>
          <w:shd w:val="clear" w:color="auto" w:fill="FFFFFF"/>
        </w:rPr>
        <w:t xml:space="preserve"> ... </w:t>
      </w:r>
      <w:r w:rsidR="00A968B0" w:rsidRPr="00DC7174">
        <w:rPr>
          <w:rFonts w:ascii="Times New Roman" w:hAnsi="Times New Roman" w:cs="Times New Roman"/>
          <w:bCs/>
          <w:sz w:val="24"/>
          <w:szCs w:val="24"/>
          <w:shd w:val="clear" w:color="auto" w:fill="FFFFFF"/>
        </w:rPr>
        <w:t>vlasništvo K</w:t>
      </w:r>
      <w:r w:rsidR="00213BC8">
        <w:rPr>
          <w:rFonts w:ascii="Times New Roman" w:hAnsi="Times New Roman" w:cs="Times New Roman"/>
          <w:bCs/>
          <w:sz w:val="24"/>
          <w:szCs w:val="24"/>
          <w:shd w:val="clear" w:color="auto" w:fill="FFFFFF"/>
        </w:rPr>
        <w:t>.</w:t>
      </w:r>
      <w:r w:rsidR="00A968B0" w:rsidRPr="00DC7174">
        <w:rPr>
          <w:rFonts w:ascii="Times New Roman" w:hAnsi="Times New Roman" w:cs="Times New Roman"/>
          <w:bCs/>
          <w:sz w:val="24"/>
          <w:szCs w:val="24"/>
          <w:shd w:val="clear" w:color="auto" w:fill="FFFFFF"/>
        </w:rPr>
        <w:t xml:space="preserve"> M</w:t>
      </w:r>
      <w:r w:rsidR="00213BC8">
        <w:rPr>
          <w:rFonts w:ascii="Times New Roman" w:hAnsi="Times New Roman" w:cs="Times New Roman"/>
          <w:bCs/>
          <w:sz w:val="24"/>
          <w:szCs w:val="24"/>
          <w:shd w:val="clear" w:color="auto" w:fill="FFFFFF"/>
        </w:rPr>
        <w:t>.</w:t>
      </w:r>
      <w:r w:rsidR="00A968B0" w:rsidRPr="00DC7174">
        <w:rPr>
          <w:rFonts w:ascii="Times New Roman" w:hAnsi="Times New Roman" w:cs="Times New Roman"/>
          <w:bCs/>
          <w:sz w:val="24"/>
          <w:szCs w:val="24"/>
          <w:shd w:val="clear" w:color="auto" w:fill="FFFFFF"/>
        </w:rPr>
        <w:t xml:space="preserve"> i Č</w:t>
      </w:r>
      <w:r w:rsidR="00213BC8">
        <w:rPr>
          <w:rFonts w:ascii="Times New Roman" w:hAnsi="Times New Roman" w:cs="Times New Roman"/>
          <w:bCs/>
          <w:sz w:val="24"/>
          <w:szCs w:val="24"/>
          <w:shd w:val="clear" w:color="auto" w:fill="FFFFFF"/>
        </w:rPr>
        <w:t xml:space="preserve">. M. </w:t>
      </w:r>
      <w:r w:rsidR="00A968B0" w:rsidRPr="00DC7174">
        <w:rPr>
          <w:rFonts w:ascii="Times New Roman" w:hAnsi="Times New Roman" w:cs="Times New Roman"/>
          <w:bCs/>
          <w:sz w:val="24"/>
          <w:szCs w:val="24"/>
          <w:shd w:val="clear" w:color="auto" w:fill="FFFFFF"/>
        </w:rPr>
        <w:t xml:space="preserve">sa vozilom „Audi A6“registarskih oznaka </w:t>
      </w:r>
      <w:r w:rsidR="00213BC8">
        <w:rPr>
          <w:rFonts w:ascii="Times New Roman" w:hAnsi="Times New Roman" w:cs="Times New Roman"/>
          <w:bCs/>
          <w:sz w:val="24"/>
          <w:szCs w:val="24"/>
          <w:shd w:val="clear" w:color="auto" w:fill="FFFFFF"/>
        </w:rPr>
        <w:t>...</w:t>
      </w:r>
      <w:r w:rsidR="00DE0E96" w:rsidRPr="00DC7174">
        <w:rPr>
          <w:rFonts w:ascii="Times New Roman" w:hAnsi="Times New Roman" w:cs="Times New Roman"/>
          <w:bCs/>
          <w:sz w:val="24"/>
          <w:szCs w:val="24"/>
          <w:shd w:val="clear" w:color="auto" w:fill="FFFFFF"/>
        </w:rPr>
        <w:t>;</w:t>
      </w:r>
    </w:p>
    <w:p w:rsidR="006D5ECB" w:rsidRPr="00DC7174" w:rsidRDefault="00DE0E96" w:rsidP="00DC7174">
      <w:pPr>
        <w:spacing w:after="0" w:line="240" w:lineRule="auto"/>
        <w:ind w:right="9"/>
        <w:jc w:val="both"/>
        <w:rPr>
          <w:rFonts w:ascii="Times New Roman" w:hAnsi="Times New Roman" w:cs="Times New Roman"/>
          <w:bCs/>
          <w:sz w:val="24"/>
          <w:szCs w:val="24"/>
          <w:lang w:val="hr-BA"/>
        </w:rPr>
      </w:pPr>
      <w:r w:rsidRPr="00DC7174">
        <w:rPr>
          <w:rFonts w:ascii="Times New Roman" w:hAnsi="Times New Roman" w:cs="Times New Roman"/>
          <w:sz w:val="24"/>
          <w:szCs w:val="24"/>
        </w:rPr>
        <w:t>● da je v</w:t>
      </w:r>
      <w:r w:rsidRPr="00DC7174">
        <w:rPr>
          <w:rFonts w:ascii="Times New Roman" w:hAnsi="Times New Roman" w:cs="Times New Roman"/>
          <w:bCs/>
          <w:sz w:val="24"/>
          <w:szCs w:val="24"/>
        </w:rPr>
        <w:t xml:space="preserve">ještak mašinske struke Bijedić Jasmin dipl.ing.maš., </w:t>
      </w:r>
      <w:r w:rsidRPr="00DC7174">
        <w:rPr>
          <w:rFonts w:ascii="Times New Roman" w:hAnsi="Times New Roman" w:cs="Times New Roman"/>
          <w:bCs/>
          <w:sz w:val="24"/>
          <w:szCs w:val="24"/>
          <w:lang w:val="hr-BA"/>
        </w:rPr>
        <w:t>utvrdi</w:t>
      </w:r>
      <w:r w:rsidR="0043631E" w:rsidRPr="00DC7174">
        <w:rPr>
          <w:rFonts w:ascii="Times New Roman" w:hAnsi="Times New Roman" w:cs="Times New Roman"/>
          <w:bCs/>
          <w:sz w:val="24"/>
          <w:szCs w:val="24"/>
          <w:lang w:val="hr-BA"/>
        </w:rPr>
        <w:t>o</w:t>
      </w:r>
      <w:r w:rsidRPr="00DC7174">
        <w:rPr>
          <w:rFonts w:ascii="Times New Roman" w:hAnsi="Times New Roman" w:cs="Times New Roman"/>
          <w:bCs/>
          <w:sz w:val="24"/>
          <w:szCs w:val="24"/>
          <w:lang w:val="hr-BA"/>
        </w:rPr>
        <w:t xml:space="preserve"> visinu ekonomske štete na vozilu tužitelja u iznosu od 11.530 KM.</w:t>
      </w:r>
    </w:p>
    <w:p w:rsidR="00DE0E96" w:rsidRPr="00DC7174" w:rsidRDefault="00DE0E96" w:rsidP="00DC7174">
      <w:pPr>
        <w:spacing w:after="0" w:line="240" w:lineRule="auto"/>
        <w:ind w:right="9"/>
        <w:jc w:val="both"/>
        <w:rPr>
          <w:rFonts w:ascii="Times New Roman" w:hAnsi="Times New Roman" w:cs="Times New Roman"/>
          <w:bCs/>
          <w:sz w:val="24"/>
          <w:szCs w:val="24"/>
          <w:shd w:val="clear" w:color="auto" w:fill="FFFFFF"/>
        </w:rPr>
      </w:pPr>
    </w:p>
    <w:p w:rsidR="003245E8" w:rsidRPr="00DC7174" w:rsidRDefault="006D5ECB" w:rsidP="00DC7174">
      <w:pPr>
        <w:spacing w:after="0" w:line="240" w:lineRule="auto"/>
        <w:ind w:right="9" w:firstLine="708"/>
        <w:jc w:val="both"/>
        <w:rPr>
          <w:rFonts w:ascii="Times New Roman" w:hAnsi="Times New Roman" w:cs="Times New Roman"/>
          <w:sz w:val="24"/>
          <w:szCs w:val="24"/>
          <w:lang w:eastAsia="zh-CN"/>
        </w:rPr>
      </w:pPr>
      <w:r w:rsidRPr="00DC7174">
        <w:rPr>
          <w:rFonts w:ascii="Times New Roman" w:hAnsi="Times New Roman" w:cs="Times New Roman"/>
          <w:sz w:val="24"/>
          <w:szCs w:val="24"/>
          <w:lang w:eastAsia="zh-CN"/>
        </w:rPr>
        <w:t>Kao primjenjive pravne norme  na osnovu kojih je riješio  predmetnu stvar sud  je  naveo:</w:t>
      </w:r>
    </w:p>
    <w:p w:rsidR="006D5ECB" w:rsidRPr="00DC7174" w:rsidRDefault="003245E8" w:rsidP="00DC7174">
      <w:pPr>
        <w:spacing w:line="240" w:lineRule="auto"/>
        <w:jc w:val="both"/>
        <w:rPr>
          <w:rFonts w:ascii="Times New Roman" w:hAnsi="Times New Roman" w:cs="Times New Roman"/>
          <w:sz w:val="24"/>
          <w:szCs w:val="24"/>
        </w:rPr>
      </w:pPr>
      <w:r w:rsidRPr="00DC7174">
        <w:rPr>
          <w:rFonts w:ascii="Times New Roman" w:hAnsi="Times New Roman" w:cs="Times New Roman"/>
          <w:sz w:val="24"/>
          <w:szCs w:val="24"/>
        </w:rPr>
        <w:t>č</w:t>
      </w:r>
      <w:r w:rsidR="006D5ECB" w:rsidRPr="00DC7174">
        <w:rPr>
          <w:rFonts w:ascii="Times New Roman" w:hAnsi="Times New Roman" w:cs="Times New Roman"/>
          <w:sz w:val="24"/>
          <w:szCs w:val="24"/>
        </w:rPr>
        <w:t>lan 154., član 155., član</w:t>
      </w:r>
      <w:r w:rsidRPr="00DC7174">
        <w:rPr>
          <w:rFonts w:ascii="Times New Roman" w:hAnsi="Times New Roman" w:cs="Times New Roman"/>
          <w:sz w:val="24"/>
          <w:szCs w:val="24"/>
        </w:rPr>
        <w:t xml:space="preserve"> 178. stav 1., član 185., član 189., član 190. stav 1., 194. stav 1. ZOO.</w:t>
      </w:r>
      <w:r w:rsidR="00D324C2" w:rsidRPr="00DC7174">
        <w:rPr>
          <w:rFonts w:ascii="Times New Roman" w:hAnsi="Times New Roman" w:cs="Times New Roman"/>
          <w:sz w:val="24"/>
          <w:szCs w:val="24"/>
        </w:rPr>
        <w:t xml:space="preserve">, </w:t>
      </w:r>
      <w:r w:rsidR="00D324C2" w:rsidRPr="00DC7174">
        <w:rPr>
          <w:rFonts w:ascii="Times New Roman" w:hAnsi="Times New Roman" w:cs="Times New Roman"/>
          <w:bCs/>
          <w:sz w:val="24"/>
          <w:szCs w:val="24"/>
        </w:rPr>
        <w:t>član 9. stav 1. tačka 56. i član</w:t>
      </w:r>
      <w:r w:rsidR="00813D89" w:rsidRPr="00DC7174">
        <w:rPr>
          <w:rFonts w:ascii="Times New Roman" w:hAnsi="Times New Roman" w:cs="Times New Roman"/>
          <w:bCs/>
          <w:sz w:val="24"/>
          <w:szCs w:val="24"/>
        </w:rPr>
        <w:t>158.  stav 3. ZOBS-a.</w:t>
      </w:r>
    </w:p>
    <w:p w:rsidR="003245E8" w:rsidRPr="00DC7174" w:rsidRDefault="003245E8"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 </w:t>
      </w:r>
      <w:r w:rsidR="00DE0E96" w:rsidRPr="00DC7174">
        <w:rPr>
          <w:rFonts w:ascii="Times New Roman" w:hAnsi="Times New Roman" w:cs="Times New Roman"/>
          <w:sz w:val="24"/>
          <w:szCs w:val="24"/>
        </w:rPr>
        <w:tab/>
      </w:r>
      <w:r w:rsidRPr="00DC7174">
        <w:rPr>
          <w:rFonts w:ascii="Times New Roman" w:hAnsi="Times New Roman" w:cs="Times New Roman"/>
          <w:sz w:val="24"/>
          <w:szCs w:val="24"/>
        </w:rPr>
        <w:t>Nakon ocjene  provedenih  dokaza i utvrđenih činjenica  zaključak je  prvostepenog suda da:</w:t>
      </w:r>
    </w:p>
    <w:p w:rsidR="00813D89" w:rsidRPr="00DC7174" w:rsidRDefault="00813D89" w:rsidP="00DC7174">
      <w:pPr>
        <w:spacing w:after="0" w:line="240" w:lineRule="auto"/>
        <w:ind w:firstLine="708"/>
        <w:jc w:val="both"/>
        <w:rPr>
          <w:rFonts w:ascii="Times New Roman" w:eastAsia="Calibri" w:hAnsi="Times New Roman" w:cs="Times New Roman"/>
          <w:bCs/>
          <w:i/>
          <w:sz w:val="24"/>
          <w:szCs w:val="24"/>
        </w:rPr>
      </w:pPr>
      <w:r w:rsidRPr="00DC7174">
        <w:rPr>
          <w:rFonts w:ascii="Times New Roman" w:hAnsi="Times New Roman" w:cs="Times New Roman"/>
          <w:sz w:val="24"/>
          <w:szCs w:val="24"/>
        </w:rPr>
        <w:t>„</w:t>
      </w:r>
      <w:r w:rsidRPr="00DC7174">
        <w:rPr>
          <w:rFonts w:ascii="Times New Roman" w:hAnsi="Times New Roman" w:cs="Times New Roman"/>
          <w:bCs/>
          <w:i/>
          <w:sz w:val="24"/>
          <w:szCs w:val="24"/>
          <w:lang w:val="hr-HR"/>
        </w:rPr>
        <w:t xml:space="preserve">Obzirom da je punomoćnik tužene osporavao pravni osnov tužbenog zahtjeva, odnosno da ne proizilazi odgovornost osiguranika tužene, onda je po mišljenju ovog suda tužitelj, odnosno punomoćnik tužitelja bio u obavezi izvoditi dokaze nastanka štete i odgovornosti tužene, pa je </w:t>
      </w:r>
      <w:r w:rsidRPr="00DC7174">
        <w:rPr>
          <w:rFonts w:ascii="Times New Roman" w:hAnsi="Times New Roman" w:cs="Times New Roman"/>
          <w:bCs/>
          <w:i/>
          <w:sz w:val="24"/>
          <w:szCs w:val="24"/>
          <w:lang w:eastAsia="hr-HR"/>
        </w:rPr>
        <w:t xml:space="preserve">sud </w:t>
      </w:r>
      <w:r w:rsidRPr="00DC7174">
        <w:rPr>
          <w:rFonts w:ascii="Times New Roman" w:eastAsia="Calibri" w:hAnsi="Times New Roman" w:cs="Times New Roman"/>
          <w:bCs/>
          <w:i/>
          <w:sz w:val="24"/>
          <w:szCs w:val="24"/>
        </w:rPr>
        <w:t xml:space="preserve">u konkretnom slučaju kada je u pitanju dokazivanje odgovornosti tužene za nastalu štetu odlučio primjenom principa tereta dokazivanja, na temelju odredbe člana 7., 123. i 126 Zakona o parničnom postupku, kojim je regulisano da su stranke dužne iznijeti sve činjenice na kojima zasnivaju svoje zahtjeve i izvoditi dokaze kojima se utvrđuju te činjenice, te ako sud na osnovu ocjene izvedenih dokaza ne može sa sigurnošću utvrditi neku činjenicu, o postojanju te činjenice zaključit će primjenom pravila o teretu dokazivanja. Dakle, tužitelj pred sudom nije dokazao pravnu osnovanost tužbenog zahtjeva, odnosno utvrđivanje odgovornosti osiguranika tužene. </w:t>
      </w:r>
    </w:p>
    <w:p w:rsidR="00813D89" w:rsidRPr="00DC7174" w:rsidRDefault="00813D89" w:rsidP="00DC7174">
      <w:pPr>
        <w:spacing w:line="240" w:lineRule="auto"/>
        <w:ind w:firstLine="708"/>
        <w:jc w:val="both"/>
        <w:rPr>
          <w:rFonts w:ascii="Times New Roman" w:eastAsia="Calibri" w:hAnsi="Times New Roman" w:cs="Times New Roman"/>
          <w:bCs/>
          <w:i/>
          <w:sz w:val="24"/>
          <w:szCs w:val="24"/>
        </w:rPr>
      </w:pPr>
      <w:r w:rsidRPr="00DC7174">
        <w:rPr>
          <w:rFonts w:ascii="Times New Roman" w:eastAsia="Calibri" w:hAnsi="Times New Roman" w:cs="Times New Roman"/>
          <w:bCs/>
          <w:i/>
          <w:sz w:val="24"/>
          <w:szCs w:val="24"/>
        </w:rPr>
        <w:t>Iz službene zabilješke i izjave svjedoka L</w:t>
      </w:r>
      <w:r w:rsidR="00213BC8">
        <w:rPr>
          <w:rFonts w:ascii="Times New Roman" w:eastAsia="Calibri" w:hAnsi="Times New Roman" w:cs="Times New Roman"/>
          <w:bCs/>
          <w:i/>
          <w:sz w:val="24"/>
          <w:szCs w:val="24"/>
        </w:rPr>
        <w:t>.</w:t>
      </w:r>
      <w:r w:rsidRPr="00DC7174">
        <w:rPr>
          <w:rFonts w:ascii="Times New Roman" w:eastAsia="Calibri" w:hAnsi="Times New Roman" w:cs="Times New Roman"/>
          <w:bCs/>
          <w:i/>
          <w:sz w:val="24"/>
          <w:szCs w:val="24"/>
        </w:rPr>
        <w:t xml:space="preserve"> A</w:t>
      </w:r>
      <w:r w:rsidR="00213BC8">
        <w:rPr>
          <w:rFonts w:ascii="Times New Roman" w:eastAsia="Calibri" w:hAnsi="Times New Roman" w:cs="Times New Roman"/>
          <w:bCs/>
          <w:i/>
          <w:sz w:val="24"/>
          <w:szCs w:val="24"/>
        </w:rPr>
        <w:t>.</w:t>
      </w:r>
      <w:r w:rsidRPr="00DC7174">
        <w:rPr>
          <w:rFonts w:ascii="Times New Roman" w:eastAsia="Calibri" w:hAnsi="Times New Roman" w:cs="Times New Roman"/>
          <w:bCs/>
          <w:i/>
          <w:sz w:val="24"/>
          <w:szCs w:val="24"/>
        </w:rPr>
        <w:t xml:space="preserve"> i Ć</w:t>
      </w:r>
      <w:r w:rsidR="00213BC8">
        <w:rPr>
          <w:rFonts w:ascii="Times New Roman" w:eastAsia="Calibri" w:hAnsi="Times New Roman" w:cs="Times New Roman"/>
          <w:bCs/>
          <w:i/>
          <w:sz w:val="24"/>
          <w:szCs w:val="24"/>
        </w:rPr>
        <w:t>.</w:t>
      </w:r>
      <w:r w:rsidRPr="00DC7174">
        <w:rPr>
          <w:rFonts w:ascii="Times New Roman" w:eastAsia="Calibri" w:hAnsi="Times New Roman" w:cs="Times New Roman"/>
          <w:bCs/>
          <w:i/>
          <w:sz w:val="24"/>
          <w:szCs w:val="24"/>
        </w:rPr>
        <w:t xml:space="preserve"> I</w:t>
      </w:r>
      <w:r w:rsidR="00213BC8">
        <w:rPr>
          <w:rFonts w:ascii="Times New Roman" w:eastAsia="Calibri" w:hAnsi="Times New Roman" w:cs="Times New Roman"/>
          <w:bCs/>
          <w:i/>
          <w:sz w:val="24"/>
          <w:szCs w:val="24"/>
        </w:rPr>
        <w:t>.</w:t>
      </w:r>
      <w:r w:rsidRPr="00DC7174">
        <w:rPr>
          <w:rFonts w:ascii="Times New Roman" w:eastAsia="Calibri" w:hAnsi="Times New Roman" w:cs="Times New Roman"/>
          <w:bCs/>
          <w:i/>
          <w:sz w:val="24"/>
          <w:szCs w:val="24"/>
        </w:rPr>
        <w:t xml:space="preserve"> sud nije mogao utvrditi odgovornost osiguranika tužene obzirom da navedeni svjedoci nisu vidjeli sam nastanak prometne nesreće.Tokom postupka tužitelj nije predlagao saslušanje svjedoka na okolnosti odgovornosti osiguranika tužene, već je proveden dokaz Nalaz i mišljenje vještaka saobraćajne struke koji nije mogao utvrditi mjesto kontakta a niti druge elemente na osnovu kojih bi sud mogao utvrditi odgovornost učesnika u prometnoj nesreći.Sud zaključuje da tužitelj u konkretnom slučaju nije dokazao protivpravnost u postupanju osiguranika tužene a što se može i utvrditi i iz Nalaza i mišljenja vještaka saobraćajne struke.“</w:t>
      </w:r>
    </w:p>
    <w:p w:rsidR="002935CC" w:rsidRPr="00DC7174" w:rsidRDefault="00813D89" w:rsidP="00DC7174">
      <w:pPr>
        <w:spacing w:line="240" w:lineRule="auto"/>
        <w:jc w:val="both"/>
        <w:rPr>
          <w:rFonts w:ascii="Times New Roman" w:eastAsia="Calibri" w:hAnsi="Times New Roman" w:cs="Times New Roman"/>
          <w:bCs/>
          <w:sz w:val="24"/>
          <w:szCs w:val="24"/>
        </w:rPr>
      </w:pPr>
      <w:r w:rsidRPr="00DC7174">
        <w:rPr>
          <w:rFonts w:ascii="Times New Roman" w:eastAsia="Calibri" w:hAnsi="Times New Roman" w:cs="Times New Roman"/>
          <w:bCs/>
          <w:sz w:val="24"/>
          <w:szCs w:val="24"/>
        </w:rPr>
        <w:t xml:space="preserve">O troškovima  parničnog  postupka sud je  odluku donio na  osnovu člana </w:t>
      </w:r>
      <w:r w:rsidRPr="00DC7174">
        <w:rPr>
          <w:rFonts w:ascii="Times New Roman" w:hAnsi="Times New Roman" w:cs="Times New Roman"/>
          <w:bCs/>
          <w:sz w:val="24"/>
          <w:szCs w:val="24"/>
          <w:lang w:val="hr-HR"/>
        </w:rPr>
        <w:t xml:space="preserve"> 383. i člana 386. stav 1. ZPP-a.</w:t>
      </w:r>
    </w:p>
    <w:p w:rsidR="002935CC" w:rsidRPr="00DC7174" w:rsidRDefault="002935CC" w:rsidP="00DC7174">
      <w:pPr>
        <w:suppressAutoHyphens/>
        <w:spacing w:line="240" w:lineRule="auto"/>
        <w:contextualSpacing/>
        <w:jc w:val="both"/>
        <w:rPr>
          <w:rFonts w:ascii="Times New Roman" w:hAnsi="Times New Roman" w:cs="Times New Roman"/>
          <w:sz w:val="24"/>
          <w:szCs w:val="24"/>
          <w:lang w:eastAsia="zh-CN"/>
        </w:rPr>
      </w:pPr>
      <w:r w:rsidRPr="00DC7174">
        <w:rPr>
          <w:rFonts w:ascii="Times New Roman" w:hAnsi="Times New Roman" w:cs="Times New Roman"/>
          <w:bCs/>
          <w:sz w:val="24"/>
          <w:szCs w:val="24"/>
        </w:rPr>
        <w:lastRenderedPageBreak/>
        <w:tab/>
        <w:t xml:space="preserve"> </w:t>
      </w:r>
      <w:r w:rsidRPr="00DC7174">
        <w:rPr>
          <w:rFonts w:ascii="Times New Roman" w:hAnsi="Times New Roman" w:cs="Times New Roman"/>
          <w:sz w:val="24"/>
          <w:szCs w:val="24"/>
          <w:lang w:eastAsia="zh-CN"/>
        </w:rPr>
        <w:t>Iznijete činjenice  i izvedeni zaključci zašto je zahtjev tužitelja neosnovan  kao  pravilnim nalazi i ovaj sud.</w:t>
      </w:r>
    </w:p>
    <w:p w:rsidR="002935CC" w:rsidRPr="00DC7174" w:rsidRDefault="002935CC" w:rsidP="00DC7174">
      <w:pPr>
        <w:suppressAutoHyphens/>
        <w:spacing w:line="240" w:lineRule="auto"/>
        <w:contextualSpacing/>
        <w:jc w:val="both"/>
        <w:rPr>
          <w:rFonts w:ascii="Times New Roman" w:hAnsi="Times New Roman" w:cs="Times New Roman"/>
          <w:sz w:val="24"/>
          <w:szCs w:val="24"/>
        </w:rPr>
      </w:pPr>
      <w:r w:rsidRPr="00DC7174">
        <w:rPr>
          <w:rFonts w:ascii="Times New Roman" w:hAnsi="Times New Roman" w:cs="Times New Roman"/>
          <w:sz w:val="24"/>
          <w:szCs w:val="24"/>
        </w:rPr>
        <w:t>Razlog za ovak</w:t>
      </w:r>
      <w:r w:rsidR="00D73E31">
        <w:rPr>
          <w:rFonts w:ascii="Times New Roman" w:hAnsi="Times New Roman" w:cs="Times New Roman"/>
          <w:sz w:val="24"/>
          <w:szCs w:val="24"/>
        </w:rPr>
        <w:t>av</w:t>
      </w:r>
      <w:r w:rsidRPr="00DC7174">
        <w:rPr>
          <w:rFonts w:ascii="Times New Roman" w:hAnsi="Times New Roman" w:cs="Times New Roman"/>
          <w:sz w:val="24"/>
          <w:szCs w:val="24"/>
        </w:rPr>
        <w:t xml:space="preserve"> zaključak  izvodi</w:t>
      </w:r>
      <w:r w:rsidR="00E942F0" w:rsidRPr="00DC7174">
        <w:rPr>
          <w:rFonts w:ascii="Times New Roman" w:hAnsi="Times New Roman" w:cs="Times New Roman"/>
          <w:sz w:val="24"/>
          <w:szCs w:val="24"/>
        </w:rPr>
        <w:t xml:space="preserve"> </w:t>
      </w:r>
      <w:r w:rsidR="00F0368D" w:rsidRPr="00DC7174">
        <w:rPr>
          <w:rFonts w:ascii="Times New Roman" w:hAnsi="Times New Roman" w:cs="Times New Roman"/>
          <w:sz w:val="24"/>
          <w:szCs w:val="24"/>
        </w:rPr>
        <w:t xml:space="preserve">se </w:t>
      </w:r>
      <w:r w:rsidRPr="00DC7174">
        <w:rPr>
          <w:rFonts w:ascii="Times New Roman" w:hAnsi="Times New Roman" w:cs="Times New Roman"/>
          <w:sz w:val="24"/>
          <w:szCs w:val="24"/>
        </w:rPr>
        <w:t xml:space="preserve"> prije  svega  zbo</w:t>
      </w:r>
      <w:r w:rsidR="00D73E31">
        <w:rPr>
          <w:rFonts w:ascii="Times New Roman" w:hAnsi="Times New Roman" w:cs="Times New Roman"/>
          <w:sz w:val="24"/>
          <w:szCs w:val="24"/>
        </w:rPr>
        <w:t>g</w:t>
      </w:r>
      <w:r w:rsidRPr="00DC7174">
        <w:rPr>
          <w:rFonts w:ascii="Times New Roman" w:hAnsi="Times New Roman" w:cs="Times New Roman"/>
          <w:sz w:val="24"/>
          <w:szCs w:val="24"/>
        </w:rPr>
        <w:t xml:space="preserve"> toga  što je prvostepeni sud pravilno krenuo od  toga da su </w:t>
      </w:r>
      <w:r w:rsidRPr="00DC7174">
        <w:rPr>
          <w:rFonts w:ascii="Times New Roman" w:hAnsi="Times New Roman" w:cs="Times New Roman"/>
          <w:noProof/>
          <w:sz w:val="24"/>
          <w:szCs w:val="24"/>
        </w:rPr>
        <w:t xml:space="preserve"> </w:t>
      </w:r>
      <w:r w:rsidRPr="00DC7174">
        <w:rPr>
          <w:rFonts w:ascii="Times New Roman" w:hAnsi="Times New Roman" w:cs="Times New Roman"/>
          <w:sz w:val="24"/>
          <w:szCs w:val="24"/>
        </w:rPr>
        <w:t>stranke  dužne iznijeti sve činjenice na kojima zasnivaju svoje zahtjeve i predložiti izvođenje dokaza kojima se utvrđuju te činjenice, a ovo prema članu 7. st. 1. ZPP FBiH.</w:t>
      </w:r>
    </w:p>
    <w:p w:rsidR="002935CC" w:rsidRPr="00DC7174" w:rsidRDefault="002935CC" w:rsidP="00DC7174">
      <w:pPr>
        <w:spacing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Prema pravilima parničnog  postupka, koji se  od strane  tužitelja  u žalbi  navode kao da  od suda  nisu ispoštovane, da ih  sud nije  primjenio ili ih je  pogrešno primjenio,  </w:t>
      </w:r>
      <w:r w:rsidR="00E942F0" w:rsidRPr="00DC7174">
        <w:rPr>
          <w:rFonts w:ascii="Times New Roman" w:hAnsi="Times New Roman" w:cs="Times New Roman"/>
          <w:sz w:val="24"/>
          <w:szCs w:val="24"/>
        </w:rPr>
        <w:t xml:space="preserve">jeste da je </w:t>
      </w:r>
      <w:r w:rsidRPr="00DC7174">
        <w:rPr>
          <w:rFonts w:ascii="Times New Roman" w:hAnsi="Times New Roman" w:cs="Times New Roman"/>
          <w:sz w:val="24"/>
          <w:szCs w:val="24"/>
        </w:rPr>
        <w:t>svaka stranka</w:t>
      </w:r>
      <w:r w:rsidR="00E942F0" w:rsidRPr="00DC7174">
        <w:rPr>
          <w:rFonts w:ascii="Times New Roman" w:hAnsi="Times New Roman" w:cs="Times New Roman"/>
          <w:sz w:val="24"/>
          <w:szCs w:val="24"/>
        </w:rPr>
        <w:t xml:space="preserve"> </w:t>
      </w:r>
      <w:r w:rsidRPr="00DC7174">
        <w:rPr>
          <w:rFonts w:ascii="Times New Roman" w:hAnsi="Times New Roman" w:cs="Times New Roman"/>
          <w:sz w:val="24"/>
          <w:szCs w:val="24"/>
        </w:rPr>
        <w:t>dužna sudu kako predložiti relevantne dokaze tako i izvesti ih i</w:t>
      </w:r>
      <w:r w:rsidR="00E942F0" w:rsidRPr="00DC7174">
        <w:rPr>
          <w:rFonts w:ascii="Times New Roman" w:hAnsi="Times New Roman" w:cs="Times New Roman"/>
          <w:sz w:val="24"/>
          <w:szCs w:val="24"/>
        </w:rPr>
        <w:t xml:space="preserve"> </w:t>
      </w:r>
      <w:r w:rsidRPr="00DC7174">
        <w:rPr>
          <w:rFonts w:ascii="Times New Roman" w:hAnsi="Times New Roman" w:cs="Times New Roman"/>
          <w:sz w:val="24"/>
          <w:szCs w:val="24"/>
        </w:rPr>
        <w:t>dokazati činjenice na kojima  zasniva  svoj zahtjev. To znači da  ukoliko ih ne  dokaže, snosi štetne  posljedice primjenom pravila o teretu dokazivanja.</w:t>
      </w:r>
    </w:p>
    <w:p w:rsidR="002935CC" w:rsidRPr="00DC7174" w:rsidRDefault="002935CC"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Sud  je  taj koji na osnovu izvedenih dokaza utvrđuje  postojanje  činjenice </w:t>
      </w:r>
      <w:r w:rsidR="00E942F0" w:rsidRPr="00DC7174">
        <w:rPr>
          <w:rFonts w:ascii="Times New Roman" w:hAnsi="Times New Roman" w:cs="Times New Roman"/>
          <w:sz w:val="24"/>
          <w:szCs w:val="24"/>
        </w:rPr>
        <w:t xml:space="preserve"> </w:t>
      </w:r>
      <w:r w:rsidRPr="00DC7174">
        <w:rPr>
          <w:rFonts w:ascii="Times New Roman" w:hAnsi="Times New Roman" w:cs="Times New Roman"/>
          <w:sz w:val="24"/>
          <w:szCs w:val="24"/>
        </w:rPr>
        <w:t xml:space="preserve">a činjenica se uzima kao dokazana samo ako iz ocjene dokaza slijedi da je tvrdnja koja je iznesena istinita, tj. kada ti dokazi potvrđuju tu tvrdnju. </w:t>
      </w:r>
    </w:p>
    <w:p w:rsidR="002935CC" w:rsidRPr="00DC7174" w:rsidRDefault="002935CC"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Ocjena dokaza je slobodna u smislu da ne postoje formalna pravila propisana zakonom koja sud mora primjenjivati.</w:t>
      </w:r>
    </w:p>
    <w:p w:rsidR="009C2667" w:rsidRDefault="002935CC" w:rsidP="009C2667">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Međutim, iako parnični sud po slobodnom uvjerenju ocjenjuje koje će činjenice uzeti kao dokazane, takva odluka mora biti zasnovana na savjesnoj i brižljivoj ocjeni svakog dokaza posebno i svih dokaza zajedno, kao i na osnovu rezultata cjelokupnog postupka. </w:t>
      </w:r>
    </w:p>
    <w:p w:rsidR="00B12F4C" w:rsidRPr="00DC7174" w:rsidRDefault="002935CC" w:rsidP="009C2667">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U svojoj odluci sud</w:t>
      </w:r>
      <w:r w:rsidR="00E942F0" w:rsidRPr="00DC7174">
        <w:rPr>
          <w:rFonts w:ascii="Times New Roman" w:hAnsi="Times New Roman" w:cs="Times New Roman"/>
          <w:sz w:val="24"/>
          <w:szCs w:val="24"/>
        </w:rPr>
        <w:t xml:space="preserve"> je  naveo koje </w:t>
      </w:r>
      <w:r w:rsidRPr="00DC7174">
        <w:rPr>
          <w:rFonts w:ascii="Times New Roman" w:hAnsi="Times New Roman" w:cs="Times New Roman"/>
          <w:sz w:val="24"/>
          <w:szCs w:val="24"/>
        </w:rPr>
        <w:t xml:space="preserve">činjenice </w:t>
      </w:r>
      <w:r w:rsidR="00E942F0" w:rsidRPr="00DC7174">
        <w:rPr>
          <w:rFonts w:ascii="Times New Roman" w:hAnsi="Times New Roman" w:cs="Times New Roman"/>
          <w:sz w:val="24"/>
          <w:szCs w:val="24"/>
        </w:rPr>
        <w:t xml:space="preserve">su </w:t>
      </w:r>
      <w:r w:rsidRPr="00DC7174">
        <w:rPr>
          <w:rFonts w:ascii="Times New Roman" w:hAnsi="Times New Roman" w:cs="Times New Roman"/>
          <w:sz w:val="24"/>
          <w:szCs w:val="24"/>
        </w:rPr>
        <w:t>dokazivane, kojim dokaznim sredstvima, odnosno koje je</w:t>
      </w:r>
      <w:r w:rsidR="00E942F0" w:rsidRPr="00DC7174">
        <w:rPr>
          <w:rFonts w:ascii="Times New Roman" w:hAnsi="Times New Roman" w:cs="Times New Roman"/>
          <w:sz w:val="24"/>
          <w:szCs w:val="24"/>
        </w:rPr>
        <w:t xml:space="preserve"> </w:t>
      </w:r>
      <w:r w:rsidRPr="00DC7174">
        <w:rPr>
          <w:rFonts w:ascii="Times New Roman" w:hAnsi="Times New Roman" w:cs="Times New Roman"/>
          <w:sz w:val="24"/>
          <w:szCs w:val="24"/>
        </w:rPr>
        <w:t xml:space="preserve">dokazno sredstvo provedeno u svrhu utvrđivanja istinitosti određenih činjenica  koje tužitelj navodi. </w:t>
      </w:r>
      <w:r w:rsidR="00DC7174">
        <w:rPr>
          <w:rFonts w:ascii="Times New Roman" w:hAnsi="Times New Roman" w:cs="Times New Roman"/>
          <w:sz w:val="24"/>
          <w:szCs w:val="24"/>
        </w:rPr>
        <w:t xml:space="preserve"> </w:t>
      </w:r>
    </w:p>
    <w:p w:rsidR="00813D89" w:rsidRPr="00DC7174" w:rsidRDefault="00A30A1D"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S</w:t>
      </w:r>
      <w:r w:rsidR="00B12F4C" w:rsidRPr="00DC7174">
        <w:rPr>
          <w:rFonts w:ascii="Times New Roman" w:hAnsi="Times New Roman" w:cs="Times New Roman"/>
          <w:sz w:val="24"/>
          <w:szCs w:val="24"/>
        </w:rPr>
        <w:t>uprotno navodima  žalbe, prvostepena presuda jeste obrazložena na  način da je sud  uz navođenje tužbenog  zahtjeva, provedenih  dokaza, analizirao svaki dokaz pojedinačno</w:t>
      </w:r>
      <w:r w:rsidR="00DF3996" w:rsidRPr="00DC7174">
        <w:rPr>
          <w:rFonts w:ascii="Times New Roman" w:hAnsi="Times New Roman" w:cs="Times New Roman"/>
          <w:sz w:val="24"/>
          <w:szCs w:val="24"/>
        </w:rPr>
        <w:t xml:space="preserve">  </w:t>
      </w:r>
      <w:r w:rsidR="00B12F4C" w:rsidRPr="00DC7174">
        <w:rPr>
          <w:rFonts w:ascii="Times New Roman" w:hAnsi="Times New Roman" w:cs="Times New Roman"/>
          <w:sz w:val="24"/>
          <w:szCs w:val="24"/>
        </w:rPr>
        <w:t>i sve  dokaze zajedno</w:t>
      </w:r>
      <w:r w:rsidR="00DF3996" w:rsidRPr="00DC7174">
        <w:rPr>
          <w:rFonts w:ascii="Times New Roman" w:hAnsi="Times New Roman" w:cs="Times New Roman"/>
          <w:sz w:val="24"/>
          <w:szCs w:val="24"/>
        </w:rPr>
        <w:t>,</w:t>
      </w:r>
      <w:r w:rsidR="00B12F4C" w:rsidRPr="00DC7174">
        <w:rPr>
          <w:rFonts w:ascii="Times New Roman" w:hAnsi="Times New Roman" w:cs="Times New Roman"/>
          <w:sz w:val="24"/>
          <w:szCs w:val="24"/>
        </w:rPr>
        <w:t xml:space="preserve"> </w:t>
      </w:r>
      <w:r w:rsidR="00DF3996" w:rsidRPr="00DC7174">
        <w:rPr>
          <w:rFonts w:ascii="Times New Roman" w:hAnsi="Times New Roman" w:cs="Times New Roman"/>
          <w:sz w:val="24"/>
          <w:szCs w:val="24"/>
        </w:rPr>
        <w:t>sve  saglasno  slobodnoj ocjeni  dokaza  koje propisuje član 8. ZPP-a</w:t>
      </w:r>
      <w:r w:rsidR="00B12F4C" w:rsidRPr="00DC7174">
        <w:rPr>
          <w:rFonts w:ascii="Times New Roman" w:hAnsi="Times New Roman" w:cs="Times New Roman"/>
          <w:sz w:val="24"/>
          <w:szCs w:val="24"/>
        </w:rPr>
        <w:t xml:space="preserve"> te njegov  izvedeni zaključak </w:t>
      </w:r>
      <w:r w:rsidRPr="00DC7174">
        <w:rPr>
          <w:rFonts w:ascii="Times New Roman" w:hAnsi="Times New Roman" w:cs="Times New Roman"/>
          <w:sz w:val="24"/>
          <w:szCs w:val="24"/>
        </w:rPr>
        <w:t xml:space="preserve">rezultat je  ocjene  kvaliteta  dokaza. </w:t>
      </w:r>
    </w:p>
    <w:p w:rsidR="00A30A1D" w:rsidRPr="00DC7174" w:rsidRDefault="00A30A1D" w:rsidP="00DC7174">
      <w:pPr>
        <w:spacing w:after="0" w:line="240" w:lineRule="auto"/>
        <w:jc w:val="both"/>
        <w:rPr>
          <w:rFonts w:ascii="Times New Roman" w:hAnsi="Times New Roman" w:cs="Times New Roman"/>
          <w:sz w:val="24"/>
          <w:szCs w:val="24"/>
        </w:rPr>
      </w:pPr>
    </w:p>
    <w:p w:rsidR="00735B55" w:rsidRPr="00DC7174" w:rsidRDefault="00A30A1D"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Neosnovano  žalitelj prigovara </w:t>
      </w:r>
      <w:r w:rsidR="00735B55" w:rsidRPr="00DC7174">
        <w:rPr>
          <w:rFonts w:ascii="Times New Roman" w:hAnsi="Times New Roman" w:cs="Times New Roman"/>
          <w:sz w:val="24"/>
          <w:szCs w:val="24"/>
        </w:rPr>
        <w:t xml:space="preserve">sudu na ocjeni nalaza i mišljenja vještaka kada navodi da  je sud svoju odluku temeljio isključivo na  nalazu vještaka saobraćajne  struke i to u jednom njegovom  dijelu bez ikakvog obrazloženja. </w:t>
      </w:r>
    </w:p>
    <w:p w:rsidR="00C556D6" w:rsidRPr="00DC7174" w:rsidRDefault="00735B55"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Prvostepeni  sud  </w:t>
      </w:r>
      <w:r w:rsidR="009B1E24" w:rsidRPr="00DC7174">
        <w:rPr>
          <w:rFonts w:ascii="Times New Roman" w:hAnsi="Times New Roman" w:cs="Times New Roman"/>
          <w:sz w:val="24"/>
          <w:szCs w:val="24"/>
        </w:rPr>
        <w:t xml:space="preserve">je </w:t>
      </w:r>
      <w:r w:rsidRPr="00DC7174">
        <w:rPr>
          <w:rFonts w:ascii="Times New Roman" w:hAnsi="Times New Roman" w:cs="Times New Roman"/>
          <w:sz w:val="24"/>
          <w:szCs w:val="24"/>
        </w:rPr>
        <w:t>nav</w:t>
      </w:r>
      <w:r w:rsidR="009B1E24" w:rsidRPr="00DC7174">
        <w:rPr>
          <w:rFonts w:ascii="Times New Roman" w:hAnsi="Times New Roman" w:cs="Times New Roman"/>
          <w:sz w:val="24"/>
          <w:szCs w:val="24"/>
        </w:rPr>
        <w:t>eo</w:t>
      </w:r>
      <w:r w:rsidRPr="00DC7174">
        <w:rPr>
          <w:rFonts w:ascii="Times New Roman" w:hAnsi="Times New Roman" w:cs="Times New Roman"/>
          <w:sz w:val="24"/>
          <w:szCs w:val="24"/>
        </w:rPr>
        <w:t xml:space="preserve"> u  cjelosti nalaz vještaka kojeg je  prihvatio</w:t>
      </w:r>
      <w:r w:rsidR="009B1E24" w:rsidRPr="00DC7174">
        <w:rPr>
          <w:rFonts w:ascii="Times New Roman" w:hAnsi="Times New Roman" w:cs="Times New Roman"/>
          <w:sz w:val="24"/>
          <w:szCs w:val="24"/>
        </w:rPr>
        <w:t xml:space="preserve"> jer je</w:t>
      </w:r>
      <w:r w:rsidRPr="00DC7174">
        <w:rPr>
          <w:rFonts w:ascii="Times New Roman" w:hAnsi="Times New Roman" w:cs="Times New Roman"/>
          <w:sz w:val="24"/>
          <w:szCs w:val="24"/>
        </w:rPr>
        <w:t xml:space="preserve"> sačinjen u skladu sa  pravilima  struke</w:t>
      </w:r>
      <w:r w:rsidR="009B1E24" w:rsidRPr="00DC7174">
        <w:rPr>
          <w:rFonts w:ascii="Times New Roman" w:hAnsi="Times New Roman" w:cs="Times New Roman"/>
          <w:sz w:val="24"/>
          <w:szCs w:val="24"/>
        </w:rPr>
        <w:t xml:space="preserve">, pravilno </w:t>
      </w:r>
      <w:r w:rsidR="00DC7174">
        <w:rPr>
          <w:rFonts w:ascii="Times New Roman" w:hAnsi="Times New Roman" w:cs="Times New Roman"/>
          <w:sz w:val="24"/>
          <w:szCs w:val="24"/>
        </w:rPr>
        <w:t xml:space="preserve">je </w:t>
      </w:r>
      <w:r w:rsidR="009B1E24" w:rsidRPr="00DC7174">
        <w:rPr>
          <w:rFonts w:ascii="Times New Roman" w:hAnsi="Times New Roman" w:cs="Times New Roman"/>
          <w:sz w:val="24"/>
          <w:szCs w:val="24"/>
        </w:rPr>
        <w:t xml:space="preserve">isti analizirao i  pravilno </w:t>
      </w:r>
      <w:r w:rsidR="003F09FD" w:rsidRPr="00DC7174">
        <w:rPr>
          <w:rFonts w:ascii="Times New Roman" w:hAnsi="Times New Roman" w:cs="Times New Roman"/>
          <w:sz w:val="24"/>
          <w:szCs w:val="24"/>
        </w:rPr>
        <w:t>u tom  smislu</w:t>
      </w:r>
      <w:r w:rsidR="009B1E24" w:rsidRPr="00DC7174">
        <w:rPr>
          <w:rFonts w:ascii="Times New Roman" w:hAnsi="Times New Roman" w:cs="Times New Roman"/>
          <w:sz w:val="24"/>
          <w:szCs w:val="24"/>
        </w:rPr>
        <w:t xml:space="preserve"> </w:t>
      </w:r>
      <w:r w:rsidR="003F09FD" w:rsidRPr="00DC7174">
        <w:rPr>
          <w:rFonts w:ascii="Times New Roman" w:hAnsi="Times New Roman" w:cs="Times New Roman"/>
          <w:sz w:val="24"/>
          <w:szCs w:val="24"/>
        </w:rPr>
        <w:t xml:space="preserve"> zaključio</w:t>
      </w:r>
      <w:r w:rsidR="009B1E24" w:rsidRPr="00DC7174">
        <w:rPr>
          <w:rFonts w:ascii="Times New Roman" w:hAnsi="Times New Roman" w:cs="Times New Roman"/>
          <w:sz w:val="24"/>
          <w:szCs w:val="24"/>
        </w:rPr>
        <w:t xml:space="preserve"> „ </w:t>
      </w:r>
      <w:r w:rsidR="003F09FD" w:rsidRPr="00DC7174">
        <w:rPr>
          <w:rFonts w:ascii="Times New Roman" w:hAnsi="Times New Roman" w:cs="Times New Roman"/>
          <w:sz w:val="24"/>
          <w:szCs w:val="24"/>
        </w:rPr>
        <w:t>...</w:t>
      </w:r>
      <w:r w:rsidR="009B1E24" w:rsidRPr="00DC7174">
        <w:rPr>
          <w:rFonts w:ascii="Times New Roman" w:hAnsi="Times New Roman" w:cs="Times New Roman"/>
          <w:sz w:val="24"/>
          <w:szCs w:val="24"/>
        </w:rPr>
        <w:t xml:space="preserve">da  se iz svih provedenih dokaza  ne može  utvrditi brzina  kretanja vozila neposredno prije nezgode i u toku  samog sudarnog  procesa, kao ni mogućnost izbjegavanja nezgode  od strane učesnika,  </w:t>
      </w:r>
      <w:r w:rsidR="00C556D6" w:rsidRPr="00DC7174">
        <w:rPr>
          <w:rFonts w:ascii="Times New Roman" w:hAnsi="Times New Roman" w:cs="Times New Roman"/>
          <w:sz w:val="24"/>
          <w:szCs w:val="24"/>
        </w:rPr>
        <w:t>odnosno nije  bilo dokaza na  osnovu kojih se  može utvrditi mjesto kontakta vozila.“</w:t>
      </w:r>
    </w:p>
    <w:p w:rsidR="00C556D6" w:rsidRPr="00DC7174" w:rsidRDefault="00C556D6"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Navod</w:t>
      </w:r>
      <w:r w:rsidR="00D73E31">
        <w:rPr>
          <w:rFonts w:ascii="Times New Roman" w:hAnsi="Times New Roman" w:cs="Times New Roman"/>
          <w:sz w:val="24"/>
          <w:szCs w:val="24"/>
        </w:rPr>
        <w:t>e</w:t>
      </w:r>
      <w:r w:rsidRPr="00DC7174">
        <w:rPr>
          <w:rFonts w:ascii="Times New Roman" w:hAnsi="Times New Roman" w:cs="Times New Roman"/>
          <w:sz w:val="24"/>
          <w:szCs w:val="24"/>
        </w:rPr>
        <w:t xml:space="preserve"> žalbe  kojima  se  ukazuje na  nalaz vještaka a koji  se  odnose  na  analizu postojanja energets</w:t>
      </w:r>
      <w:r w:rsidR="00F558C4" w:rsidRPr="00DC7174">
        <w:rPr>
          <w:rFonts w:ascii="Times New Roman" w:hAnsi="Times New Roman" w:cs="Times New Roman"/>
          <w:sz w:val="24"/>
          <w:szCs w:val="24"/>
        </w:rPr>
        <w:t>k</w:t>
      </w:r>
      <w:r w:rsidRPr="00DC7174">
        <w:rPr>
          <w:rFonts w:ascii="Times New Roman" w:hAnsi="Times New Roman" w:cs="Times New Roman"/>
          <w:sz w:val="24"/>
          <w:szCs w:val="24"/>
        </w:rPr>
        <w:t>e i geometrijske kompatibilnosti ana</w:t>
      </w:r>
      <w:r w:rsidR="00D73E31">
        <w:rPr>
          <w:rFonts w:ascii="Times New Roman" w:hAnsi="Times New Roman" w:cs="Times New Roman"/>
          <w:sz w:val="24"/>
          <w:szCs w:val="24"/>
        </w:rPr>
        <w:t>li</w:t>
      </w:r>
      <w:r w:rsidRPr="00DC7174">
        <w:rPr>
          <w:rFonts w:ascii="Times New Roman" w:hAnsi="Times New Roman" w:cs="Times New Roman"/>
          <w:sz w:val="24"/>
          <w:szCs w:val="24"/>
        </w:rPr>
        <w:t>zirao je  i prvostepeni  sud i prihvatio nalaz vješta</w:t>
      </w:r>
      <w:r w:rsidR="00D73E31">
        <w:rPr>
          <w:rFonts w:ascii="Times New Roman" w:hAnsi="Times New Roman" w:cs="Times New Roman"/>
          <w:sz w:val="24"/>
          <w:szCs w:val="24"/>
        </w:rPr>
        <w:t>ka</w:t>
      </w:r>
      <w:r w:rsidRPr="00DC7174">
        <w:rPr>
          <w:rFonts w:ascii="Times New Roman" w:hAnsi="Times New Roman" w:cs="Times New Roman"/>
          <w:sz w:val="24"/>
          <w:szCs w:val="24"/>
        </w:rPr>
        <w:t xml:space="preserve"> </w:t>
      </w:r>
      <w:r w:rsidR="000F76D6">
        <w:rPr>
          <w:rFonts w:ascii="Times New Roman" w:hAnsi="Times New Roman" w:cs="Times New Roman"/>
          <w:sz w:val="24"/>
          <w:szCs w:val="24"/>
        </w:rPr>
        <w:t xml:space="preserve">u tom dijelu </w:t>
      </w:r>
      <w:r w:rsidRPr="00DC7174">
        <w:rPr>
          <w:rFonts w:ascii="Times New Roman" w:hAnsi="Times New Roman" w:cs="Times New Roman"/>
          <w:sz w:val="24"/>
          <w:szCs w:val="24"/>
        </w:rPr>
        <w:t>s razlogom.</w:t>
      </w:r>
    </w:p>
    <w:p w:rsidR="00D72A2C" w:rsidRPr="00DC7174" w:rsidRDefault="00904511"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Ono što je naveo vještak saobraćajne  struke i što je sud opet </w:t>
      </w:r>
      <w:r w:rsidR="000F76D6">
        <w:rPr>
          <w:rFonts w:ascii="Times New Roman" w:hAnsi="Times New Roman" w:cs="Times New Roman"/>
          <w:sz w:val="24"/>
          <w:szCs w:val="24"/>
        </w:rPr>
        <w:t xml:space="preserve"> </w:t>
      </w:r>
      <w:r w:rsidRPr="00DC7174">
        <w:rPr>
          <w:rFonts w:ascii="Times New Roman" w:hAnsi="Times New Roman" w:cs="Times New Roman"/>
          <w:sz w:val="24"/>
          <w:szCs w:val="24"/>
        </w:rPr>
        <w:t>prihvatio jeste kao naprijed, nedostatak dokaza o mjest</w:t>
      </w:r>
      <w:r w:rsidR="00D73E31">
        <w:rPr>
          <w:rFonts w:ascii="Times New Roman" w:hAnsi="Times New Roman" w:cs="Times New Roman"/>
          <w:sz w:val="24"/>
          <w:szCs w:val="24"/>
        </w:rPr>
        <w:t>u</w:t>
      </w:r>
      <w:r w:rsidRPr="00DC7174">
        <w:rPr>
          <w:rFonts w:ascii="Times New Roman" w:hAnsi="Times New Roman" w:cs="Times New Roman"/>
          <w:sz w:val="24"/>
          <w:szCs w:val="24"/>
        </w:rPr>
        <w:t xml:space="preserve"> kontakta  vozila</w:t>
      </w:r>
      <w:r w:rsidR="00D72A2C" w:rsidRPr="00DC7174">
        <w:rPr>
          <w:rFonts w:ascii="Times New Roman" w:hAnsi="Times New Roman" w:cs="Times New Roman"/>
          <w:sz w:val="24"/>
          <w:szCs w:val="24"/>
        </w:rPr>
        <w:t xml:space="preserve"> kada se nije mogl</w:t>
      </w:r>
      <w:r w:rsidR="00D73E31">
        <w:rPr>
          <w:rFonts w:ascii="Times New Roman" w:hAnsi="Times New Roman" w:cs="Times New Roman"/>
          <w:sz w:val="24"/>
          <w:szCs w:val="24"/>
        </w:rPr>
        <w:t>a</w:t>
      </w:r>
      <w:r w:rsidR="00D72A2C" w:rsidRPr="00DC7174">
        <w:rPr>
          <w:rFonts w:ascii="Times New Roman" w:hAnsi="Times New Roman" w:cs="Times New Roman"/>
          <w:sz w:val="24"/>
          <w:szCs w:val="24"/>
        </w:rPr>
        <w:t xml:space="preserve"> utvrditi brzina  kretanja  vozila prije  nezgode  i u toku  samog sudarnog  procesa, mogućnost izbjegavanja nezgode  od strane  učesnika.</w:t>
      </w:r>
    </w:p>
    <w:p w:rsidR="00D72A2C" w:rsidRPr="00DC7174" w:rsidRDefault="00D72A2C"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Naime, kao što je  i sam  vještak naveo, on je  o navedenim činjenicama  mogao dati  mišljenje samo na  osnovu dostupnih materijalnih tragova (kočioni tragovi, oštećenja, položaj vozila</w:t>
      </w:r>
      <w:r w:rsidR="00595F39">
        <w:rPr>
          <w:rFonts w:ascii="Times New Roman" w:hAnsi="Times New Roman" w:cs="Times New Roman"/>
          <w:sz w:val="24"/>
          <w:szCs w:val="24"/>
        </w:rPr>
        <w:t>)</w:t>
      </w:r>
      <w:r w:rsidRPr="00DC7174">
        <w:rPr>
          <w:rFonts w:ascii="Times New Roman" w:hAnsi="Times New Roman" w:cs="Times New Roman"/>
          <w:sz w:val="24"/>
          <w:szCs w:val="24"/>
        </w:rPr>
        <w:t>, snimaka, policijskih zapisnika, na  osnovu rekonstrukcije  itd.</w:t>
      </w:r>
    </w:p>
    <w:p w:rsidR="00720380" w:rsidRPr="00DC7174" w:rsidRDefault="00D72A2C"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Ako </w:t>
      </w:r>
      <w:r w:rsidR="00DB45E9" w:rsidRPr="00DC7174">
        <w:rPr>
          <w:rFonts w:ascii="Times New Roman" w:hAnsi="Times New Roman" w:cs="Times New Roman"/>
          <w:sz w:val="24"/>
          <w:szCs w:val="24"/>
        </w:rPr>
        <w:t xml:space="preserve">nema dostupnih kvalitetnih dokaza, ako  </w:t>
      </w:r>
      <w:r w:rsidRPr="00DC7174">
        <w:rPr>
          <w:rFonts w:ascii="Times New Roman" w:hAnsi="Times New Roman" w:cs="Times New Roman"/>
          <w:sz w:val="24"/>
          <w:szCs w:val="24"/>
        </w:rPr>
        <w:t>nedostaju prostorni i vremenski parametri, nije moguće  odrediti ni gdje</w:t>
      </w:r>
      <w:r w:rsidR="00720380" w:rsidRPr="00DC7174">
        <w:rPr>
          <w:rFonts w:ascii="Times New Roman" w:hAnsi="Times New Roman" w:cs="Times New Roman"/>
          <w:sz w:val="24"/>
          <w:szCs w:val="24"/>
        </w:rPr>
        <w:t xml:space="preserve"> su</w:t>
      </w:r>
      <w:r w:rsidRPr="00DC7174">
        <w:rPr>
          <w:rFonts w:ascii="Times New Roman" w:hAnsi="Times New Roman" w:cs="Times New Roman"/>
          <w:sz w:val="24"/>
          <w:szCs w:val="24"/>
        </w:rPr>
        <w:t xml:space="preserve">  tačno bi</w:t>
      </w:r>
      <w:r w:rsidR="00720380" w:rsidRPr="00DC7174">
        <w:rPr>
          <w:rFonts w:ascii="Times New Roman" w:hAnsi="Times New Roman" w:cs="Times New Roman"/>
          <w:sz w:val="24"/>
          <w:szCs w:val="24"/>
        </w:rPr>
        <w:t>li učesnici</w:t>
      </w:r>
      <w:r w:rsidRPr="00DC7174">
        <w:rPr>
          <w:rFonts w:ascii="Times New Roman" w:hAnsi="Times New Roman" w:cs="Times New Roman"/>
          <w:sz w:val="24"/>
          <w:szCs w:val="24"/>
        </w:rPr>
        <w:t xml:space="preserve"> prije  i u momentu udesa, kojom brzinom</w:t>
      </w:r>
      <w:r w:rsidR="00720380" w:rsidRPr="00DC7174">
        <w:rPr>
          <w:rFonts w:ascii="Times New Roman" w:hAnsi="Times New Roman" w:cs="Times New Roman"/>
          <w:sz w:val="24"/>
          <w:szCs w:val="24"/>
        </w:rPr>
        <w:t xml:space="preserve"> su se </w:t>
      </w:r>
      <w:r w:rsidRPr="00DC7174">
        <w:rPr>
          <w:rFonts w:ascii="Times New Roman" w:hAnsi="Times New Roman" w:cs="Times New Roman"/>
          <w:sz w:val="24"/>
          <w:szCs w:val="24"/>
        </w:rPr>
        <w:t xml:space="preserve"> kreta</w:t>
      </w:r>
      <w:r w:rsidR="00720380" w:rsidRPr="00DC7174">
        <w:rPr>
          <w:rFonts w:ascii="Times New Roman" w:hAnsi="Times New Roman" w:cs="Times New Roman"/>
          <w:sz w:val="24"/>
          <w:szCs w:val="24"/>
        </w:rPr>
        <w:t>li</w:t>
      </w:r>
      <w:r w:rsidRPr="00DC7174">
        <w:rPr>
          <w:rFonts w:ascii="Times New Roman" w:hAnsi="Times New Roman" w:cs="Times New Roman"/>
          <w:sz w:val="24"/>
          <w:szCs w:val="24"/>
        </w:rPr>
        <w:t>, kada je  i kako</w:t>
      </w:r>
      <w:r w:rsidR="00DB45E9" w:rsidRPr="00DC7174">
        <w:rPr>
          <w:rFonts w:ascii="Times New Roman" w:hAnsi="Times New Roman" w:cs="Times New Roman"/>
          <w:sz w:val="24"/>
          <w:szCs w:val="24"/>
        </w:rPr>
        <w:t xml:space="preserve"> je</w:t>
      </w:r>
      <w:r w:rsidRPr="00DC7174">
        <w:rPr>
          <w:rFonts w:ascii="Times New Roman" w:hAnsi="Times New Roman" w:cs="Times New Roman"/>
          <w:sz w:val="24"/>
          <w:szCs w:val="24"/>
        </w:rPr>
        <w:t xml:space="preserve"> ko </w:t>
      </w:r>
      <w:r w:rsidR="00720380" w:rsidRPr="00DC7174">
        <w:rPr>
          <w:rFonts w:ascii="Times New Roman" w:hAnsi="Times New Roman" w:cs="Times New Roman"/>
          <w:sz w:val="24"/>
          <w:szCs w:val="24"/>
        </w:rPr>
        <w:t xml:space="preserve">od njih </w:t>
      </w:r>
      <w:r w:rsidRPr="00DC7174">
        <w:rPr>
          <w:rFonts w:ascii="Times New Roman" w:hAnsi="Times New Roman" w:cs="Times New Roman"/>
          <w:sz w:val="24"/>
          <w:szCs w:val="24"/>
        </w:rPr>
        <w:t>reagovao</w:t>
      </w:r>
      <w:r w:rsidR="00720380" w:rsidRPr="00DC7174">
        <w:rPr>
          <w:rFonts w:ascii="Times New Roman" w:hAnsi="Times New Roman" w:cs="Times New Roman"/>
          <w:sz w:val="24"/>
          <w:szCs w:val="24"/>
        </w:rPr>
        <w:t>. Vještak s razlogom</w:t>
      </w:r>
      <w:r w:rsidRPr="00DC7174">
        <w:rPr>
          <w:rFonts w:ascii="Times New Roman" w:hAnsi="Times New Roman" w:cs="Times New Roman"/>
          <w:sz w:val="24"/>
          <w:szCs w:val="24"/>
        </w:rPr>
        <w:t xml:space="preserve"> </w:t>
      </w:r>
      <w:r w:rsidR="00720380" w:rsidRPr="00DC7174">
        <w:rPr>
          <w:rFonts w:ascii="Times New Roman" w:hAnsi="Times New Roman" w:cs="Times New Roman"/>
          <w:sz w:val="24"/>
          <w:szCs w:val="24"/>
        </w:rPr>
        <w:t>nije  mogao  odrediti redoslijed  ključnih događanja i onda je sasvim  opravdan izostanak stručnog zaključka o   uzročno-posljedičnoj odgovornosti.</w:t>
      </w:r>
    </w:p>
    <w:p w:rsidR="00720380" w:rsidRPr="00DC7174" w:rsidRDefault="00720380" w:rsidP="00DC7174">
      <w:pPr>
        <w:spacing w:after="0" w:line="240" w:lineRule="auto"/>
        <w:jc w:val="both"/>
        <w:rPr>
          <w:rFonts w:ascii="Times New Roman" w:hAnsi="Times New Roman" w:cs="Times New Roman"/>
          <w:sz w:val="24"/>
          <w:szCs w:val="24"/>
        </w:rPr>
      </w:pPr>
    </w:p>
    <w:p w:rsidR="0030741A" w:rsidRPr="00DC7174" w:rsidRDefault="00720380"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lastRenderedPageBreak/>
        <w:t>Tačno je da  vještak ne  utvrđuje  krivicu, on daje  stručno mišljenje  o kretanju vozila, o mogućnosti izbjegavanja saobraćajnog  udesa, o krešenju pravila, tehničkim okolnosti</w:t>
      </w:r>
      <w:r w:rsidR="00D354EE">
        <w:rPr>
          <w:rFonts w:ascii="Times New Roman" w:hAnsi="Times New Roman" w:cs="Times New Roman"/>
          <w:sz w:val="24"/>
          <w:szCs w:val="24"/>
        </w:rPr>
        <w:t>ma</w:t>
      </w:r>
      <w:r w:rsidRPr="00DC7174">
        <w:rPr>
          <w:rFonts w:ascii="Times New Roman" w:hAnsi="Times New Roman" w:cs="Times New Roman"/>
          <w:sz w:val="24"/>
          <w:szCs w:val="24"/>
        </w:rPr>
        <w:t xml:space="preserve"> i sl. </w:t>
      </w:r>
      <w:r w:rsidR="00E91530" w:rsidRPr="00DC7174">
        <w:rPr>
          <w:rFonts w:ascii="Times New Roman" w:hAnsi="Times New Roman" w:cs="Times New Roman"/>
          <w:sz w:val="24"/>
          <w:szCs w:val="24"/>
        </w:rPr>
        <w:t>okolnostima a sud je  taj koji donosi odluku ko je  odgovoran za  saobra</w:t>
      </w:r>
      <w:r w:rsidR="00D354EE">
        <w:rPr>
          <w:rFonts w:ascii="Times New Roman" w:hAnsi="Times New Roman" w:cs="Times New Roman"/>
          <w:sz w:val="24"/>
          <w:szCs w:val="24"/>
        </w:rPr>
        <w:t>ća</w:t>
      </w:r>
      <w:r w:rsidR="00E91530" w:rsidRPr="00DC7174">
        <w:rPr>
          <w:rFonts w:ascii="Times New Roman" w:hAnsi="Times New Roman" w:cs="Times New Roman"/>
          <w:sz w:val="24"/>
          <w:szCs w:val="24"/>
        </w:rPr>
        <w:t>jnu nezgodu.</w:t>
      </w:r>
    </w:p>
    <w:p w:rsidR="006D56D1" w:rsidRPr="00DC7174" w:rsidRDefault="006D56D1"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Iz ovih razloga, nema nezakonitog postupanja suda  kod  ocjene  ovog dokaza, njegov  pristup </w:t>
      </w:r>
      <w:r w:rsidR="000F4C02" w:rsidRPr="00DC7174">
        <w:rPr>
          <w:rFonts w:ascii="Times New Roman" w:hAnsi="Times New Roman" w:cs="Times New Roman"/>
          <w:sz w:val="24"/>
          <w:szCs w:val="24"/>
        </w:rPr>
        <w:t xml:space="preserve"> </w:t>
      </w:r>
      <w:r w:rsidRPr="00DC7174">
        <w:rPr>
          <w:rFonts w:ascii="Times New Roman" w:hAnsi="Times New Roman" w:cs="Times New Roman"/>
          <w:sz w:val="24"/>
          <w:szCs w:val="24"/>
        </w:rPr>
        <w:t>ocjen</w:t>
      </w:r>
      <w:r w:rsidR="000F4C02" w:rsidRPr="00DC7174">
        <w:rPr>
          <w:rFonts w:ascii="Times New Roman" w:hAnsi="Times New Roman" w:cs="Times New Roman"/>
          <w:sz w:val="24"/>
          <w:szCs w:val="24"/>
        </w:rPr>
        <w:t>i</w:t>
      </w:r>
      <w:r w:rsidRPr="00DC7174">
        <w:rPr>
          <w:rFonts w:ascii="Times New Roman" w:hAnsi="Times New Roman" w:cs="Times New Roman"/>
          <w:sz w:val="24"/>
          <w:szCs w:val="24"/>
        </w:rPr>
        <w:t xml:space="preserve">   nalaza i mišljenja vještaka saobraćajne struke </w:t>
      </w:r>
      <w:r w:rsidR="000F4C02" w:rsidRPr="00DC7174">
        <w:rPr>
          <w:rFonts w:ascii="Times New Roman" w:hAnsi="Times New Roman" w:cs="Times New Roman"/>
          <w:sz w:val="24"/>
          <w:szCs w:val="24"/>
        </w:rPr>
        <w:t xml:space="preserve">nije  bio nedorečen, </w:t>
      </w:r>
      <w:r w:rsidR="000F76D6">
        <w:rPr>
          <w:rFonts w:ascii="Times New Roman" w:hAnsi="Times New Roman" w:cs="Times New Roman"/>
          <w:sz w:val="24"/>
          <w:szCs w:val="24"/>
        </w:rPr>
        <w:t>nema propusta</w:t>
      </w:r>
      <w:r w:rsidR="000F4C02" w:rsidRPr="00DC7174">
        <w:rPr>
          <w:rFonts w:ascii="Times New Roman" w:hAnsi="Times New Roman" w:cs="Times New Roman"/>
          <w:sz w:val="24"/>
          <w:szCs w:val="24"/>
        </w:rPr>
        <w:t xml:space="preserve"> u  smislu isticanja  jednog dijela nalaz</w:t>
      </w:r>
      <w:r w:rsidR="00D354EE">
        <w:rPr>
          <w:rFonts w:ascii="Times New Roman" w:hAnsi="Times New Roman" w:cs="Times New Roman"/>
          <w:sz w:val="24"/>
          <w:szCs w:val="24"/>
        </w:rPr>
        <w:t>a</w:t>
      </w:r>
      <w:r w:rsidR="000F4C02" w:rsidRPr="00DC7174">
        <w:rPr>
          <w:rFonts w:ascii="Times New Roman" w:hAnsi="Times New Roman" w:cs="Times New Roman"/>
          <w:sz w:val="24"/>
          <w:szCs w:val="24"/>
        </w:rPr>
        <w:t xml:space="preserve"> naspra</w:t>
      </w:r>
      <w:r w:rsidR="00D354EE">
        <w:rPr>
          <w:rFonts w:ascii="Times New Roman" w:hAnsi="Times New Roman" w:cs="Times New Roman"/>
          <w:sz w:val="24"/>
          <w:szCs w:val="24"/>
        </w:rPr>
        <w:t>m</w:t>
      </w:r>
      <w:r w:rsidR="000F4C02" w:rsidRPr="00DC7174">
        <w:rPr>
          <w:rFonts w:ascii="Times New Roman" w:hAnsi="Times New Roman" w:cs="Times New Roman"/>
          <w:sz w:val="24"/>
          <w:szCs w:val="24"/>
        </w:rPr>
        <w:t xml:space="preserve"> drugo</w:t>
      </w:r>
      <w:r w:rsidR="00D354EE">
        <w:rPr>
          <w:rFonts w:ascii="Times New Roman" w:hAnsi="Times New Roman" w:cs="Times New Roman"/>
          <w:sz w:val="24"/>
          <w:szCs w:val="24"/>
        </w:rPr>
        <w:t>g</w:t>
      </w:r>
      <w:r w:rsidR="000F4C02" w:rsidRPr="00DC7174">
        <w:rPr>
          <w:rFonts w:ascii="Times New Roman" w:hAnsi="Times New Roman" w:cs="Times New Roman"/>
          <w:sz w:val="24"/>
          <w:szCs w:val="24"/>
        </w:rPr>
        <w:t xml:space="preserve"> dijela  kako to vidi žalitelj, nalaz ovog  vještaka ocijenjen je  </w:t>
      </w:r>
      <w:r w:rsidRPr="00DC7174">
        <w:rPr>
          <w:rFonts w:ascii="Times New Roman" w:hAnsi="Times New Roman" w:cs="Times New Roman"/>
          <w:sz w:val="24"/>
          <w:szCs w:val="24"/>
        </w:rPr>
        <w:t>u skladu je sa  svim  pravilima  ZPP-a</w:t>
      </w:r>
      <w:r w:rsidR="000F4C02" w:rsidRPr="00DC7174">
        <w:rPr>
          <w:rFonts w:ascii="Times New Roman" w:hAnsi="Times New Roman" w:cs="Times New Roman"/>
          <w:sz w:val="24"/>
          <w:szCs w:val="24"/>
        </w:rPr>
        <w:t>.</w:t>
      </w:r>
      <w:r w:rsidRPr="00DC7174">
        <w:rPr>
          <w:rFonts w:ascii="Times New Roman" w:hAnsi="Times New Roman" w:cs="Times New Roman"/>
          <w:sz w:val="24"/>
          <w:szCs w:val="24"/>
        </w:rPr>
        <w:t xml:space="preserve"> </w:t>
      </w:r>
    </w:p>
    <w:p w:rsidR="0030741A" w:rsidRPr="00DC7174" w:rsidRDefault="0030741A" w:rsidP="00DC7174">
      <w:pPr>
        <w:spacing w:after="0" w:line="240" w:lineRule="auto"/>
        <w:jc w:val="both"/>
        <w:rPr>
          <w:rFonts w:ascii="Times New Roman" w:hAnsi="Times New Roman" w:cs="Times New Roman"/>
          <w:sz w:val="24"/>
          <w:szCs w:val="24"/>
        </w:rPr>
      </w:pPr>
    </w:p>
    <w:p w:rsidR="00A24E9B" w:rsidRPr="00DC7174" w:rsidRDefault="0030741A"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Prvostepeni  sud je naveo i analizirao sadržinu Službene  zabilješke  MUP-a BPK Goražde broj:07/I-3-3-68/24 od 05.09.2024.godine</w:t>
      </w:r>
      <w:r w:rsidR="00A24E9B" w:rsidRPr="00DC7174">
        <w:rPr>
          <w:rFonts w:ascii="Times New Roman" w:hAnsi="Times New Roman" w:cs="Times New Roman"/>
          <w:sz w:val="24"/>
          <w:szCs w:val="24"/>
        </w:rPr>
        <w:t>.</w:t>
      </w:r>
    </w:p>
    <w:p w:rsidR="0030741A" w:rsidRPr="00DC7174" w:rsidRDefault="0030741A"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Ovaj provedeni dokaz </w:t>
      </w:r>
      <w:r w:rsidR="009D5317" w:rsidRPr="00DC7174">
        <w:rPr>
          <w:rFonts w:ascii="Times New Roman" w:hAnsi="Times New Roman" w:cs="Times New Roman"/>
          <w:sz w:val="24"/>
          <w:szCs w:val="24"/>
        </w:rPr>
        <w:t>ima isključivo informativni karakter, koristi se samo  kao orijent</w:t>
      </w:r>
      <w:r w:rsidR="00D354EE">
        <w:rPr>
          <w:rFonts w:ascii="Times New Roman" w:hAnsi="Times New Roman" w:cs="Times New Roman"/>
          <w:sz w:val="24"/>
          <w:szCs w:val="24"/>
        </w:rPr>
        <w:t>a</w:t>
      </w:r>
      <w:r w:rsidR="009D5317" w:rsidRPr="00DC7174">
        <w:rPr>
          <w:rFonts w:ascii="Times New Roman" w:hAnsi="Times New Roman" w:cs="Times New Roman"/>
          <w:sz w:val="24"/>
          <w:szCs w:val="24"/>
        </w:rPr>
        <w:t xml:space="preserve">cioni </w:t>
      </w:r>
      <w:r w:rsidR="00753EAE" w:rsidRPr="00DC7174">
        <w:rPr>
          <w:rFonts w:ascii="Times New Roman" w:hAnsi="Times New Roman" w:cs="Times New Roman"/>
          <w:sz w:val="24"/>
          <w:szCs w:val="24"/>
        </w:rPr>
        <w:t>podatak o onome  šta je sa</w:t>
      </w:r>
      <w:r w:rsidR="000F76D6">
        <w:rPr>
          <w:rFonts w:ascii="Times New Roman" w:hAnsi="Times New Roman" w:cs="Times New Roman"/>
          <w:sz w:val="24"/>
          <w:szCs w:val="24"/>
        </w:rPr>
        <w:t>s</w:t>
      </w:r>
      <w:r w:rsidR="00753EAE" w:rsidRPr="00DC7174">
        <w:rPr>
          <w:rFonts w:ascii="Times New Roman" w:hAnsi="Times New Roman" w:cs="Times New Roman"/>
          <w:sz w:val="24"/>
          <w:szCs w:val="24"/>
        </w:rPr>
        <w:t>tavljač zatekao na licu mjesta. Službena  zabilješka je  samo in</w:t>
      </w:r>
      <w:r w:rsidR="000F76D6">
        <w:rPr>
          <w:rFonts w:ascii="Times New Roman" w:hAnsi="Times New Roman" w:cs="Times New Roman"/>
          <w:sz w:val="24"/>
          <w:szCs w:val="24"/>
        </w:rPr>
        <w:t>t</w:t>
      </w:r>
      <w:r w:rsidR="00753EAE" w:rsidRPr="00DC7174">
        <w:rPr>
          <w:rFonts w:ascii="Times New Roman" w:hAnsi="Times New Roman" w:cs="Times New Roman"/>
          <w:sz w:val="24"/>
          <w:szCs w:val="24"/>
        </w:rPr>
        <w:t>erni  akt policije koji nije  sa</w:t>
      </w:r>
      <w:r w:rsidR="00D354EE">
        <w:rPr>
          <w:rFonts w:ascii="Times New Roman" w:hAnsi="Times New Roman" w:cs="Times New Roman"/>
          <w:sz w:val="24"/>
          <w:szCs w:val="24"/>
        </w:rPr>
        <w:t>s</w:t>
      </w:r>
      <w:r w:rsidR="00753EAE" w:rsidRPr="00DC7174">
        <w:rPr>
          <w:rFonts w:ascii="Times New Roman" w:hAnsi="Times New Roman" w:cs="Times New Roman"/>
          <w:sz w:val="24"/>
          <w:szCs w:val="24"/>
        </w:rPr>
        <w:t>tavljen prema  pravilima  o sastavljanju zapisnika  i nema  snagu javne  isprave. Svakako da  navede</w:t>
      </w:r>
      <w:r w:rsidR="00A24E9B" w:rsidRPr="00DC7174">
        <w:rPr>
          <w:rFonts w:ascii="Times New Roman" w:hAnsi="Times New Roman" w:cs="Times New Roman"/>
          <w:sz w:val="24"/>
          <w:szCs w:val="24"/>
        </w:rPr>
        <w:t>n</w:t>
      </w:r>
      <w:r w:rsidR="00753EAE" w:rsidRPr="00DC7174">
        <w:rPr>
          <w:rFonts w:ascii="Times New Roman" w:hAnsi="Times New Roman" w:cs="Times New Roman"/>
          <w:sz w:val="24"/>
          <w:szCs w:val="24"/>
        </w:rPr>
        <w:t>a  sa</w:t>
      </w:r>
      <w:r w:rsidR="00A24E9B" w:rsidRPr="00DC7174">
        <w:rPr>
          <w:rFonts w:ascii="Times New Roman" w:hAnsi="Times New Roman" w:cs="Times New Roman"/>
          <w:sz w:val="24"/>
          <w:szCs w:val="24"/>
        </w:rPr>
        <w:t>s</w:t>
      </w:r>
      <w:r w:rsidR="00753EAE" w:rsidRPr="00DC7174">
        <w:rPr>
          <w:rFonts w:ascii="Times New Roman" w:hAnsi="Times New Roman" w:cs="Times New Roman"/>
          <w:sz w:val="24"/>
          <w:szCs w:val="24"/>
        </w:rPr>
        <w:t>tavljena  službena  zabilješka  je  mogla  poslužiti u kontekstu provjere drugih dokaza, u ovom slučaju</w:t>
      </w:r>
      <w:r w:rsidR="000F76D6">
        <w:rPr>
          <w:rFonts w:ascii="Times New Roman" w:hAnsi="Times New Roman" w:cs="Times New Roman"/>
          <w:sz w:val="24"/>
          <w:szCs w:val="24"/>
        </w:rPr>
        <w:t xml:space="preserve"> </w:t>
      </w:r>
      <w:r w:rsidR="00753EAE" w:rsidRPr="00DC7174">
        <w:rPr>
          <w:rFonts w:ascii="Times New Roman" w:hAnsi="Times New Roman" w:cs="Times New Roman"/>
          <w:sz w:val="24"/>
          <w:szCs w:val="24"/>
        </w:rPr>
        <w:t>provjeri iskaza  svjedoka a koji dokazi su izostali u ovom postupku  i ona s</w:t>
      </w:r>
      <w:r w:rsidR="000F76D6">
        <w:rPr>
          <w:rFonts w:ascii="Times New Roman" w:hAnsi="Times New Roman" w:cs="Times New Roman"/>
          <w:sz w:val="24"/>
          <w:szCs w:val="24"/>
        </w:rPr>
        <w:t>a</w:t>
      </w:r>
      <w:r w:rsidR="00753EAE" w:rsidRPr="00DC7174">
        <w:rPr>
          <w:rFonts w:ascii="Times New Roman" w:hAnsi="Times New Roman" w:cs="Times New Roman"/>
          <w:sz w:val="24"/>
          <w:szCs w:val="24"/>
        </w:rPr>
        <w:t>ma  po  sebi nije mogla  dokazati odlučne  činjenice  o brzini kretanja  vozila, o položaju vozila, o mjestu kontakta i sl.</w:t>
      </w:r>
    </w:p>
    <w:p w:rsidR="00753EAE" w:rsidRPr="00DC7174" w:rsidRDefault="00753EAE"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Dakle, sud a i vještak je  mogao koristi</w:t>
      </w:r>
      <w:r w:rsidR="000F76D6">
        <w:rPr>
          <w:rFonts w:ascii="Times New Roman" w:hAnsi="Times New Roman" w:cs="Times New Roman"/>
          <w:sz w:val="24"/>
          <w:szCs w:val="24"/>
        </w:rPr>
        <w:t xml:space="preserve">ti službenu zabilješku </w:t>
      </w:r>
      <w:r w:rsidRPr="00DC7174">
        <w:rPr>
          <w:rFonts w:ascii="Times New Roman" w:hAnsi="Times New Roman" w:cs="Times New Roman"/>
          <w:sz w:val="24"/>
          <w:szCs w:val="24"/>
        </w:rPr>
        <w:t xml:space="preserve"> kao pomoćno sredstvo i na  osnovu nje sud nije  mogao utvrditi činjenice  više nego je  utvrdio.</w:t>
      </w:r>
      <w:r w:rsidR="00A24E9B" w:rsidRPr="00DC7174">
        <w:rPr>
          <w:rFonts w:ascii="Times New Roman" w:hAnsi="Times New Roman" w:cs="Times New Roman"/>
          <w:sz w:val="24"/>
          <w:szCs w:val="24"/>
        </w:rPr>
        <w:t xml:space="preserve"> </w:t>
      </w:r>
      <w:r w:rsidR="00752EE3" w:rsidRPr="00DC7174">
        <w:rPr>
          <w:rFonts w:ascii="Times New Roman" w:hAnsi="Times New Roman" w:cs="Times New Roman"/>
          <w:sz w:val="24"/>
          <w:szCs w:val="24"/>
        </w:rPr>
        <w:t>Ona  je  mogla poslužiti samo  da se  provjeri</w:t>
      </w:r>
      <w:r w:rsidR="00617C93">
        <w:rPr>
          <w:rFonts w:ascii="Times New Roman" w:hAnsi="Times New Roman" w:cs="Times New Roman"/>
          <w:sz w:val="24"/>
          <w:szCs w:val="24"/>
        </w:rPr>
        <w:t xml:space="preserve"> ko</w:t>
      </w:r>
      <w:r w:rsidR="00752EE3" w:rsidRPr="00DC7174">
        <w:rPr>
          <w:rFonts w:ascii="Times New Roman" w:hAnsi="Times New Roman" w:cs="Times New Roman"/>
          <w:sz w:val="24"/>
          <w:szCs w:val="24"/>
        </w:rPr>
        <w:t xml:space="preserve"> su </w:t>
      </w:r>
      <w:r w:rsidR="00617C93">
        <w:rPr>
          <w:rFonts w:ascii="Times New Roman" w:hAnsi="Times New Roman" w:cs="Times New Roman"/>
          <w:sz w:val="24"/>
          <w:szCs w:val="24"/>
        </w:rPr>
        <w:t xml:space="preserve">bili učesnici  saobraćajne  nezgode, da li  su i na šta su ukazivali </w:t>
      </w:r>
      <w:r w:rsidR="00752EE3" w:rsidRPr="00DC7174">
        <w:rPr>
          <w:rFonts w:ascii="Times New Roman" w:hAnsi="Times New Roman" w:cs="Times New Roman"/>
          <w:sz w:val="24"/>
          <w:szCs w:val="24"/>
        </w:rPr>
        <w:t>učesnici</w:t>
      </w:r>
      <w:r w:rsidR="00A24E9B" w:rsidRPr="00DC7174">
        <w:rPr>
          <w:rFonts w:ascii="Times New Roman" w:hAnsi="Times New Roman" w:cs="Times New Roman"/>
          <w:sz w:val="24"/>
          <w:szCs w:val="24"/>
        </w:rPr>
        <w:t xml:space="preserve"> </w:t>
      </w:r>
      <w:r w:rsidR="00617C93">
        <w:rPr>
          <w:rFonts w:ascii="Times New Roman" w:hAnsi="Times New Roman" w:cs="Times New Roman"/>
          <w:sz w:val="24"/>
          <w:szCs w:val="24"/>
        </w:rPr>
        <w:t xml:space="preserve"> </w:t>
      </w:r>
      <w:r w:rsidR="00A24E9B" w:rsidRPr="00DC7174">
        <w:rPr>
          <w:rFonts w:ascii="Times New Roman" w:hAnsi="Times New Roman" w:cs="Times New Roman"/>
          <w:sz w:val="24"/>
          <w:szCs w:val="24"/>
        </w:rPr>
        <w:t>neposredno nakon nezgode,</w:t>
      </w:r>
      <w:r w:rsidR="00F558C4" w:rsidRPr="00DC7174">
        <w:rPr>
          <w:rFonts w:ascii="Times New Roman" w:hAnsi="Times New Roman" w:cs="Times New Roman"/>
          <w:sz w:val="24"/>
          <w:szCs w:val="24"/>
        </w:rPr>
        <w:t xml:space="preserve"> njihovo ponašanje u toku i nakon saobraćajne  nezgode,</w:t>
      </w:r>
      <w:r w:rsidR="00A24E9B" w:rsidRPr="00DC7174">
        <w:rPr>
          <w:rFonts w:ascii="Times New Roman" w:hAnsi="Times New Roman" w:cs="Times New Roman"/>
          <w:sz w:val="24"/>
          <w:szCs w:val="24"/>
        </w:rPr>
        <w:t xml:space="preserve"> ko su očevici događanja, kakva  su oštećenja </w:t>
      </w:r>
      <w:r w:rsidR="00617C93">
        <w:rPr>
          <w:rFonts w:ascii="Times New Roman" w:hAnsi="Times New Roman" w:cs="Times New Roman"/>
          <w:sz w:val="24"/>
          <w:szCs w:val="24"/>
        </w:rPr>
        <w:t xml:space="preserve">na </w:t>
      </w:r>
      <w:r w:rsidR="00A24E9B" w:rsidRPr="00DC7174">
        <w:rPr>
          <w:rFonts w:ascii="Times New Roman" w:hAnsi="Times New Roman" w:cs="Times New Roman"/>
          <w:sz w:val="24"/>
          <w:szCs w:val="24"/>
        </w:rPr>
        <w:t>vozil</w:t>
      </w:r>
      <w:r w:rsidR="00617C93">
        <w:rPr>
          <w:rFonts w:ascii="Times New Roman" w:hAnsi="Times New Roman" w:cs="Times New Roman"/>
          <w:sz w:val="24"/>
          <w:szCs w:val="24"/>
        </w:rPr>
        <w:t>ima</w:t>
      </w:r>
      <w:r w:rsidR="00A24E9B" w:rsidRPr="00DC7174">
        <w:rPr>
          <w:rFonts w:ascii="Times New Roman" w:hAnsi="Times New Roman" w:cs="Times New Roman"/>
          <w:sz w:val="24"/>
          <w:szCs w:val="24"/>
        </w:rPr>
        <w:t xml:space="preserve">  i sl.</w:t>
      </w:r>
      <w:r w:rsidR="00752EE3" w:rsidRPr="00DC7174">
        <w:rPr>
          <w:rFonts w:ascii="Times New Roman" w:hAnsi="Times New Roman" w:cs="Times New Roman"/>
          <w:sz w:val="24"/>
          <w:szCs w:val="24"/>
        </w:rPr>
        <w:t xml:space="preserve"> </w:t>
      </w:r>
    </w:p>
    <w:p w:rsidR="0030741A" w:rsidRPr="00DC7174" w:rsidRDefault="00753EAE"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Opet kao naprijed, ključne  činjenice </w:t>
      </w:r>
      <w:r w:rsidR="00F558C4" w:rsidRPr="00DC7174">
        <w:rPr>
          <w:rFonts w:ascii="Times New Roman" w:hAnsi="Times New Roman" w:cs="Times New Roman"/>
          <w:sz w:val="24"/>
          <w:szCs w:val="24"/>
        </w:rPr>
        <w:t>sud nije mogao utvrditi na  osnovu službene  zabilješke, ona  nema  takvu dokaznu snagu kakvom je  predstavlja  žalitelj.</w:t>
      </w:r>
    </w:p>
    <w:p w:rsidR="00DB45E9" w:rsidRPr="00DC7174" w:rsidRDefault="00E91530"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Ako dokazi koje  su stranke  izvele  nisu dovoljni,  onda  je </w:t>
      </w:r>
      <w:r w:rsidR="00DB45E9" w:rsidRPr="00DC7174">
        <w:rPr>
          <w:rFonts w:ascii="Times New Roman" w:hAnsi="Times New Roman" w:cs="Times New Roman"/>
          <w:sz w:val="24"/>
          <w:szCs w:val="24"/>
        </w:rPr>
        <w:t xml:space="preserve">pravilno sud primjenom </w:t>
      </w:r>
      <w:r w:rsidR="00F558C4" w:rsidRPr="00DC7174">
        <w:rPr>
          <w:rFonts w:ascii="Times New Roman" w:hAnsi="Times New Roman" w:cs="Times New Roman"/>
          <w:sz w:val="24"/>
          <w:szCs w:val="24"/>
        </w:rPr>
        <w:t>č</w:t>
      </w:r>
      <w:r w:rsidR="00DB45E9" w:rsidRPr="00DC7174">
        <w:rPr>
          <w:rFonts w:ascii="Times New Roman" w:hAnsi="Times New Roman" w:cs="Times New Roman"/>
          <w:sz w:val="24"/>
          <w:szCs w:val="24"/>
        </w:rPr>
        <w:t>lana  7. člana 123. i člana  126. ZPP-a zaključio da tužitelj nije  dokazao pravnu osnovanost tužbenog  zahtjeva.</w:t>
      </w:r>
    </w:p>
    <w:p w:rsidR="00BD738A" w:rsidRPr="00DC7174" w:rsidRDefault="00BD738A"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color w:val="222222"/>
          <w:sz w:val="24"/>
          <w:szCs w:val="24"/>
          <w:shd w:val="clear" w:color="auto" w:fill="FFFFFF"/>
        </w:rPr>
        <w:t xml:space="preserve">Kako se </w:t>
      </w:r>
      <w:r w:rsidR="00DA4530" w:rsidRPr="00DC7174">
        <w:rPr>
          <w:rFonts w:ascii="Times New Roman" w:hAnsi="Times New Roman" w:cs="Times New Roman"/>
          <w:color w:val="222222"/>
          <w:sz w:val="24"/>
          <w:szCs w:val="24"/>
          <w:shd w:val="clear" w:color="auto" w:fill="FFFFFF"/>
        </w:rPr>
        <w:t>o</w:t>
      </w:r>
      <w:r w:rsidRPr="00DC7174">
        <w:rPr>
          <w:rFonts w:ascii="Times New Roman" w:hAnsi="Times New Roman" w:cs="Times New Roman"/>
          <w:color w:val="222222"/>
          <w:sz w:val="24"/>
          <w:szCs w:val="24"/>
          <w:shd w:val="clear" w:color="auto" w:fill="FFFFFF"/>
        </w:rPr>
        <w:t xml:space="preserve">dgovornost </w:t>
      </w:r>
      <w:r w:rsidR="00DA4530" w:rsidRPr="00DC7174">
        <w:rPr>
          <w:rFonts w:ascii="Times New Roman" w:hAnsi="Times New Roman" w:cs="Times New Roman"/>
          <w:color w:val="222222"/>
          <w:sz w:val="24"/>
          <w:szCs w:val="24"/>
          <w:shd w:val="clear" w:color="auto" w:fill="FFFFFF"/>
        </w:rPr>
        <w:t xml:space="preserve">ovdje </w:t>
      </w:r>
      <w:r w:rsidRPr="00DC7174">
        <w:rPr>
          <w:rFonts w:ascii="Times New Roman" w:hAnsi="Times New Roman" w:cs="Times New Roman"/>
          <w:color w:val="222222"/>
          <w:sz w:val="24"/>
          <w:szCs w:val="24"/>
          <w:shd w:val="clear" w:color="auto" w:fill="FFFFFF"/>
        </w:rPr>
        <w:t xml:space="preserve">tuženog presuđuje </w:t>
      </w:r>
      <w:r w:rsidR="00DA4530" w:rsidRPr="00DC7174">
        <w:rPr>
          <w:rFonts w:ascii="Times New Roman" w:hAnsi="Times New Roman" w:cs="Times New Roman"/>
          <w:color w:val="222222"/>
          <w:sz w:val="24"/>
          <w:szCs w:val="24"/>
          <w:shd w:val="clear" w:color="auto" w:fill="FFFFFF"/>
        </w:rPr>
        <w:t xml:space="preserve"> </w:t>
      </w:r>
      <w:r w:rsidRPr="00DC7174">
        <w:rPr>
          <w:rFonts w:ascii="Times New Roman" w:hAnsi="Times New Roman" w:cs="Times New Roman"/>
          <w:color w:val="222222"/>
          <w:sz w:val="24"/>
          <w:szCs w:val="24"/>
          <w:shd w:val="clear" w:color="auto" w:fill="FFFFFF"/>
        </w:rPr>
        <w:t>prema odgovornosti njegovog osiguranika, odnosno vozača vozila koje je kod njega bilo osigurano,</w:t>
      </w:r>
      <w:r w:rsidR="00DA4530" w:rsidRPr="00DC7174">
        <w:rPr>
          <w:rFonts w:ascii="Times New Roman" w:hAnsi="Times New Roman" w:cs="Times New Roman"/>
          <w:color w:val="222222"/>
          <w:sz w:val="24"/>
          <w:szCs w:val="24"/>
          <w:shd w:val="clear" w:color="auto" w:fill="FFFFFF"/>
        </w:rPr>
        <w:t xml:space="preserve"> kako su izostale  činjenice koje bi ukazale  na  odgovornost vozača  Č</w:t>
      </w:r>
      <w:r w:rsidR="00150C1A">
        <w:rPr>
          <w:rFonts w:ascii="Times New Roman" w:hAnsi="Times New Roman" w:cs="Times New Roman"/>
          <w:color w:val="222222"/>
          <w:sz w:val="24"/>
          <w:szCs w:val="24"/>
          <w:shd w:val="clear" w:color="auto" w:fill="FFFFFF"/>
        </w:rPr>
        <w:t xml:space="preserve">. </w:t>
      </w:r>
      <w:r w:rsidR="00DA4530" w:rsidRPr="00DC7174">
        <w:rPr>
          <w:rFonts w:ascii="Times New Roman" w:hAnsi="Times New Roman" w:cs="Times New Roman"/>
          <w:color w:val="222222"/>
          <w:sz w:val="24"/>
          <w:szCs w:val="24"/>
          <w:shd w:val="clear" w:color="auto" w:fill="FFFFFF"/>
        </w:rPr>
        <w:t>M</w:t>
      </w:r>
      <w:r w:rsidR="00150C1A">
        <w:rPr>
          <w:rFonts w:ascii="Times New Roman" w:hAnsi="Times New Roman" w:cs="Times New Roman"/>
          <w:color w:val="222222"/>
          <w:sz w:val="24"/>
          <w:szCs w:val="24"/>
          <w:shd w:val="clear" w:color="auto" w:fill="FFFFFF"/>
        </w:rPr>
        <w:t xml:space="preserve">. </w:t>
      </w:r>
      <w:r w:rsidR="00DA4530" w:rsidRPr="00DC7174">
        <w:rPr>
          <w:rFonts w:ascii="Times New Roman" w:hAnsi="Times New Roman" w:cs="Times New Roman"/>
          <w:color w:val="222222"/>
          <w:sz w:val="24"/>
          <w:szCs w:val="24"/>
          <w:shd w:val="clear" w:color="auto" w:fill="FFFFFF"/>
        </w:rPr>
        <w:t xml:space="preserve">koji je  upravljao vozilom marke  </w:t>
      </w:r>
      <w:r w:rsidR="00DA4530" w:rsidRPr="00DC7174">
        <w:rPr>
          <w:rFonts w:ascii="Times New Roman" w:hAnsi="Times New Roman" w:cs="Times New Roman"/>
          <w:bCs/>
          <w:sz w:val="24"/>
          <w:szCs w:val="24"/>
          <w:shd w:val="clear" w:color="auto" w:fill="FFFFFF"/>
        </w:rPr>
        <w:t xml:space="preserve">„Audi A6“registarskih oznaka </w:t>
      </w:r>
      <w:r w:rsidR="00150C1A">
        <w:rPr>
          <w:rFonts w:ascii="Times New Roman" w:hAnsi="Times New Roman" w:cs="Times New Roman"/>
          <w:bCs/>
          <w:sz w:val="24"/>
          <w:szCs w:val="24"/>
          <w:shd w:val="clear" w:color="auto" w:fill="FFFFFF"/>
        </w:rPr>
        <w:t>...</w:t>
      </w:r>
      <w:bookmarkStart w:id="4" w:name="_GoBack"/>
      <w:bookmarkEnd w:id="4"/>
      <w:r w:rsidR="00DA4530" w:rsidRPr="00DC7174">
        <w:rPr>
          <w:rFonts w:ascii="Times New Roman" w:hAnsi="Times New Roman" w:cs="Times New Roman"/>
          <w:bCs/>
          <w:sz w:val="24"/>
          <w:szCs w:val="24"/>
          <w:shd w:val="clear" w:color="auto" w:fill="FFFFFF"/>
        </w:rPr>
        <w:t xml:space="preserve">, onda nije </w:t>
      </w:r>
      <w:r w:rsidR="00B075D8">
        <w:rPr>
          <w:rFonts w:ascii="Times New Roman" w:hAnsi="Times New Roman" w:cs="Times New Roman"/>
          <w:bCs/>
          <w:sz w:val="24"/>
          <w:szCs w:val="24"/>
          <w:shd w:val="clear" w:color="auto" w:fill="FFFFFF"/>
        </w:rPr>
        <w:t>n</w:t>
      </w:r>
      <w:r w:rsidR="00DA4530" w:rsidRPr="00DC7174">
        <w:rPr>
          <w:rFonts w:ascii="Times New Roman" w:hAnsi="Times New Roman" w:cs="Times New Roman"/>
          <w:bCs/>
          <w:sz w:val="24"/>
          <w:szCs w:val="24"/>
          <w:shd w:val="clear" w:color="auto" w:fill="FFFFFF"/>
        </w:rPr>
        <w:t>i bilo mjesta da se  usvoji tužbeni zahtjev tužitelja.</w:t>
      </w:r>
      <w:r w:rsidR="00DA4530" w:rsidRPr="00DC7174">
        <w:rPr>
          <w:rFonts w:ascii="Times New Roman" w:hAnsi="Times New Roman" w:cs="Times New Roman"/>
          <w:color w:val="222222"/>
          <w:sz w:val="24"/>
          <w:szCs w:val="24"/>
          <w:shd w:val="clear" w:color="auto" w:fill="FFFFFF"/>
        </w:rPr>
        <w:t xml:space="preserve"> </w:t>
      </w:r>
    </w:p>
    <w:p w:rsidR="00DB45E9" w:rsidRPr="00DC7174" w:rsidRDefault="00DB45E9" w:rsidP="00DC7174">
      <w:pPr>
        <w:spacing w:after="0" w:line="240" w:lineRule="auto"/>
        <w:jc w:val="both"/>
        <w:rPr>
          <w:rFonts w:ascii="Times New Roman" w:hAnsi="Times New Roman" w:cs="Times New Roman"/>
          <w:sz w:val="24"/>
          <w:szCs w:val="24"/>
        </w:rPr>
      </w:pPr>
    </w:p>
    <w:p w:rsidR="000F4C02" w:rsidRPr="00DC7174" w:rsidRDefault="000F4C02" w:rsidP="00DC7174">
      <w:pPr>
        <w:spacing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 </w:t>
      </w:r>
      <w:r w:rsidRPr="00DC7174">
        <w:rPr>
          <w:rFonts w:ascii="Times New Roman" w:hAnsi="Times New Roman" w:cs="Times New Roman"/>
          <w:sz w:val="24"/>
          <w:szCs w:val="24"/>
        </w:rPr>
        <w:tab/>
      </w:r>
      <w:r w:rsidR="00DA4530" w:rsidRPr="00DC7174">
        <w:rPr>
          <w:rFonts w:ascii="Times New Roman" w:hAnsi="Times New Roman" w:cs="Times New Roman"/>
          <w:sz w:val="24"/>
          <w:szCs w:val="24"/>
        </w:rPr>
        <w:t>Zbog neosnovanosti</w:t>
      </w:r>
      <w:r w:rsidR="008657FF" w:rsidRPr="00DC7174">
        <w:rPr>
          <w:rFonts w:ascii="Times New Roman" w:hAnsi="Times New Roman" w:cs="Times New Roman"/>
          <w:sz w:val="24"/>
          <w:szCs w:val="24"/>
        </w:rPr>
        <w:t xml:space="preserve">  </w:t>
      </w:r>
      <w:r w:rsidRPr="00DC7174">
        <w:rPr>
          <w:rFonts w:ascii="Times New Roman" w:hAnsi="Times New Roman" w:cs="Times New Roman"/>
          <w:sz w:val="24"/>
          <w:szCs w:val="24"/>
        </w:rPr>
        <w:t>žalbeni</w:t>
      </w:r>
      <w:r w:rsidR="00DA4530" w:rsidRPr="00DC7174">
        <w:rPr>
          <w:rFonts w:ascii="Times New Roman" w:hAnsi="Times New Roman" w:cs="Times New Roman"/>
          <w:sz w:val="24"/>
          <w:szCs w:val="24"/>
        </w:rPr>
        <w:t>h</w:t>
      </w:r>
      <w:r w:rsidRPr="00DC7174">
        <w:rPr>
          <w:rFonts w:ascii="Times New Roman" w:hAnsi="Times New Roman" w:cs="Times New Roman"/>
          <w:sz w:val="24"/>
          <w:szCs w:val="24"/>
        </w:rPr>
        <w:t xml:space="preserve"> </w:t>
      </w:r>
      <w:r w:rsidR="00617C93">
        <w:rPr>
          <w:rFonts w:ascii="Times New Roman" w:hAnsi="Times New Roman" w:cs="Times New Roman"/>
          <w:sz w:val="24"/>
          <w:szCs w:val="24"/>
        </w:rPr>
        <w:t>navoda</w:t>
      </w:r>
      <w:r w:rsidR="008657FF" w:rsidRPr="00DC7174">
        <w:rPr>
          <w:rFonts w:ascii="Times New Roman" w:hAnsi="Times New Roman" w:cs="Times New Roman"/>
          <w:sz w:val="24"/>
          <w:szCs w:val="24"/>
        </w:rPr>
        <w:t xml:space="preserve"> tužitelja </w:t>
      </w:r>
      <w:r w:rsidRPr="00DC7174">
        <w:rPr>
          <w:rFonts w:ascii="Times New Roman" w:hAnsi="Times New Roman" w:cs="Times New Roman"/>
          <w:sz w:val="24"/>
          <w:szCs w:val="24"/>
        </w:rPr>
        <w:t xml:space="preserve"> jer je  sud  na  osnovu savjesne i brižljive  </w:t>
      </w:r>
      <w:r w:rsidR="008657FF" w:rsidRPr="00DC7174">
        <w:rPr>
          <w:rFonts w:ascii="Times New Roman" w:hAnsi="Times New Roman" w:cs="Times New Roman"/>
          <w:sz w:val="24"/>
          <w:szCs w:val="24"/>
        </w:rPr>
        <w:t xml:space="preserve"> </w:t>
      </w:r>
      <w:r w:rsidRPr="00DC7174">
        <w:rPr>
          <w:rFonts w:ascii="Times New Roman" w:hAnsi="Times New Roman" w:cs="Times New Roman"/>
          <w:sz w:val="24"/>
          <w:szCs w:val="24"/>
        </w:rPr>
        <w:t xml:space="preserve">  </w:t>
      </w:r>
      <w:r w:rsidR="00617C93">
        <w:rPr>
          <w:rFonts w:ascii="Times New Roman" w:hAnsi="Times New Roman" w:cs="Times New Roman"/>
          <w:sz w:val="24"/>
          <w:szCs w:val="24"/>
        </w:rPr>
        <w:t xml:space="preserve">ocjene </w:t>
      </w:r>
      <w:r w:rsidRPr="00DC7174">
        <w:rPr>
          <w:rFonts w:ascii="Times New Roman" w:hAnsi="Times New Roman" w:cs="Times New Roman"/>
          <w:sz w:val="24"/>
          <w:szCs w:val="24"/>
        </w:rPr>
        <w:t xml:space="preserve">svih </w:t>
      </w:r>
      <w:r w:rsidR="008657FF" w:rsidRPr="00DC7174">
        <w:rPr>
          <w:rFonts w:ascii="Times New Roman" w:hAnsi="Times New Roman" w:cs="Times New Roman"/>
          <w:sz w:val="24"/>
          <w:szCs w:val="24"/>
        </w:rPr>
        <w:t xml:space="preserve"> provedenih </w:t>
      </w:r>
      <w:r w:rsidRPr="00DC7174">
        <w:rPr>
          <w:rFonts w:ascii="Times New Roman" w:hAnsi="Times New Roman" w:cs="Times New Roman"/>
          <w:sz w:val="24"/>
          <w:szCs w:val="24"/>
        </w:rPr>
        <w:t>dokaza</w:t>
      </w:r>
      <w:r w:rsidR="008657FF" w:rsidRPr="00DC7174">
        <w:rPr>
          <w:rFonts w:ascii="Times New Roman" w:hAnsi="Times New Roman" w:cs="Times New Roman"/>
          <w:sz w:val="24"/>
          <w:szCs w:val="24"/>
        </w:rPr>
        <w:t xml:space="preserve">, </w:t>
      </w:r>
      <w:r w:rsidRPr="00DC7174">
        <w:rPr>
          <w:rFonts w:ascii="Times New Roman" w:hAnsi="Times New Roman" w:cs="Times New Roman"/>
          <w:sz w:val="24"/>
          <w:szCs w:val="24"/>
        </w:rPr>
        <w:t xml:space="preserve"> na  osnovu rezultata cjelokupnog</w:t>
      </w:r>
      <w:r w:rsidR="00617C93">
        <w:rPr>
          <w:rFonts w:ascii="Times New Roman" w:hAnsi="Times New Roman" w:cs="Times New Roman"/>
          <w:sz w:val="24"/>
          <w:szCs w:val="24"/>
        </w:rPr>
        <w:t xml:space="preserve"> raspravljanja</w:t>
      </w:r>
      <w:r w:rsidR="008657FF" w:rsidRPr="00DC7174">
        <w:rPr>
          <w:rFonts w:ascii="Times New Roman" w:hAnsi="Times New Roman" w:cs="Times New Roman"/>
          <w:sz w:val="24"/>
          <w:szCs w:val="24"/>
        </w:rPr>
        <w:t xml:space="preserve"> potpuno i pravilno</w:t>
      </w:r>
      <w:r w:rsidR="006349D0" w:rsidRPr="00DC7174">
        <w:rPr>
          <w:rFonts w:ascii="Times New Roman" w:hAnsi="Times New Roman" w:cs="Times New Roman"/>
          <w:sz w:val="24"/>
          <w:szCs w:val="24"/>
        </w:rPr>
        <w:t xml:space="preserve"> u</w:t>
      </w:r>
      <w:r w:rsidRPr="00DC7174">
        <w:rPr>
          <w:rFonts w:ascii="Times New Roman" w:hAnsi="Times New Roman" w:cs="Times New Roman"/>
          <w:sz w:val="24"/>
          <w:szCs w:val="24"/>
        </w:rPr>
        <w:t>tvr</w:t>
      </w:r>
      <w:r w:rsidR="00265986">
        <w:rPr>
          <w:rFonts w:ascii="Times New Roman" w:hAnsi="Times New Roman" w:cs="Times New Roman"/>
          <w:sz w:val="24"/>
          <w:szCs w:val="24"/>
        </w:rPr>
        <w:t>dio</w:t>
      </w:r>
      <w:r w:rsidRPr="00DC7174">
        <w:rPr>
          <w:rFonts w:ascii="Times New Roman" w:hAnsi="Times New Roman" w:cs="Times New Roman"/>
          <w:sz w:val="24"/>
          <w:szCs w:val="24"/>
        </w:rPr>
        <w:t xml:space="preserve"> činjenično  stanje</w:t>
      </w:r>
      <w:r w:rsidR="006349D0" w:rsidRPr="00DC7174">
        <w:rPr>
          <w:rFonts w:ascii="Times New Roman" w:hAnsi="Times New Roman" w:cs="Times New Roman"/>
          <w:sz w:val="24"/>
          <w:szCs w:val="24"/>
        </w:rPr>
        <w:t xml:space="preserve"> </w:t>
      </w:r>
      <w:r w:rsidR="00265986">
        <w:rPr>
          <w:rFonts w:ascii="Times New Roman" w:hAnsi="Times New Roman" w:cs="Times New Roman"/>
          <w:sz w:val="24"/>
          <w:szCs w:val="24"/>
        </w:rPr>
        <w:t xml:space="preserve">i </w:t>
      </w:r>
      <w:r w:rsidRPr="00DC7174">
        <w:rPr>
          <w:rFonts w:ascii="Times New Roman" w:hAnsi="Times New Roman" w:cs="Times New Roman"/>
          <w:sz w:val="24"/>
          <w:szCs w:val="24"/>
        </w:rPr>
        <w:t>pravilno</w:t>
      </w:r>
      <w:r w:rsidR="006349D0" w:rsidRPr="00DC7174">
        <w:rPr>
          <w:rFonts w:ascii="Times New Roman" w:hAnsi="Times New Roman" w:cs="Times New Roman"/>
          <w:sz w:val="24"/>
          <w:szCs w:val="24"/>
        </w:rPr>
        <w:t xml:space="preserve"> odlučio </w:t>
      </w:r>
      <w:r w:rsidR="008657FF" w:rsidRPr="00DC7174">
        <w:rPr>
          <w:rFonts w:ascii="Times New Roman" w:hAnsi="Times New Roman" w:cs="Times New Roman"/>
          <w:sz w:val="24"/>
          <w:szCs w:val="24"/>
        </w:rPr>
        <w:t>o tužbenom zahtjevu</w:t>
      </w:r>
      <w:r w:rsidR="00617C93">
        <w:rPr>
          <w:rFonts w:ascii="Times New Roman" w:hAnsi="Times New Roman" w:cs="Times New Roman"/>
          <w:sz w:val="24"/>
          <w:szCs w:val="24"/>
        </w:rPr>
        <w:t>,</w:t>
      </w:r>
      <w:r w:rsidR="006349D0" w:rsidRPr="00DC7174">
        <w:rPr>
          <w:rFonts w:ascii="Times New Roman" w:hAnsi="Times New Roman" w:cs="Times New Roman"/>
          <w:sz w:val="24"/>
          <w:szCs w:val="24"/>
        </w:rPr>
        <w:t xml:space="preserve"> ovaj sud</w:t>
      </w:r>
      <w:r w:rsidRPr="00DC7174">
        <w:rPr>
          <w:rFonts w:ascii="Times New Roman" w:hAnsi="Times New Roman" w:cs="Times New Roman"/>
          <w:sz w:val="24"/>
          <w:szCs w:val="24"/>
        </w:rPr>
        <w:t xml:space="preserve">  na osnovu člana 226. ZPP</w:t>
      </w:r>
      <w:r w:rsidR="006349D0" w:rsidRPr="00DC7174">
        <w:rPr>
          <w:rFonts w:ascii="Times New Roman" w:hAnsi="Times New Roman" w:cs="Times New Roman"/>
          <w:sz w:val="24"/>
          <w:szCs w:val="24"/>
        </w:rPr>
        <w:t xml:space="preserve"> donio odluku</w:t>
      </w:r>
      <w:r w:rsidRPr="00DC7174">
        <w:rPr>
          <w:rFonts w:ascii="Times New Roman" w:hAnsi="Times New Roman" w:cs="Times New Roman"/>
          <w:sz w:val="24"/>
          <w:szCs w:val="24"/>
        </w:rPr>
        <w:t xml:space="preserve"> kao u izreci presude</w:t>
      </w:r>
      <w:r w:rsidR="00265986">
        <w:rPr>
          <w:rFonts w:ascii="Times New Roman" w:hAnsi="Times New Roman" w:cs="Times New Roman"/>
          <w:sz w:val="24"/>
          <w:szCs w:val="24"/>
        </w:rPr>
        <w:t xml:space="preserve"> </w:t>
      </w:r>
      <w:r w:rsidRPr="00DC7174">
        <w:rPr>
          <w:rFonts w:ascii="Times New Roman" w:hAnsi="Times New Roman" w:cs="Times New Roman"/>
          <w:sz w:val="24"/>
          <w:szCs w:val="24"/>
        </w:rPr>
        <w:t xml:space="preserve">  pod I.</w:t>
      </w:r>
    </w:p>
    <w:p w:rsidR="00A30A1D" w:rsidRPr="00DC7174" w:rsidRDefault="00751231" w:rsidP="00DC7174">
      <w:pPr>
        <w:spacing w:after="0" w:line="240" w:lineRule="auto"/>
        <w:jc w:val="both"/>
        <w:rPr>
          <w:rFonts w:ascii="Times New Roman" w:hAnsi="Times New Roman" w:cs="Times New Roman"/>
          <w:sz w:val="24"/>
          <w:szCs w:val="24"/>
        </w:rPr>
      </w:pPr>
      <w:r w:rsidRPr="00DC7174">
        <w:rPr>
          <w:rFonts w:ascii="Times New Roman" w:hAnsi="Times New Roman" w:cs="Times New Roman"/>
          <w:sz w:val="24"/>
          <w:szCs w:val="24"/>
        </w:rPr>
        <w:tab/>
        <w:t>Tužitelj  sa podnesenom  žalbom nije  uspio da  izmijeni odluku prvostepenog suda</w:t>
      </w:r>
      <w:r w:rsidR="00265986">
        <w:rPr>
          <w:rFonts w:ascii="Times New Roman" w:hAnsi="Times New Roman" w:cs="Times New Roman"/>
          <w:sz w:val="24"/>
          <w:szCs w:val="24"/>
        </w:rPr>
        <w:t xml:space="preserve"> pa zbog</w:t>
      </w:r>
      <w:r w:rsidRPr="00DC7174">
        <w:rPr>
          <w:rFonts w:ascii="Times New Roman" w:hAnsi="Times New Roman" w:cs="Times New Roman"/>
          <w:sz w:val="24"/>
          <w:szCs w:val="24"/>
        </w:rPr>
        <w:t xml:space="preserve"> </w:t>
      </w:r>
      <w:r w:rsidR="00265986">
        <w:rPr>
          <w:rFonts w:ascii="Times New Roman" w:hAnsi="Times New Roman" w:cs="Times New Roman"/>
          <w:sz w:val="24"/>
          <w:szCs w:val="24"/>
        </w:rPr>
        <w:t xml:space="preserve"> </w:t>
      </w:r>
      <w:r w:rsidRPr="00DC7174">
        <w:rPr>
          <w:rFonts w:ascii="Times New Roman" w:hAnsi="Times New Roman" w:cs="Times New Roman"/>
          <w:sz w:val="24"/>
          <w:szCs w:val="24"/>
        </w:rPr>
        <w:t>izosta</w:t>
      </w:r>
      <w:r w:rsidR="00265986">
        <w:rPr>
          <w:rFonts w:ascii="Times New Roman" w:hAnsi="Times New Roman" w:cs="Times New Roman"/>
          <w:sz w:val="24"/>
          <w:szCs w:val="24"/>
        </w:rPr>
        <w:t>nka</w:t>
      </w:r>
      <w:r w:rsidRPr="00DC7174">
        <w:rPr>
          <w:rFonts w:ascii="Times New Roman" w:hAnsi="Times New Roman" w:cs="Times New Roman"/>
          <w:sz w:val="24"/>
          <w:szCs w:val="24"/>
        </w:rPr>
        <w:t xml:space="preserve"> uspjeh</w:t>
      </w:r>
      <w:r w:rsidR="00265986">
        <w:rPr>
          <w:rFonts w:ascii="Times New Roman" w:hAnsi="Times New Roman" w:cs="Times New Roman"/>
          <w:sz w:val="24"/>
          <w:szCs w:val="24"/>
        </w:rPr>
        <w:t>a</w:t>
      </w:r>
      <w:r w:rsidRPr="00DC7174">
        <w:rPr>
          <w:rFonts w:ascii="Times New Roman" w:hAnsi="Times New Roman" w:cs="Times New Roman"/>
          <w:sz w:val="24"/>
          <w:szCs w:val="24"/>
        </w:rPr>
        <w:t xml:space="preserve"> stranke u žalbenom postupk</w:t>
      </w:r>
      <w:r w:rsidR="00D354EE">
        <w:rPr>
          <w:rFonts w:ascii="Times New Roman" w:hAnsi="Times New Roman" w:cs="Times New Roman"/>
          <w:sz w:val="24"/>
          <w:szCs w:val="24"/>
        </w:rPr>
        <w:t>u</w:t>
      </w:r>
      <w:r w:rsidR="00265986">
        <w:rPr>
          <w:rFonts w:ascii="Times New Roman" w:hAnsi="Times New Roman" w:cs="Times New Roman"/>
          <w:sz w:val="24"/>
          <w:szCs w:val="24"/>
        </w:rPr>
        <w:t xml:space="preserve">  neosnovanim se  cijeni zahtjev</w:t>
      </w:r>
      <w:r w:rsidRPr="00DC7174">
        <w:rPr>
          <w:rFonts w:ascii="Times New Roman" w:hAnsi="Times New Roman" w:cs="Times New Roman"/>
          <w:sz w:val="24"/>
          <w:szCs w:val="24"/>
        </w:rPr>
        <w:t xml:space="preserve"> za  nadokna</w:t>
      </w:r>
      <w:r w:rsidR="00D354EE">
        <w:rPr>
          <w:rFonts w:ascii="Times New Roman" w:hAnsi="Times New Roman" w:cs="Times New Roman"/>
          <w:sz w:val="24"/>
          <w:szCs w:val="24"/>
        </w:rPr>
        <w:t>d</w:t>
      </w:r>
      <w:r w:rsidRPr="00DC7174">
        <w:rPr>
          <w:rFonts w:ascii="Times New Roman" w:hAnsi="Times New Roman" w:cs="Times New Roman"/>
          <w:sz w:val="24"/>
          <w:szCs w:val="24"/>
        </w:rPr>
        <w:t>u troškova  žalbenog postupka</w:t>
      </w:r>
      <w:r w:rsidR="008C4E35" w:rsidRPr="00DC7174">
        <w:rPr>
          <w:rFonts w:ascii="Times New Roman" w:hAnsi="Times New Roman" w:cs="Times New Roman"/>
          <w:sz w:val="24"/>
          <w:szCs w:val="24"/>
        </w:rPr>
        <w:t>, sve  u smislu člana 386. ZPP-a</w:t>
      </w:r>
      <w:r w:rsidRPr="00DC7174">
        <w:rPr>
          <w:rFonts w:ascii="Times New Roman" w:hAnsi="Times New Roman" w:cs="Times New Roman"/>
          <w:sz w:val="24"/>
          <w:szCs w:val="24"/>
        </w:rPr>
        <w:t xml:space="preserve"> </w:t>
      </w:r>
      <w:r w:rsidR="00265986">
        <w:rPr>
          <w:rFonts w:ascii="Times New Roman" w:hAnsi="Times New Roman" w:cs="Times New Roman"/>
          <w:sz w:val="24"/>
          <w:szCs w:val="24"/>
        </w:rPr>
        <w:t xml:space="preserve">radi </w:t>
      </w:r>
      <w:r w:rsidRPr="00DC7174">
        <w:rPr>
          <w:rFonts w:ascii="Times New Roman" w:hAnsi="Times New Roman" w:cs="Times New Roman"/>
          <w:sz w:val="24"/>
          <w:szCs w:val="24"/>
        </w:rPr>
        <w:t>čega  je  odlučeno kao u izreci presude  pod II.</w:t>
      </w:r>
    </w:p>
    <w:p w:rsidR="00CD13B2" w:rsidRDefault="006D5ECB" w:rsidP="00DC7174">
      <w:pPr>
        <w:spacing w:after="0" w:line="240" w:lineRule="auto"/>
        <w:jc w:val="both"/>
        <w:rPr>
          <w:rFonts w:ascii="Times New Roman" w:hAnsi="Times New Roman" w:cs="Times New Roman"/>
          <w:sz w:val="24"/>
          <w:szCs w:val="24"/>
          <w:lang w:val="hr-HR"/>
        </w:rPr>
      </w:pPr>
      <w:r w:rsidRPr="00DC7174">
        <w:rPr>
          <w:rFonts w:ascii="Times New Roman" w:hAnsi="Times New Roman" w:cs="Times New Roman"/>
          <w:sz w:val="24"/>
          <w:szCs w:val="24"/>
          <w:lang w:val="hr-HR"/>
        </w:rPr>
        <w:tab/>
      </w:r>
      <w:r w:rsidR="00D324C2" w:rsidRPr="00DC7174">
        <w:rPr>
          <w:rFonts w:ascii="Times New Roman" w:hAnsi="Times New Roman" w:cs="Times New Roman"/>
          <w:sz w:val="24"/>
          <w:szCs w:val="24"/>
          <w:lang w:val="hr-HR"/>
        </w:rPr>
        <w:t xml:space="preserve"> </w:t>
      </w:r>
    </w:p>
    <w:p w:rsidR="00D354EE" w:rsidRPr="00DC7174" w:rsidRDefault="00D354EE" w:rsidP="00DC7174">
      <w:pPr>
        <w:spacing w:after="0" w:line="240" w:lineRule="auto"/>
        <w:jc w:val="both"/>
        <w:rPr>
          <w:rFonts w:ascii="Times New Roman" w:hAnsi="Times New Roman" w:cs="Times New Roman"/>
          <w:bCs/>
          <w:sz w:val="24"/>
          <w:szCs w:val="24"/>
          <w:lang w:val="hr-HR"/>
        </w:rPr>
      </w:pPr>
    </w:p>
    <w:p w:rsidR="00C90695" w:rsidRPr="009C2667" w:rsidRDefault="00265986" w:rsidP="009C2667">
      <w:pPr>
        <w:spacing w:after="0" w:line="240" w:lineRule="auto"/>
        <w:ind w:firstLine="4820"/>
        <w:jc w:val="both"/>
        <w:rPr>
          <w:rFonts w:ascii="Times New Roman" w:hAnsi="Times New Roman" w:cs="Times New Roman"/>
          <w:sz w:val="24"/>
          <w:szCs w:val="24"/>
        </w:rPr>
      </w:pPr>
      <w:r>
        <w:rPr>
          <w:sz w:val="24"/>
          <w:szCs w:val="24"/>
        </w:rPr>
        <w:t xml:space="preserve"> </w:t>
      </w:r>
      <w:r w:rsidRPr="009C2667">
        <w:rPr>
          <w:rFonts w:ascii="Times New Roman" w:hAnsi="Times New Roman" w:cs="Times New Roman"/>
          <w:sz w:val="24"/>
          <w:szCs w:val="24"/>
        </w:rPr>
        <w:t xml:space="preserve"> </w:t>
      </w:r>
      <w:r w:rsidR="009C2667" w:rsidRPr="009C2667">
        <w:rPr>
          <w:rFonts w:ascii="Times New Roman" w:hAnsi="Times New Roman" w:cs="Times New Roman"/>
          <w:sz w:val="24"/>
          <w:szCs w:val="24"/>
        </w:rPr>
        <w:t>PREDSJEDNIK VIJEĆA</w:t>
      </w:r>
    </w:p>
    <w:p w:rsidR="009C2667" w:rsidRDefault="009C2667" w:rsidP="009C2667">
      <w:pPr>
        <w:spacing w:after="0" w:line="240" w:lineRule="auto"/>
        <w:ind w:firstLine="4820"/>
        <w:jc w:val="both"/>
        <w:rPr>
          <w:sz w:val="24"/>
          <w:szCs w:val="24"/>
        </w:rPr>
      </w:pPr>
      <w:r>
        <w:rPr>
          <w:sz w:val="24"/>
          <w:szCs w:val="24"/>
        </w:rPr>
        <w:t xml:space="preserve">   ____________________ </w:t>
      </w:r>
    </w:p>
    <w:p w:rsidR="009C2667" w:rsidRPr="009C2667" w:rsidRDefault="009C2667" w:rsidP="00265986">
      <w:pPr>
        <w:spacing w:line="240" w:lineRule="auto"/>
        <w:ind w:firstLine="4820"/>
        <w:jc w:val="both"/>
        <w:rPr>
          <w:rFonts w:ascii="Times New Roman" w:hAnsi="Times New Roman" w:cs="Times New Roman"/>
          <w:sz w:val="24"/>
          <w:szCs w:val="24"/>
        </w:rPr>
      </w:pPr>
      <w:r>
        <w:rPr>
          <w:sz w:val="24"/>
          <w:szCs w:val="24"/>
        </w:rPr>
        <w:t xml:space="preserve">                </w:t>
      </w:r>
      <w:r w:rsidRPr="009C2667">
        <w:rPr>
          <w:rFonts w:ascii="Times New Roman" w:hAnsi="Times New Roman" w:cs="Times New Roman"/>
          <w:sz w:val="24"/>
          <w:szCs w:val="24"/>
        </w:rPr>
        <w:t xml:space="preserve"> Edin Bičo</w:t>
      </w:r>
    </w:p>
    <w:p w:rsidR="00C90695" w:rsidRPr="00DC7174" w:rsidRDefault="00C90695" w:rsidP="009C2667">
      <w:pPr>
        <w:pStyle w:val="BodyText"/>
        <w:spacing w:after="0"/>
        <w:rPr>
          <w:b w:val="0"/>
          <w:sz w:val="24"/>
        </w:rPr>
      </w:pPr>
      <w:r w:rsidRPr="00DC7174">
        <w:rPr>
          <w:sz w:val="24"/>
        </w:rPr>
        <w:t xml:space="preserve">                                                                              </w:t>
      </w:r>
      <w:r w:rsidR="00751231" w:rsidRPr="00DC7174">
        <w:rPr>
          <w:b w:val="0"/>
          <w:sz w:val="24"/>
        </w:rPr>
        <w:t xml:space="preserve">                                                                                    </w:t>
      </w:r>
      <w:r w:rsidR="009C2667">
        <w:rPr>
          <w:b w:val="0"/>
          <w:sz w:val="24"/>
        </w:rPr>
        <w:t xml:space="preserve"> </w:t>
      </w:r>
    </w:p>
    <w:p w:rsidR="00C90695" w:rsidRPr="00DC7174" w:rsidRDefault="00C90695" w:rsidP="00DC7174">
      <w:pPr>
        <w:pStyle w:val="BodyText"/>
        <w:rPr>
          <w:sz w:val="24"/>
        </w:rPr>
      </w:pPr>
    </w:p>
    <w:p w:rsidR="00C90695" w:rsidRPr="00DC7174" w:rsidRDefault="00C90695" w:rsidP="00DC7174">
      <w:pPr>
        <w:spacing w:line="240" w:lineRule="auto"/>
        <w:jc w:val="both"/>
        <w:rPr>
          <w:rFonts w:ascii="Times New Roman" w:hAnsi="Times New Roman" w:cs="Times New Roman"/>
          <w:sz w:val="24"/>
          <w:szCs w:val="24"/>
        </w:rPr>
      </w:pPr>
      <w:r w:rsidRPr="00DC7174">
        <w:rPr>
          <w:sz w:val="24"/>
          <w:szCs w:val="24"/>
        </w:rPr>
        <w:t>O</w:t>
      </w:r>
      <w:r w:rsidRPr="00DC7174">
        <w:rPr>
          <w:rFonts w:ascii="Times New Roman" w:hAnsi="Times New Roman" w:cs="Times New Roman"/>
          <w:sz w:val="24"/>
          <w:szCs w:val="24"/>
        </w:rPr>
        <w:t>dluka je donijeta jednoglasno.</w:t>
      </w:r>
    </w:p>
    <w:p w:rsidR="00C90695" w:rsidRPr="00DC7174" w:rsidRDefault="00C90695" w:rsidP="00DC7174">
      <w:pPr>
        <w:spacing w:line="240" w:lineRule="auto"/>
        <w:jc w:val="both"/>
        <w:rPr>
          <w:rFonts w:ascii="Times New Roman" w:hAnsi="Times New Roman" w:cs="Times New Roman"/>
          <w:sz w:val="24"/>
          <w:szCs w:val="24"/>
        </w:rPr>
      </w:pPr>
    </w:p>
    <w:p w:rsidR="00C90695" w:rsidRPr="00DC7174" w:rsidRDefault="00C90695" w:rsidP="00DC7174">
      <w:pPr>
        <w:spacing w:line="240" w:lineRule="auto"/>
        <w:jc w:val="both"/>
        <w:rPr>
          <w:rFonts w:ascii="Times New Roman" w:hAnsi="Times New Roman" w:cs="Times New Roman"/>
          <w:sz w:val="24"/>
          <w:szCs w:val="24"/>
        </w:rPr>
      </w:pPr>
    </w:p>
    <w:p w:rsidR="00C90695" w:rsidRPr="00DC7174" w:rsidRDefault="00C90695" w:rsidP="00DC7174">
      <w:pPr>
        <w:spacing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1._____________________, sudija izvjestilac                                  Predsjednik vijeća                                                                                                        </w:t>
      </w:r>
    </w:p>
    <w:p w:rsidR="00C90695" w:rsidRPr="00DC7174" w:rsidRDefault="00C90695" w:rsidP="00DC7174">
      <w:pPr>
        <w:spacing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        Milijana  Bjelović                                                                             Edin Bičo   </w:t>
      </w:r>
    </w:p>
    <w:p w:rsidR="00C90695" w:rsidRPr="00DC7174" w:rsidRDefault="00C90695" w:rsidP="00DC7174">
      <w:pPr>
        <w:spacing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                                                                                                                                     </w:t>
      </w:r>
    </w:p>
    <w:p w:rsidR="00C90695" w:rsidRPr="00DC7174" w:rsidRDefault="00C90695" w:rsidP="00DC7174">
      <w:pPr>
        <w:spacing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2._____________________, članica vijeća         </w:t>
      </w:r>
    </w:p>
    <w:p w:rsidR="00C90695" w:rsidRPr="00DC7174" w:rsidRDefault="00C90695" w:rsidP="00DC7174">
      <w:pPr>
        <w:spacing w:line="240" w:lineRule="auto"/>
        <w:jc w:val="both"/>
        <w:rPr>
          <w:rFonts w:ascii="Times New Roman" w:hAnsi="Times New Roman" w:cs="Times New Roman"/>
          <w:sz w:val="24"/>
          <w:szCs w:val="24"/>
        </w:rPr>
      </w:pPr>
      <w:r w:rsidRPr="00DC7174">
        <w:rPr>
          <w:rFonts w:ascii="Times New Roman" w:hAnsi="Times New Roman" w:cs="Times New Roman"/>
          <w:sz w:val="24"/>
          <w:szCs w:val="24"/>
        </w:rPr>
        <w:t xml:space="preserve">           Tanja Đajić</w:t>
      </w:r>
    </w:p>
    <w:p w:rsidR="00C90695" w:rsidRPr="00DC7174" w:rsidRDefault="00C90695" w:rsidP="00DC7174">
      <w:pPr>
        <w:pStyle w:val="BodyText"/>
        <w:rPr>
          <w:sz w:val="24"/>
        </w:rPr>
      </w:pPr>
    </w:p>
    <w:p w:rsidR="00CD13B2" w:rsidRPr="00DC7174" w:rsidRDefault="00CD13B2" w:rsidP="00DC7174">
      <w:pPr>
        <w:pStyle w:val="Caption"/>
        <w:jc w:val="both"/>
        <w:rPr>
          <w:rFonts w:cs="Times New Roman"/>
          <w:b w:val="0"/>
          <w:i w:val="0"/>
          <w:lang w:val="bs-Latn-BA"/>
        </w:rPr>
      </w:pPr>
    </w:p>
    <w:p w:rsidR="00CD13B2" w:rsidRPr="00DC7174" w:rsidRDefault="00CD13B2" w:rsidP="00DC7174">
      <w:pPr>
        <w:pStyle w:val="Caption"/>
        <w:jc w:val="both"/>
        <w:rPr>
          <w:rFonts w:cs="Times New Roman"/>
          <w:b w:val="0"/>
          <w:i w:val="0"/>
          <w:lang w:val="bs-Latn-BA"/>
        </w:rPr>
      </w:pPr>
    </w:p>
    <w:p w:rsidR="00CD13B2" w:rsidRPr="00DC7174" w:rsidRDefault="00CD13B2" w:rsidP="00DC7174">
      <w:pPr>
        <w:spacing w:line="240" w:lineRule="auto"/>
        <w:rPr>
          <w:rFonts w:ascii="Times New Roman" w:hAnsi="Times New Roman" w:cs="Times New Roman"/>
          <w:bCs/>
          <w:sz w:val="24"/>
          <w:szCs w:val="24"/>
          <w:lang w:eastAsia="bs-Latn-BA"/>
        </w:rPr>
      </w:pPr>
    </w:p>
    <w:p w:rsidR="00CD13B2" w:rsidRPr="00DC7174" w:rsidRDefault="00CD13B2" w:rsidP="00DC7174">
      <w:pPr>
        <w:spacing w:after="415" w:line="240" w:lineRule="auto"/>
        <w:ind w:right="21"/>
        <w:jc w:val="both"/>
        <w:rPr>
          <w:rFonts w:ascii="Times New Roman" w:hAnsi="Times New Roman" w:cs="Times New Roman"/>
          <w:bCs/>
          <w:color w:val="000000"/>
          <w:sz w:val="24"/>
          <w:szCs w:val="24"/>
          <w:lang w:eastAsia="bs-Latn-BA"/>
        </w:rPr>
      </w:pPr>
    </w:p>
    <w:p w:rsidR="00CD13B2" w:rsidRPr="00DC7174" w:rsidRDefault="00CD13B2" w:rsidP="00DC7174">
      <w:pPr>
        <w:spacing w:after="415" w:line="240" w:lineRule="auto"/>
        <w:ind w:right="21"/>
        <w:jc w:val="both"/>
        <w:rPr>
          <w:rFonts w:ascii="Times New Roman" w:hAnsi="Times New Roman" w:cs="Times New Roman"/>
          <w:bCs/>
          <w:color w:val="000000"/>
          <w:sz w:val="24"/>
          <w:szCs w:val="24"/>
          <w:lang w:eastAsia="bs-Latn-BA"/>
        </w:rPr>
      </w:pPr>
    </w:p>
    <w:p w:rsidR="00CD13B2" w:rsidRPr="00DC7174" w:rsidRDefault="00CD13B2" w:rsidP="00DC7174">
      <w:pPr>
        <w:spacing w:after="1372" w:line="240" w:lineRule="auto"/>
        <w:ind w:left="1298" w:right="21" w:firstLine="4"/>
        <w:jc w:val="both"/>
        <w:rPr>
          <w:rFonts w:ascii="Times New Roman" w:hAnsi="Times New Roman" w:cs="Times New Roman"/>
          <w:bCs/>
          <w:color w:val="000000"/>
          <w:sz w:val="24"/>
          <w:szCs w:val="24"/>
          <w:lang w:eastAsia="bs-Latn-BA"/>
        </w:rPr>
      </w:pPr>
    </w:p>
    <w:p w:rsidR="00CD13B2" w:rsidRPr="00DC7174" w:rsidRDefault="00CD13B2" w:rsidP="00DC7174">
      <w:pPr>
        <w:spacing w:line="240" w:lineRule="auto"/>
        <w:jc w:val="both"/>
        <w:rPr>
          <w:rFonts w:ascii="Times New Roman" w:hAnsi="Times New Roman" w:cs="Times New Roman"/>
          <w:sz w:val="24"/>
          <w:szCs w:val="24"/>
        </w:rPr>
      </w:pPr>
    </w:p>
    <w:p w:rsidR="00713765" w:rsidRPr="00DC7174" w:rsidRDefault="00713765" w:rsidP="00DC7174">
      <w:pPr>
        <w:spacing w:line="240" w:lineRule="auto"/>
        <w:rPr>
          <w:rFonts w:ascii="Times New Roman" w:hAnsi="Times New Roman" w:cs="Times New Roman"/>
          <w:sz w:val="24"/>
          <w:szCs w:val="24"/>
        </w:rPr>
      </w:pPr>
    </w:p>
    <w:p w:rsidR="00713765" w:rsidRPr="00DC7174" w:rsidRDefault="00713765" w:rsidP="00DC7174">
      <w:pPr>
        <w:spacing w:line="240" w:lineRule="auto"/>
        <w:rPr>
          <w:rFonts w:ascii="Times New Roman" w:hAnsi="Times New Roman" w:cs="Times New Roman"/>
          <w:sz w:val="24"/>
          <w:szCs w:val="24"/>
        </w:rPr>
      </w:pPr>
    </w:p>
    <w:p w:rsidR="00713765" w:rsidRPr="00DC7174" w:rsidRDefault="00713765" w:rsidP="00DC7174">
      <w:pPr>
        <w:spacing w:line="240" w:lineRule="auto"/>
        <w:rPr>
          <w:rFonts w:ascii="Times New Roman" w:hAnsi="Times New Roman" w:cs="Times New Roman"/>
          <w:sz w:val="24"/>
          <w:szCs w:val="24"/>
        </w:rPr>
      </w:pPr>
    </w:p>
    <w:p w:rsidR="00713765" w:rsidRPr="00DC7174" w:rsidRDefault="00713765" w:rsidP="00DC7174">
      <w:pPr>
        <w:spacing w:line="240" w:lineRule="auto"/>
        <w:rPr>
          <w:rFonts w:ascii="Times New Roman" w:hAnsi="Times New Roman" w:cs="Times New Roman"/>
          <w:sz w:val="24"/>
          <w:szCs w:val="24"/>
        </w:rPr>
      </w:pPr>
    </w:p>
    <w:p w:rsidR="00713765" w:rsidRPr="00DC7174" w:rsidRDefault="00713765" w:rsidP="00DC7174">
      <w:pPr>
        <w:spacing w:line="240" w:lineRule="auto"/>
        <w:rPr>
          <w:rFonts w:ascii="Times New Roman" w:hAnsi="Times New Roman" w:cs="Times New Roman"/>
          <w:sz w:val="24"/>
          <w:szCs w:val="24"/>
        </w:rPr>
      </w:pPr>
    </w:p>
    <w:p w:rsidR="00713765" w:rsidRPr="00DC7174" w:rsidRDefault="00713765" w:rsidP="00DC7174">
      <w:pPr>
        <w:spacing w:line="240" w:lineRule="auto"/>
        <w:rPr>
          <w:rFonts w:ascii="Times New Roman" w:hAnsi="Times New Roman" w:cs="Times New Roman"/>
          <w:sz w:val="24"/>
          <w:szCs w:val="24"/>
        </w:rPr>
      </w:pPr>
    </w:p>
    <w:p w:rsidR="00713765" w:rsidRPr="00DC7174" w:rsidRDefault="00713765" w:rsidP="00DC7174">
      <w:pPr>
        <w:spacing w:line="240" w:lineRule="auto"/>
        <w:rPr>
          <w:rFonts w:ascii="Times New Roman" w:hAnsi="Times New Roman" w:cs="Times New Roman"/>
          <w:sz w:val="24"/>
          <w:szCs w:val="24"/>
        </w:rPr>
      </w:pPr>
    </w:p>
    <w:p w:rsidR="00713765" w:rsidRPr="00DC7174" w:rsidRDefault="00713765" w:rsidP="00DC7174">
      <w:pPr>
        <w:spacing w:line="240" w:lineRule="auto"/>
        <w:rPr>
          <w:rFonts w:ascii="Times New Roman" w:hAnsi="Times New Roman" w:cs="Times New Roman"/>
          <w:sz w:val="24"/>
          <w:szCs w:val="24"/>
        </w:rPr>
      </w:pPr>
    </w:p>
    <w:p w:rsidR="00713765" w:rsidRPr="00DC7174" w:rsidRDefault="009C2667" w:rsidP="00DC7174">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713765" w:rsidRPr="00DC7174" w:rsidRDefault="00713765" w:rsidP="00DC7174">
      <w:pPr>
        <w:spacing w:line="240" w:lineRule="auto"/>
        <w:rPr>
          <w:rFonts w:ascii="Times New Roman" w:hAnsi="Times New Roman" w:cs="Times New Roman"/>
          <w:sz w:val="24"/>
          <w:szCs w:val="24"/>
        </w:rPr>
      </w:pPr>
    </w:p>
    <w:p w:rsidR="000549F5" w:rsidRPr="00DC7174" w:rsidRDefault="009C2667" w:rsidP="00DC7174">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0549F5" w:rsidRPr="00DC7174" w:rsidRDefault="000549F5" w:rsidP="00DC7174">
      <w:pPr>
        <w:spacing w:line="240" w:lineRule="auto"/>
        <w:rPr>
          <w:rFonts w:ascii="Times New Roman" w:hAnsi="Times New Roman" w:cs="Times New Roman"/>
          <w:sz w:val="24"/>
          <w:szCs w:val="24"/>
        </w:rPr>
      </w:pPr>
    </w:p>
    <w:sectPr w:rsidR="000549F5" w:rsidRPr="00DC7174" w:rsidSect="008C4E35">
      <w:footerReference w:type="default" r:id="rId8"/>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01B4" w:rsidRDefault="006F01B4" w:rsidP="00A968B0">
      <w:pPr>
        <w:spacing w:after="0" w:line="240" w:lineRule="auto"/>
      </w:pPr>
      <w:r>
        <w:separator/>
      </w:r>
    </w:p>
  </w:endnote>
  <w:endnote w:type="continuationSeparator" w:id="0">
    <w:p w:rsidR="006F01B4" w:rsidRDefault="006F01B4" w:rsidP="00A96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8103403"/>
      <w:docPartObj>
        <w:docPartGallery w:val="Page Numbers (Bottom of Page)"/>
        <w:docPartUnique/>
      </w:docPartObj>
    </w:sdtPr>
    <w:sdtEndPr>
      <w:rPr>
        <w:noProof/>
      </w:rPr>
    </w:sdtEndPr>
    <w:sdtContent>
      <w:p w:rsidR="009C2667" w:rsidRDefault="009C26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D738A" w:rsidRDefault="00BD7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01B4" w:rsidRDefault="006F01B4" w:rsidP="00A968B0">
      <w:pPr>
        <w:spacing w:after="0" w:line="240" w:lineRule="auto"/>
      </w:pPr>
      <w:r>
        <w:separator/>
      </w:r>
    </w:p>
  </w:footnote>
  <w:footnote w:type="continuationSeparator" w:id="0">
    <w:p w:rsidR="006F01B4" w:rsidRDefault="006F01B4" w:rsidP="00A968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_x0000_i1036" style="width:7.5pt;height:3.75pt" coordsize="" o:spt="100" o:bullet="t" adj="0,,0" path="" stroked="f">
        <v:stroke joinstyle="miter"/>
        <v:imagedata r:id="rId1" o:title="image17"/>
        <v:formulas/>
        <v:path o:connecttype="segments"/>
      </v:shape>
    </w:pict>
  </w:numPicBullet>
  <w:numPicBullet w:numPicBulletId="1">
    <w:pict>
      <v:shape id="_x0000_i1037" style="width:9.65pt;height:3.75pt" coordsize="" o:spt="100" o:bullet="t" adj="0,,0" path="" stroked="f">
        <v:stroke joinstyle="miter"/>
        <v:imagedata r:id="rId2" o:title="image18"/>
        <v:formulas/>
        <v:path o:connecttype="segments"/>
      </v:shape>
    </w:pict>
  </w:numPicBullet>
  <w:abstractNum w:abstractNumId="0" w15:restartNumberingAfterBreak="0">
    <w:nsid w:val="115356E1"/>
    <w:multiLevelType w:val="hybridMultilevel"/>
    <w:tmpl w:val="74D8052C"/>
    <w:lvl w:ilvl="0" w:tplc="BA70D306">
      <w:start w:val="1"/>
      <w:numFmt w:val="bullet"/>
      <w:lvlText w:val="•"/>
      <w:lvlPicBulletId w:val="0"/>
      <w:lvlJc w:val="left"/>
      <w:pPr>
        <w:ind w:left="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1C5BF4">
      <w:start w:val="1"/>
      <w:numFmt w:val="bullet"/>
      <w:lvlText w:val="o"/>
      <w:lvlJc w:val="left"/>
      <w:pPr>
        <w:ind w:left="17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D6A676">
      <w:start w:val="1"/>
      <w:numFmt w:val="bullet"/>
      <w:lvlText w:val="▪"/>
      <w:lvlJc w:val="left"/>
      <w:pPr>
        <w:ind w:left="24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B424A9E">
      <w:start w:val="1"/>
      <w:numFmt w:val="bullet"/>
      <w:lvlText w:val="•"/>
      <w:lvlJc w:val="left"/>
      <w:pPr>
        <w:ind w:left="32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AC5982">
      <w:start w:val="1"/>
      <w:numFmt w:val="bullet"/>
      <w:lvlText w:val="o"/>
      <w:lvlJc w:val="left"/>
      <w:pPr>
        <w:ind w:left="39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446874">
      <w:start w:val="1"/>
      <w:numFmt w:val="bullet"/>
      <w:lvlText w:val="▪"/>
      <w:lvlJc w:val="left"/>
      <w:pPr>
        <w:ind w:left="46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1E74F6">
      <w:start w:val="1"/>
      <w:numFmt w:val="bullet"/>
      <w:lvlText w:val="•"/>
      <w:lvlJc w:val="left"/>
      <w:pPr>
        <w:ind w:left="5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D419D4">
      <w:start w:val="1"/>
      <w:numFmt w:val="bullet"/>
      <w:lvlText w:val="o"/>
      <w:lvlJc w:val="left"/>
      <w:pPr>
        <w:ind w:left="6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B02E3E">
      <w:start w:val="1"/>
      <w:numFmt w:val="bullet"/>
      <w:lvlText w:val="▪"/>
      <w:lvlJc w:val="left"/>
      <w:pPr>
        <w:ind w:left="6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A842CAF"/>
    <w:multiLevelType w:val="hybridMultilevel"/>
    <w:tmpl w:val="E3001A26"/>
    <w:lvl w:ilvl="0" w:tplc="A17EDC96">
      <w:start w:val="1"/>
      <w:numFmt w:val="bullet"/>
      <w:lvlText w:val="•"/>
      <w:lvlPicBulletId w:val="1"/>
      <w:lvlJc w:val="left"/>
      <w:pPr>
        <w:ind w:left="7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8FEE47C">
      <w:start w:val="1"/>
      <w:numFmt w:val="bullet"/>
      <w:lvlText w:val="o"/>
      <w:lvlJc w:val="left"/>
      <w:pPr>
        <w:ind w:left="17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232584E">
      <w:start w:val="1"/>
      <w:numFmt w:val="bullet"/>
      <w:lvlText w:val="▪"/>
      <w:lvlJc w:val="left"/>
      <w:pPr>
        <w:ind w:left="24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FE464C6">
      <w:start w:val="1"/>
      <w:numFmt w:val="bullet"/>
      <w:lvlText w:val="•"/>
      <w:lvlJc w:val="left"/>
      <w:pPr>
        <w:ind w:left="32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0D0FD52">
      <w:start w:val="1"/>
      <w:numFmt w:val="bullet"/>
      <w:lvlText w:val="o"/>
      <w:lvlJc w:val="left"/>
      <w:pPr>
        <w:ind w:left="39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00AFC9E">
      <w:start w:val="1"/>
      <w:numFmt w:val="bullet"/>
      <w:lvlText w:val="▪"/>
      <w:lvlJc w:val="left"/>
      <w:pPr>
        <w:ind w:left="46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0F612BE">
      <w:start w:val="1"/>
      <w:numFmt w:val="bullet"/>
      <w:lvlText w:val="•"/>
      <w:lvlJc w:val="left"/>
      <w:pPr>
        <w:ind w:left="53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F60F166">
      <w:start w:val="1"/>
      <w:numFmt w:val="bullet"/>
      <w:lvlText w:val="o"/>
      <w:lvlJc w:val="left"/>
      <w:pPr>
        <w:ind w:left="60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67E4B64">
      <w:start w:val="1"/>
      <w:numFmt w:val="bullet"/>
      <w:lvlText w:val="▪"/>
      <w:lvlJc w:val="left"/>
      <w:pPr>
        <w:ind w:left="68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16A1B9C"/>
    <w:multiLevelType w:val="hybridMultilevel"/>
    <w:tmpl w:val="9D122880"/>
    <w:lvl w:ilvl="0" w:tplc="9F5E6D38">
      <w:numFmt w:val="bullet"/>
      <w:lvlText w:val="-"/>
      <w:lvlJc w:val="left"/>
      <w:pPr>
        <w:ind w:left="1080" w:hanging="360"/>
      </w:pPr>
      <w:rPr>
        <w:rFonts w:ascii="Times New Roman" w:eastAsia="Calibri" w:hAnsi="Times New Roman" w:cs="Times New Roman"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C29"/>
    <w:rsid w:val="00005459"/>
    <w:rsid w:val="00026003"/>
    <w:rsid w:val="00052D84"/>
    <w:rsid w:val="000549F5"/>
    <w:rsid w:val="000B405C"/>
    <w:rsid w:val="000D2BF0"/>
    <w:rsid w:val="000F31C0"/>
    <w:rsid w:val="000F4C02"/>
    <w:rsid w:val="000F76D6"/>
    <w:rsid w:val="00103D79"/>
    <w:rsid w:val="00150C1A"/>
    <w:rsid w:val="00187D02"/>
    <w:rsid w:val="001B1ECB"/>
    <w:rsid w:val="00213BC8"/>
    <w:rsid w:val="00261C29"/>
    <w:rsid w:val="00265986"/>
    <w:rsid w:val="002935CC"/>
    <w:rsid w:val="002C3354"/>
    <w:rsid w:val="0030741A"/>
    <w:rsid w:val="003245E8"/>
    <w:rsid w:val="003479AA"/>
    <w:rsid w:val="003949E9"/>
    <w:rsid w:val="00397CE6"/>
    <w:rsid w:val="003C4537"/>
    <w:rsid w:val="003F09FD"/>
    <w:rsid w:val="00422491"/>
    <w:rsid w:val="00424E1D"/>
    <w:rsid w:val="0043631E"/>
    <w:rsid w:val="004616E9"/>
    <w:rsid w:val="0046571D"/>
    <w:rsid w:val="00482C8A"/>
    <w:rsid w:val="004C00DB"/>
    <w:rsid w:val="00595F39"/>
    <w:rsid w:val="00611C49"/>
    <w:rsid w:val="006123A0"/>
    <w:rsid w:val="00617C93"/>
    <w:rsid w:val="006349D0"/>
    <w:rsid w:val="006D56D1"/>
    <w:rsid w:val="006D5ECB"/>
    <w:rsid w:val="006F01B4"/>
    <w:rsid w:val="00713765"/>
    <w:rsid w:val="00720380"/>
    <w:rsid w:val="00735B55"/>
    <w:rsid w:val="007379DC"/>
    <w:rsid w:val="00751231"/>
    <w:rsid w:val="00752EE3"/>
    <w:rsid w:val="00753EAE"/>
    <w:rsid w:val="007773DC"/>
    <w:rsid w:val="00786DF5"/>
    <w:rsid w:val="007F3BCB"/>
    <w:rsid w:val="00813D89"/>
    <w:rsid w:val="00857DD8"/>
    <w:rsid w:val="008657FF"/>
    <w:rsid w:val="008940EC"/>
    <w:rsid w:val="008C4E35"/>
    <w:rsid w:val="008F27D2"/>
    <w:rsid w:val="00904511"/>
    <w:rsid w:val="009173A3"/>
    <w:rsid w:val="00950453"/>
    <w:rsid w:val="00987767"/>
    <w:rsid w:val="009A5A63"/>
    <w:rsid w:val="009B1E24"/>
    <w:rsid w:val="009C2667"/>
    <w:rsid w:val="009D5317"/>
    <w:rsid w:val="009F2D4A"/>
    <w:rsid w:val="00A24E9B"/>
    <w:rsid w:val="00A30A1D"/>
    <w:rsid w:val="00A31CD6"/>
    <w:rsid w:val="00A71450"/>
    <w:rsid w:val="00A85451"/>
    <w:rsid w:val="00A86305"/>
    <w:rsid w:val="00A968B0"/>
    <w:rsid w:val="00AE386D"/>
    <w:rsid w:val="00AE3D9F"/>
    <w:rsid w:val="00AF5AA8"/>
    <w:rsid w:val="00B075D8"/>
    <w:rsid w:val="00B12F4C"/>
    <w:rsid w:val="00B713D6"/>
    <w:rsid w:val="00BD738A"/>
    <w:rsid w:val="00C20864"/>
    <w:rsid w:val="00C556D6"/>
    <w:rsid w:val="00C90695"/>
    <w:rsid w:val="00CD13B2"/>
    <w:rsid w:val="00CD27CE"/>
    <w:rsid w:val="00D324C2"/>
    <w:rsid w:val="00D354EE"/>
    <w:rsid w:val="00D537A8"/>
    <w:rsid w:val="00D57274"/>
    <w:rsid w:val="00D72A2C"/>
    <w:rsid w:val="00D73E31"/>
    <w:rsid w:val="00DA4530"/>
    <w:rsid w:val="00DB1091"/>
    <w:rsid w:val="00DB45E9"/>
    <w:rsid w:val="00DC7174"/>
    <w:rsid w:val="00DE0C4E"/>
    <w:rsid w:val="00DE0E96"/>
    <w:rsid w:val="00DF3996"/>
    <w:rsid w:val="00E91530"/>
    <w:rsid w:val="00E942F0"/>
    <w:rsid w:val="00EA587B"/>
    <w:rsid w:val="00EF6CF3"/>
    <w:rsid w:val="00F0368D"/>
    <w:rsid w:val="00F558C4"/>
    <w:rsid w:val="00FE373A"/>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6FD29"/>
  <w15:chartTrackingRefBased/>
  <w15:docId w15:val="{0EC5EE61-BE72-45B4-80BE-BB52ACB84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13765"/>
    <w:pPr>
      <w:spacing w:after="0" w:line="240" w:lineRule="auto"/>
      <w:ind w:left="720"/>
      <w:contextualSpacing/>
    </w:pPr>
    <w:rPr>
      <w:rFonts w:ascii="Times New Roman" w:eastAsia="Times New Roman" w:hAnsi="Times New Roman" w:cs="Times New Roman"/>
      <w:sz w:val="24"/>
      <w:szCs w:val="20"/>
      <w:lang w:val="en-US"/>
    </w:rPr>
  </w:style>
  <w:style w:type="paragraph" w:styleId="BodyText">
    <w:name w:val="Body Text"/>
    <w:basedOn w:val="Normal"/>
    <w:link w:val="BodyTextChar"/>
    <w:rsid w:val="00CD13B2"/>
    <w:pPr>
      <w:suppressAutoHyphens/>
      <w:spacing w:after="120" w:line="240" w:lineRule="auto"/>
    </w:pPr>
    <w:rPr>
      <w:rFonts w:ascii="Times New Roman" w:eastAsia="Times New Roman" w:hAnsi="Times New Roman" w:cs="Times New Roman"/>
      <w:b/>
      <w:bCs/>
      <w:sz w:val="28"/>
      <w:szCs w:val="24"/>
      <w:lang w:val="en-GB" w:eastAsia="zh-CN"/>
    </w:rPr>
  </w:style>
  <w:style w:type="character" w:customStyle="1" w:styleId="BodyTextChar">
    <w:name w:val="Body Text Char"/>
    <w:basedOn w:val="DefaultParagraphFont"/>
    <w:link w:val="BodyText"/>
    <w:rsid w:val="00CD13B2"/>
    <w:rPr>
      <w:rFonts w:ascii="Times New Roman" w:eastAsia="Times New Roman" w:hAnsi="Times New Roman" w:cs="Times New Roman"/>
      <w:b/>
      <w:bCs/>
      <w:sz w:val="28"/>
      <w:szCs w:val="24"/>
      <w:lang w:val="en-GB" w:eastAsia="zh-CN"/>
    </w:rPr>
  </w:style>
  <w:style w:type="paragraph" w:styleId="NoSpacing">
    <w:name w:val="No Spacing"/>
    <w:uiPriority w:val="1"/>
    <w:qFormat/>
    <w:rsid w:val="00CD13B2"/>
    <w:pPr>
      <w:suppressAutoHyphens/>
      <w:spacing w:after="0" w:line="240" w:lineRule="auto"/>
    </w:pPr>
    <w:rPr>
      <w:rFonts w:ascii="Times New Roman" w:eastAsia="Times New Roman" w:hAnsi="Times New Roman" w:cs="Times New Roman"/>
      <w:b/>
      <w:bCs/>
      <w:sz w:val="28"/>
      <w:szCs w:val="24"/>
      <w:lang w:val="en-GB" w:eastAsia="zh-CN"/>
    </w:rPr>
  </w:style>
  <w:style w:type="paragraph" w:styleId="Caption">
    <w:name w:val="caption"/>
    <w:basedOn w:val="Normal"/>
    <w:qFormat/>
    <w:rsid w:val="00CD13B2"/>
    <w:pPr>
      <w:suppressLineNumbers/>
      <w:suppressAutoHyphens/>
      <w:spacing w:before="120" w:after="120" w:line="240" w:lineRule="auto"/>
    </w:pPr>
    <w:rPr>
      <w:rFonts w:ascii="Times New Roman" w:eastAsia="Times New Roman" w:hAnsi="Times New Roman" w:cs="Arial"/>
      <w:b/>
      <w:bCs/>
      <w:i/>
      <w:iCs/>
      <w:sz w:val="24"/>
      <w:szCs w:val="24"/>
      <w:lang w:val="en-GB" w:eastAsia="zh-CN"/>
    </w:rPr>
  </w:style>
  <w:style w:type="paragraph" w:customStyle="1" w:styleId="Normal1">
    <w:name w:val="Normal1"/>
    <w:basedOn w:val="Normal"/>
    <w:rsid w:val="00CD13B2"/>
    <w:pPr>
      <w:spacing w:before="100" w:beforeAutospacing="1" w:after="100" w:afterAutospacing="1" w:line="240" w:lineRule="auto"/>
    </w:pPr>
    <w:rPr>
      <w:rFonts w:ascii="Times New Roman" w:eastAsia="Times New Roman" w:hAnsi="Times New Roman" w:cs="Times New Roman"/>
      <w:sz w:val="24"/>
      <w:szCs w:val="24"/>
      <w:lang w:eastAsia="bs-Latn-BA"/>
    </w:rPr>
  </w:style>
  <w:style w:type="paragraph" w:customStyle="1" w:styleId="clan">
    <w:name w:val="clan"/>
    <w:basedOn w:val="Normal"/>
    <w:rsid w:val="00CD13B2"/>
    <w:pPr>
      <w:spacing w:before="100" w:beforeAutospacing="1" w:after="100" w:afterAutospacing="1" w:line="240" w:lineRule="auto"/>
    </w:pPr>
    <w:rPr>
      <w:rFonts w:ascii="Times New Roman" w:eastAsia="Times New Roman" w:hAnsi="Times New Roman" w:cs="Times New Roman"/>
      <w:sz w:val="24"/>
      <w:szCs w:val="24"/>
      <w:lang w:eastAsia="bs-Latn-BA"/>
    </w:rPr>
  </w:style>
  <w:style w:type="paragraph" w:styleId="Header">
    <w:name w:val="header"/>
    <w:basedOn w:val="Normal"/>
    <w:link w:val="HeaderChar"/>
    <w:uiPriority w:val="99"/>
    <w:unhideWhenUsed/>
    <w:rsid w:val="00CD13B2"/>
    <w:pPr>
      <w:tabs>
        <w:tab w:val="center" w:pos="4513"/>
        <w:tab w:val="right" w:pos="9026"/>
      </w:tabs>
      <w:suppressAutoHyphens/>
      <w:spacing w:after="0" w:line="240" w:lineRule="auto"/>
    </w:pPr>
    <w:rPr>
      <w:rFonts w:ascii="Times New Roman" w:eastAsia="Times New Roman" w:hAnsi="Times New Roman" w:cs="Times New Roman"/>
      <w:b/>
      <w:bCs/>
      <w:sz w:val="28"/>
      <w:szCs w:val="24"/>
      <w:lang w:val="en-GB" w:eastAsia="zh-CN"/>
    </w:rPr>
  </w:style>
  <w:style w:type="character" w:customStyle="1" w:styleId="HeaderChar">
    <w:name w:val="Header Char"/>
    <w:basedOn w:val="DefaultParagraphFont"/>
    <w:link w:val="Header"/>
    <w:uiPriority w:val="99"/>
    <w:rsid w:val="00CD13B2"/>
    <w:rPr>
      <w:rFonts w:ascii="Times New Roman" w:eastAsia="Times New Roman" w:hAnsi="Times New Roman" w:cs="Times New Roman"/>
      <w:b/>
      <w:bCs/>
      <w:sz w:val="28"/>
      <w:szCs w:val="24"/>
      <w:lang w:val="en-GB" w:eastAsia="zh-CN"/>
    </w:rPr>
  </w:style>
  <w:style w:type="paragraph" w:styleId="Footer">
    <w:name w:val="footer"/>
    <w:basedOn w:val="Normal"/>
    <w:link w:val="FooterChar"/>
    <w:uiPriority w:val="99"/>
    <w:unhideWhenUsed/>
    <w:rsid w:val="00CD13B2"/>
    <w:pPr>
      <w:tabs>
        <w:tab w:val="center" w:pos="4513"/>
        <w:tab w:val="right" w:pos="9026"/>
      </w:tabs>
      <w:suppressAutoHyphens/>
      <w:spacing w:after="0" w:line="240" w:lineRule="auto"/>
    </w:pPr>
    <w:rPr>
      <w:rFonts w:ascii="Times New Roman" w:eastAsia="Times New Roman" w:hAnsi="Times New Roman" w:cs="Times New Roman"/>
      <w:b/>
      <w:bCs/>
      <w:sz w:val="28"/>
      <w:szCs w:val="24"/>
      <w:lang w:val="en-GB" w:eastAsia="zh-CN"/>
    </w:rPr>
  </w:style>
  <w:style w:type="character" w:customStyle="1" w:styleId="FooterChar">
    <w:name w:val="Footer Char"/>
    <w:basedOn w:val="DefaultParagraphFont"/>
    <w:link w:val="Footer"/>
    <w:uiPriority w:val="99"/>
    <w:rsid w:val="00CD13B2"/>
    <w:rPr>
      <w:rFonts w:ascii="Times New Roman" w:eastAsia="Times New Roman" w:hAnsi="Times New Roman" w:cs="Times New Roman"/>
      <w:b/>
      <w:bCs/>
      <w:sz w:val="28"/>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015FC-A0E5-40EB-B0C0-512006AC8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7306</TotalTime>
  <Pages>6</Pages>
  <Words>2755</Words>
  <Characters>15709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Milijana Bjelovic</dc:creator>
  <cp:keywords/>
  <dc:description/>
  <cp:lastModifiedBy>Nejra Drljevic</cp:lastModifiedBy>
  <cp:revision>16</cp:revision>
  <cp:lastPrinted>2025-12-08T10:51:00Z</cp:lastPrinted>
  <dcterms:created xsi:type="dcterms:W3CDTF">2025-12-03T11:20:00Z</dcterms:created>
  <dcterms:modified xsi:type="dcterms:W3CDTF">2025-12-22T12:30:00Z</dcterms:modified>
</cp:coreProperties>
</file>