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4BA4" w:rsidRDefault="001E4BA4" w:rsidP="001E4BA4">
      <w:pPr>
        <w:rPr>
          <w:lang w:val="bs-Latn-BA"/>
        </w:rPr>
      </w:pPr>
      <w:r>
        <w:rPr>
          <w:lang w:val="bs-Latn-BA"/>
        </w:rPr>
        <w:t xml:space="preserve">BOSNA I HERCEGOVINA </w:t>
      </w:r>
    </w:p>
    <w:p w:rsidR="001E4BA4" w:rsidRDefault="001E4BA4" w:rsidP="001E4BA4">
      <w:pPr>
        <w:rPr>
          <w:lang w:val="bs-Latn-BA"/>
        </w:rPr>
      </w:pPr>
      <w:r>
        <w:rPr>
          <w:lang w:val="bs-Latn-BA"/>
        </w:rPr>
        <w:t>FEDERACIJA BOSNE I HERCEGOVINE</w:t>
      </w:r>
    </w:p>
    <w:p w:rsidR="001E4BA4" w:rsidRDefault="001E4BA4" w:rsidP="001E4BA4">
      <w:pPr>
        <w:rPr>
          <w:lang w:val="bs-Latn-BA"/>
        </w:rPr>
      </w:pPr>
      <w:r>
        <w:rPr>
          <w:lang w:val="bs-Latn-BA"/>
        </w:rPr>
        <w:t xml:space="preserve">ZENIČKO-DOBOJSKI KANTON </w:t>
      </w:r>
    </w:p>
    <w:p w:rsidR="001E4BA4" w:rsidRDefault="001E4BA4" w:rsidP="001E4BA4">
      <w:pPr>
        <w:rPr>
          <w:lang w:val="bs-Latn-BA"/>
        </w:rPr>
      </w:pPr>
      <w:r>
        <w:rPr>
          <w:lang w:val="bs-Latn-BA"/>
        </w:rPr>
        <w:t xml:space="preserve">OPĆINSKI SUD U ZAVIDOVIĆIMA </w:t>
      </w:r>
    </w:p>
    <w:p w:rsidR="001E4BA4" w:rsidRDefault="001E4BA4" w:rsidP="001E4BA4">
      <w:pPr>
        <w:rPr>
          <w:lang w:val="bs-Latn-BA"/>
        </w:rPr>
      </w:pPr>
      <w:r>
        <w:rPr>
          <w:lang w:val="bs-Latn-BA"/>
        </w:rPr>
        <w:t>Broj: 42 0 K 064585  24 K</w:t>
      </w:r>
    </w:p>
    <w:p w:rsidR="001E4BA4" w:rsidRDefault="001E4BA4" w:rsidP="001E4BA4">
      <w:pPr>
        <w:rPr>
          <w:lang w:val="bs-Latn-BA"/>
        </w:rPr>
      </w:pPr>
      <w:r>
        <w:rPr>
          <w:lang w:val="bs-Latn-BA"/>
        </w:rPr>
        <w:t xml:space="preserve">Zavidovići, 21.11.2024. godine </w:t>
      </w:r>
    </w:p>
    <w:p w:rsidR="001E4BA4" w:rsidRDefault="001E4BA4" w:rsidP="001E4BA4">
      <w:pPr>
        <w:rPr>
          <w:lang w:val="bs-Latn-BA"/>
        </w:rPr>
      </w:pPr>
    </w:p>
    <w:p w:rsidR="001E4BA4" w:rsidRDefault="001E4BA4" w:rsidP="001E4BA4">
      <w:pPr>
        <w:jc w:val="both"/>
        <w:rPr>
          <w:lang w:val="bs-Latn-BA"/>
        </w:rPr>
      </w:pPr>
      <w:r>
        <w:rPr>
          <w:lang w:val="bs-Latn-BA"/>
        </w:rPr>
        <w:t xml:space="preserve">                                                 </w:t>
      </w:r>
    </w:p>
    <w:p w:rsidR="001E4BA4" w:rsidRDefault="001E4BA4" w:rsidP="001E4BA4">
      <w:pPr>
        <w:jc w:val="both"/>
        <w:rPr>
          <w:lang w:val="bs-Latn-BA"/>
        </w:rPr>
      </w:pPr>
      <w:r>
        <w:rPr>
          <w:lang w:val="bs-Latn-BA"/>
        </w:rPr>
        <w:t xml:space="preserve">                                                    U IME FEDERACIJE  BiH!</w:t>
      </w:r>
    </w:p>
    <w:p w:rsidR="001E4BA4" w:rsidRDefault="001E4BA4" w:rsidP="001E4BA4">
      <w:pPr>
        <w:jc w:val="both"/>
        <w:rPr>
          <w:lang w:val="bs-Latn-BA"/>
        </w:rPr>
      </w:pPr>
    </w:p>
    <w:p w:rsidR="001E4BA4" w:rsidRDefault="001E4BA4" w:rsidP="001E4BA4">
      <w:pPr>
        <w:jc w:val="both"/>
        <w:rPr>
          <w:lang w:val="bs-Latn-BA"/>
        </w:rPr>
      </w:pPr>
      <w:r>
        <w:rPr>
          <w:lang w:val="bs-Latn-BA"/>
        </w:rPr>
        <w:t xml:space="preserve"> </w:t>
      </w:r>
      <w:r>
        <w:rPr>
          <w:lang w:val="bs-Latn-BA"/>
        </w:rPr>
        <w:tab/>
        <w:t xml:space="preserve">Općinski sud u Zavidovićima, sudija Klaudija </w:t>
      </w:r>
      <w:proofErr w:type="spellStart"/>
      <w:r>
        <w:rPr>
          <w:lang w:val="bs-Latn-BA"/>
        </w:rPr>
        <w:t>Saletović</w:t>
      </w:r>
      <w:proofErr w:type="spellEnd"/>
      <w:r>
        <w:rPr>
          <w:lang w:val="bs-Latn-BA"/>
        </w:rPr>
        <w:t xml:space="preserve">, uz sudjelovanje zapisničara  Fatime Fojnica, u  krivičnom predmetu protiv optuženog </w:t>
      </w:r>
      <w:r w:rsidR="00D47F75">
        <w:rPr>
          <w:lang w:val="bs-Latn-BA"/>
        </w:rPr>
        <w:t>P.</w:t>
      </w:r>
      <w:r>
        <w:rPr>
          <w:lang w:val="bs-Latn-BA"/>
        </w:rPr>
        <w:t xml:space="preserve"> </w:t>
      </w:r>
      <w:r w:rsidR="00D47F75">
        <w:rPr>
          <w:lang w:val="bs-Latn-BA"/>
        </w:rPr>
        <w:t>J.</w:t>
      </w:r>
      <w:r>
        <w:rPr>
          <w:lang w:val="bs-Latn-BA"/>
        </w:rPr>
        <w:t xml:space="preserve">  iz  M</w:t>
      </w:r>
      <w:r w:rsidR="00D47F75">
        <w:rPr>
          <w:lang w:val="bs-Latn-BA"/>
        </w:rPr>
        <w:t>.</w:t>
      </w:r>
      <w:r>
        <w:rPr>
          <w:lang w:val="bs-Latn-BA"/>
        </w:rPr>
        <w:t xml:space="preserve">, </w:t>
      </w:r>
      <w:r w:rsidR="00D47F75">
        <w:rPr>
          <w:lang w:val="bs-Latn-BA"/>
        </w:rPr>
        <w:t>...</w:t>
      </w:r>
      <w:r>
        <w:rPr>
          <w:lang w:val="bs-Latn-BA"/>
        </w:rPr>
        <w:t xml:space="preserve">.,  zbog krivičnog djela posjedovanje i </w:t>
      </w:r>
      <w:proofErr w:type="spellStart"/>
      <w:r>
        <w:rPr>
          <w:lang w:val="bs-Latn-BA"/>
        </w:rPr>
        <w:t>omogućavanje</w:t>
      </w:r>
      <w:proofErr w:type="spellEnd"/>
      <w:r>
        <w:rPr>
          <w:lang w:val="bs-Latn-BA"/>
        </w:rPr>
        <w:t xml:space="preserve"> uživanja opojnih droga iz člana 239 stav 3 KZ F BiH,  kojeg  tuži Kantonalno tužilaštvo Zeničko-dobojskog kantona Zenica optužnicom broj T04 0 KT 0055303 24 od 01</w:t>
      </w:r>
      <w:r>
        <w:rPr>
          <w:bCs/>
          <w:lang w:val="bs-Latn-BA"/>
        </w:rPr>
        <w:t>.07.2024</w:t>
      </w:r>
      <w:r>
        <w:rPr>
          <w:lang w:val="bs-Latn-BA"/>
        </w:rPr>
        <w:t xml:space="preserve">.godine, nakon usmenog, javnog glavnog pretresa održanog dana 21.11.2024. godine, kojem su prisustvovali Kantonalni tužilac Zeničko-dobojskog kantona Zenica Šabić Alen,   branilac optuženog </w:t>
      </w:r>
      <w:proofErr w:type="spellStart"/>
      <w:r>
        <w:rPr>
          <w:lang w:val="bs-Latn-BA"/>
        </w:rPr>
        <w:t>Krpić</w:t>
      </w:r>
      <w:proofErr w:type="spellEnd"/>
      <w:r>
        <w:rPr>
          <w:lang w:val="bs-Latn-BA"/>
        </w:rPr>
        <w:t xml:space="preserve"> Amir , advokat iz Advokatskog društva „HRNJIĆ I PARTNERI“ d.o.o. Žepče  i optuženi,    istog   dana   donio je, te u prisustvu  branioca optuženog  i optuženog   javno objavio sljedeću:</w:t>
      </w:r>
    </w:p>
    <w:p w:rsidR="001E4BA4" w:rsidRDefault="001E4BA4" w:rsidP="001E4BA4">
      <w:pPr>
        <w:jc w:val="both"/>
        <w:rPr>
          <w:lang w:val="bs-Latn-BA"/>
        </w:rPr>
      </w:pPr>
    </w:p>
    <w:p w:rsidR="001E4BA4" w:rsidRDefault="001E4BA4" w:rsidP="001E4BA4">
      <w:pPr>
        <w:jc w:val="both"/>
        <w:rPr>
          <w:lang w:val="bs-Latn-BA"/>
        </w:rPr>
      </w:pPr>
    </w:p>
    <w:p w:rsidR="001E4BA4" w:rsidRDefault="001E4BA4" w:rsidP="001E4BA4">
      <w:pPr>
        <w:jc w:val="center"/>
        <w:rPr>
          <w:lang w:val="bs-Latn-BA"/>
        </w:rPr>
      </w:pPr>
      <w:r>
        <w:rPr>
          <w:lang w:val="bs-Latn-BA"/>
        </w:rPr>
        <w:t>P R E S U D U</w:t>
      </w:r>
    </w:p>
    <w:p w:rsidR="001E4BA4" w:rsidRDefault="001E4BA4" w:rsidP="001E4BA4">
      <w:pPr>
        <w:jc w:val="center"/>
        <w:rPr>
          <w:lang w:val="bs-Latn-BA"/>
        </w:rPr>
      </w:pPr>
    </w:p>
    <w:p w:rsidR="001E4BA4" w:rsidRDefault="001E4BA4" w:rsidP="001E4BA4">
      <w:pPr>
        <w:ind w:firstLine="708"/>
        <w:jc w:val="both"/>
        <w:rPr>
          <w:bCs/>
          <w:lang w:val="bs-Latn-BA"/>
        </w:rPr>
      </w:pPr>
      <w:r>
        <w:rPr>
          <w:b/>
          <w:lang w:val="bs-Latn-BA"/>
        </w:rPr>
        <w:t>OPTUŽENI</w:t>
      </w:r>
      <w:r>
        <w:rPr>
          <w:lang w:val="bs-Latn-BA"/>
        </w:rPr>
        <w:t xml:space="preserve">  </w:t>
      </w:r>
      <w:r w:rsidR="00D47F75">
        <w:rPr>
          <w:bCs/>
          <w:lang w:val="bs-Latn-BA"/>
        </w:rPr>
        <w:t>P.</w:t>
      </w:r>
      <w:r>
        <w:rPr>
          <w:bCs/>
          <w:lang w:val="bs-Latn-BA"/>
        </w:rPr>
        <w:t xml:space="preserve"> </w:t>
      </w:r>
      <w:r w:rsidR="00D47F75">
        <w:rPr>
          <w:bCs/>
          <w:lang w:val="bs-Latn-BA"/>
        </w:rPr>
        <w:t>J.</w:t>
      </w:r>
      <w:r>
        <w:rPr>
          <w:lang w:val="bs-Latn-BA"/>
        </w:rPr>
        <w:t xml:space="preserve">, </w:t>
      </w:r>
      <w:r>
        <w:rPr>
          <w:bCs/>
          <w:lang w:val="bs-Latn-BA"/>
        </w:rPr>
        <w:t>sin S</w:t>
      </w:r>
      <w:r w:rsidR="00D47F75">
        <w:rPr>
          <w:bCs/>
          <w:lang w:val="bs-Latn-BA"/>
        </w:rPr>
        <w:t>.</w:t>
      </w:r>
      <w:r>
        <w:rPr>
          <w:bCs/>
          <w:lang w:val="bs-Latn-BA"/>
        </w:rPr>
        <w:t xml:space="preserve"> i majke V</w:t>
      </w:r>
      <w:r w:rsidR="00D47F75">
        <w:rPr>
          <w:bCs/>
          <w:lang w:val="bs-Latn-BA"/>
        </w:rPr>
        <w:t>.</w:t>
      </w:r>
      <w:r>
        <w:rPr>
          <w:bCs/>
          <w:lang w:val="bs-Latn-BA"/>
        </w:rPr>
        <w:t xml:space="preserve"> rođene F</w:t>
      </w:r>
      <w:r w:rsidR="00D47F75">
        <w:rPr>
          <w:bCs/>
          <w:lang w:val="bs-Latn-BA"/>
        </w:rPr>
        <w:t>.</w:t>
      </w:r>
      <w:r>
        <w:rPr>
          <w:bCs/>
          <w:lang w:val="bs-Latn-BA"/>
        </w:rPr>
        <w:t xml:space="preserve">, rođen </w:t>
      </w:r>
      <w:r w:rsidR="00D47F75">
        <w:rPr>
          <w:bCs/>
          <w:lang w:val="bs-Latn-BA"/>
        </w:rPr>
        <w:t>...</w:t>
      </w:r>
      <w:r>
        <w:rPr>
          <w:bCs/>
          <w:lang w:val="bs-Latn-BA"/>
        </w:rPr>
        <w:t>. godine u T</w:t>
      </w:r>
      <w:r w:rsidR="00D47F75">
        <w:rPr>
          <w:bCs/>
          <w:lang w:val="bs-Latn-BA"/>
        </w:rPr>
        <w:t>...</w:t>
      </w:r>
      <w:r>
        <w:rPr>
          <w:bCs/>
          <w:lang w:val="bs-Latn-BA"/>
        </w:rPr>
        <w:t xml:space="preserve">, nastanjen u mjestu </w:t>
      </w:r>
      <w:r w:rsidR="00D47F75">
        <w:rPr>
          <w:bCs/>
          <w:lang w:val="bs-Latn-BA"/>
        </w:rPr>
        <w:t>...</w:t>
      </w:r>
      <w:r>
        <w:rPr>
          <w:bCs/>
          <w:lang w:val="bs-Latn-BA"/>
        </w:rPr>
        <w:t>, općina M</w:t>
      </w:r>
      <w:r w:rsidR="00D47F75">
        <w:rPr>
          <w:bCs/>
          <w:lang w:val="bs-Latn-BA"/>
        </w:rPr>
        <w:t>.</w:t>
      </w:r>
      <w:r>
        <w:rPr>
          <w:bCs/>
          <w:lang w:val="bs-Latn-BA"/>
        </w:rPr>
        <w:t xml:space="preserve">, </w:t>
      </w:r>
      <w:proofErr w:type="spellStart"/>
      <w:r>
        <w:rPr>
          <w:bCs/>
          <w:lang w:val="bs-Latn-BA"/>
        </w:rPr>
        <w:t>završio</w:t>
      </w:r>
      <w:proofErr w:type="spellEnd"/>
      <w:r>
        <w:rPr>
          <w:bCs/>
          <w:lang w:val="bs-Latn-BA"/>
        </w:rPr>
        <w:t xml:space="preserve"> osnovnu školu, po zanimanju NK radnik, nezaposlen, neoženjen, Bošnjak, državljanin BiH, JMB: </w:t>
      </w:r>
      <w:r w:rsidR="00D47F75">
        <w:rPr>
          <w:bCs/>
          <w:lang w:val="bs-Latn-BA"/>
        </w:rPr>
        <w:t>...</w:t>
      </w:r>
      <w:r>
        <w:rPr>
          <w:bCs/>
          <w:lang w:val="bs-Latn-BA"/>
        </w:rPr>
        <w:t>, osuđivan,</w:t>
      </w:r>
    </w:p>
    <w:p w:rsidR="001E4BA4" w:rsidRDefault="001E4BA4" w:rsidP="001E4BA4">
      <w:pPr>
        <w:ind w:firstLine="720"/>
        <w:jc w:val="both"/>
        <w:rPr>
          <w:lang w:val="bs-Latn-BA"/>
        </w:rPr>
      </w:pPr>
    </w:p>
    <w:p w:rsidR="001E4BA4" w:rsidRDefault="001E4BA4" w:rsidP="001E4BA4">
      <w:pPr>
        <w:ind w:firstLine="720"/>
        <w:jc w:val="center"/>
        <w:rPr>
          <w:lang w:val="bs-Latn-BA"/>
        </w:rPr>
      </w:pPr>
      <w:r>
        <w:rPr>
          <w:lang w:val="bs-Latn-BA"/>
        </w:rPr>
        <w:t>Kriv   je</w:t>
      </w:r>
    </w:p>
    <w:p w:rsidR="001E4BA4" w:rsidRDefault="001E4BA4" w:rsidP="001E4BA4">
      <w:pPr>
        <w:ind w:firstLine="708"/>
        <w:jc w:val="both"/>
        <w:rPr>
          <w:iCs/>
          <w:lang w:val="bs-Latn-BA"/>
        </w:rPr>
      </w:pPr>
      <w:r>
        <w:rPr>
          <w:iCs/>
          <w:lang w:val="bs-Latn-BA"/>
        </w:rPr>
        <w:t>Što je:</w:t>
      </w:r>
    </w:p>
    <w:p w:rsidR="001E4BA4" w:rsidRDefault="001E4BA4" w:rsidP="001E4BA4">
      <w:pPr>
        <w:jc w:val="both"/>
        <w:rPr>
          <w:lang w:val="bs-Latn-BA"/>
        </w:rPr>
      </w:pPr>
    </w:p>
    <w:p w:rsidR="001E4BA4" w:rsidRDefault="001E4BA4" w:rsidP="001E4BA4">
      <w:pPr>
        <w:jc w:val="both"/>
        <w:rPr>
          <w:lang w:val="bs-Latn-BA"/>
        </w:rPr>
      </w:pPr>
      <w:r>
        <w:rPr>
          <w:lang w:val="bs-Latn-BA"/>
        </w:rPr>
        <w:t xml:space="preserve">dana 12.10.2023. godine, oko 07:30 sati, u mjestu Novi Šeher, općina Maglaj, suprotno odredbama člana 4. stav 1., 2., 3. i 5. u vezi sa članom 20. Zakona o sprečavanju i suzbijanju zloupotrebe opojnih droga u BiH, neovlašteno posjedovao opojnu drogu amfetamin neto masa 1,058 grama i 0,190 grama upakovanu u dva </w:t>
      </w:r>
      <w:proofErr w:type="spellStart"/>
      <w:r>
        <w:rPr>
          <w:lang w:val="bs-Latn-BA"/>
        </w:rPr>
        <w:t>pvc</w:t>
      </w:r>
      <w:proofErr w:type="spellEnd"/>
      <w:r>
        <w:rPr>
          <w:lang w:val="bs-Latn-BA"/>
        </w:rPr>
        <w:t xml:space="preserve"> paketića, a koja opojna droga je pod rednim brojem 1., Liste opojnih droga iz Tabele 2., Liste psihotropnih stvari proglašena takvom, iako je bio svjestan da je posjedovanje opojne droge zakonom zabranjeno, ali je unatoč tome on to htio, koja opojna droga je kod istog pronađena prilikom pretresa dana 12.10.2023. godine od strane policijskih službenika PS Maglaj, po naredbi Općinskog suda u Zavidovićima broj: 42 0 K 064585 23 </w:t>
      </w:r>
      <w:proofErr w:type="spellStart"/>
      <w:r>
        <w:rPr>
          <w:lang w:val="bs-Latn-BA"/>
        </w:rPr>
        <w:t>Kpp</w:t>
      </w:r>
      <w:proofErr w:type="spellEnd"/>
      <w:r>
        <w:rPr>
          <w:lang w:val="bs-Latn-BA"/>
        </w:rPr>
        <w:t xml:space="preserve"> od 10.10.2023. godine,</w:t>
      </w:r>
    </w:p>
    <w:p w:rsidR="001E4BA4" w:rsidRDefault="001E4BA4" w:rsidP="001E4BA4">
      <w:pPr>
        <w:jc w:val="both"/>
        <w:rPr>
          <w:lang w:val="bs-Latn-BA"/>
        </w:rPr>
      </w:pPr>
    </w:p>
    <w:p w:rsidR="001E4BA4" w:rsidRDefault="001E4BA4" w:rsidP="001E4BA4">
      <w:pPr>
        <w:tabs>
          <w:tab w:val="left" w:pos="284"/>
        </w:tabs>
        <w:jc w:val="both"/>
        <w:rPr>
          <w:iCs/>
          <w:lang w:val="bs-Latn-BA"/>
        </w:rPr>
      </w:pPr>
      <w:r>
        <w:rPr>
          <w:lang w:val="bs-Latn-BA"/>
        </w:rPr>
        <w:t xml:space="preserve">čime je počinio krivično djelo </w:t>
      </w:r>
      <w:r>
        <w:rPr>
          <w:iCs/>
          <w:lang w:val="bs-Latn-BA"/>
        </w:rPr>
        <w:t xml:space="preserve">posjedovanje i </w:t>
      </w:r>
      <w:proofErr w:type="spellStart"/>
      <w:r>
        <w:rPr>
          <w:iCs/>
          <w:lang w:val="bs-Latn-BA"/>
        </w:rPr>
        <w:t>omogućavanje</w:t>
      </w:r>
      <w:proofErr w:type="spellEnd"/>
      <w:r>
        <w:rPr>
          <w:iCs/>
          <w:lang w:val="bs-Latn-BA"/>
        </w:rPr>
        <w:t xml:space="preserve"> uživanja opojnih droga iz člana 239. stav 3. KZ F BiH.</w:t>
      </w:r>
    </w:p>
    <w:p w:rsidR="001E4BA4" w:rsidRDefault="001E4BA4" w:rsidP="001E4BA4">
      <w:pPr>
        <w:rPr>
          <w:lang w:val="bs-Latn-BA"/>
        </w:rPr>
      </w:pPr>
    </w:p>
    <w:p w:rsidR="001E4BA4" w:rsidRDefault="001E4BA4" w:rsidP="001E4BA4">
      <w:pPr>
        <w:rPr>
          <w:lang w:val="bs-Latn-BA"/>
        </w:rPr>
      </w:pPr>
      <w:r>
        <w:rPr>
          <w:lang w:val="bs-Latn-BA"/>
        </w:rPr>
        <w:t xml:space="preserve">Pa ga sud, primjenom odredbe prednjeg člana, te članova: 41, 42, 43 i 49  KZ </w:t>
      </w:r>
      <w:proofErr w:type="spellStart"/>
      <w:r>
        <w:rPr>
          <w:lang w:val="bs-Latn-BA"/>
        </w:rPr>
        <w:t>FBiH</w:t>
      </w:r>
      <w:proofErr w:type="spellEnd"/>
      <w:r>
        <w:rPr>
          <w:lang w:val="bs-Latn-BA"/>
        </w:rPr>
        <w:t xml:space="preserve"> </w:t>
      </w:r>
    </w:p>
    <w:p w:rsidR="001E4BA4" w:rsidRDefault="001E4BA4" w:rsidP="001E4BA4">
      <w:pPr>
        <w:rPr>
          <w:lang w:val="bs-Latn-BA"/>
        </w:rPr>
      </w:pPr>
    </w:p>
    <w:p w:rsidR="001E4BA4" w:rsidRDefault="001E4BA4" w:rsidP="001E4BA4">
      <w:pPr>
        <w:jc w:val="center"/>
        <w:rPr>
          <w:b/>
          <w:lang w:val="bs-Latn-BA"/>
        </w:rPr>
      </w:pPr>
      <w:r>
        <w:rPr>
          <w:b/>
          <w:lang w:val="bs-Latn-BA"/>
        </w:rPr>
        <w:t>O S U Đ U J E</w:t>
      </w:r>
    </w:p>
    <w:p w:rsidR="001E4BA4" w:rsidRDefault="001E4BA4" w:rsidP="001E4BA4">
      <w:pPr>
        <w:jc w:val="center"/>
        <w:rPr>
          <w:b/>
          <w:lang w:val="bs-Latn-BA"/>
        </w:rPr>
      </w:pPr>
      <w:r>
        <w:rPr>
          <w:b/>
          <w:lang w:val="bs-Latn-BA"/>
        </w:rPr>
        <w:t>Na kaznu zatvora u trajanju od 4 /četiri/ mjeseca</w:t>
      </w:r>
    </w:p>
    <w:p w:rsidR="001E4BA4" w:rsidRDefault="001E4BA4" w:rsidP="001E4BA4">
      <w:pPr>
        <w:jc w:val="center"/>
        <w:rPr>
          <w:b/>
          <w:lang w:val="bs-Latn-BA"/>
        </w:rPr>
      </w:pPr>
    </w:p>
    <w:p w:rsidR="001E4BA4" w:rsidRDefault="001E4BA4" w:rsidP="001E4BA4">
      <w:pPr>
        <w:jc w:val="both"/>
        <w:rPr>
          <w:lang w:val="bs-Latn-BA"/>
        </w:rPr>
      </w:pPr>
      <w:r>
        <w:rPr>
          <w:lang w:val="bs-Latn-BA"/>
        </w:rPr>
        <w:lastRenderedPageBreak/>
        <w:t xml:space="preserve">Optuženom se izriče sigurnosna mjera oduzimanja predmeta, odnosno od optuženog se oduzima bijelo žuta praškasta materija koja sadrži </w:t>
      </w:r>
      <w:proofErr w:type="spellStart"/>
      <w:r>
        <w:rPr>
          <w:lang w:val="bs-Latn-BA"/>
        </w:rPr>
        <w:t>psihoaktivnu</w:t>
      </w:r>
      <w:proofErr w:type="spellEnd"/>
      <w:r>
        <w:rPr>
          <w:lang w:val="bs-Latn-BA"/>
        </w:rPr>
        <w:t xml:space="preserve"> komponentu amfetamin, neto mase 1,016 g i 0,166 g, koja je preostala nakon vještačenja, a koja će se nakon  </w:t>
      </w:r>
      <w:proofErr w:type="spellStart"/>
      <w:r>
        <w:rPr>
          <w:lang w:val="bs-Latn-BA"/>
        </w:rPr>
        <w:t>pravosnažnosti</w:t>
      </w:r>
      <w:proofErr w:type="spellEnd"/>
      <w:r>
        <w:rPr>
          <w:lang w:val="bs-Latn-BA"/>
        </w:rPr>
        <w:t xml:space="preserve"> presude uništiti. </w:t>
      </w:r>
    </w:p>
    <w:p w:rsidR="001E4BA4" w:rsidRDefault="001E4BA4" w:rsidP="001E4BA4">
      <w:pPr>
        <w:jc w:val="both"/>
        <w:rPr>
          <w:lang w:val="bs-Latn-BA"/>
        </w:rPr>
      </w:pPr>
    </w:p>
    <w:p w:rsidR="001E4BA4" w:rsidRDefault="001E4BA4" w:rsidP="001E4BA4">
      <w:pPr>
        <w:jc w:val="both"/>
        <w:rPr>
          <w:lang w:val="bs-Latn-BA"/>
        </w:rPr>
      </w:pPr>
      <w:r>
        <w:rPr>
          <w:lang w:val="bs-Latn-BA"/>
        </w:rPr>
        <w:t xml:space="preserve">U roku od 15 dana od dana </w:t>
      </w:r>
      <w:proofErr w:type="spellStart"/>
      <w:r>
        <w:rPr>
          <w:lang w:val="bs-Latn-BA"/>
        </w:rPr>
        <w:t>pravosnažnosti</w:t>
      </w:r>
      <w:proofErr w:type="spellEnd"/>
      <w:r>
        <w:rPr>
          <w:lang w:val="bs-Latn-BA"/>
        </w:rPr>
        <w:t xml:space="preserve"> presude, optuženom će se vratiti rokovnik crvene boje i jedna </w:t>
      </w:r>
      <w:proofErr w:type="spellStart"/>
      <w:r>
        <w:rPr>
          <w:lang w:val="bs-Latn-BA"/>
        </w:rPr>
        <w:t>pvc</w:t>
      </w:r>
      <w:proofErr w:type="spellEnd"/>
      <w:r>
        <w:rPr>
          <w:lang w:val="bs-Latn-BA"/>
        </w:rPr>
        <w:t xml:space="preserve"> cjevčica. </w:t>
      </w:r>
    </w:p>
    <w:p w:rsidR="001E4BA4" w:rsidRDefault="001E4BA4" w:rsidP="001E4BA4">
      <w:pPr>
        <w:jc w:val="both"/>
        <w:rPr>
          <w:lang w:val="bs-Latn-BA"/>
        </w:rPr>
      </w:pPr>
    </w:p>
    <w:p w:rsidR="001E4BA4" w:rsidRDefault="001E4BA4" w:rsidP="001E4BA4">
      <w:pPr>
        <w:jc w:val="both"/>
        <w:rPr>
          <w:lang w:val="bs-Latn-BA"/>
        </w:rPr>
      </w:pPr>
      <w:r>
        <w:rPr>
          <w:lang w:val="bs-Latn-BA"/>
        </w:rPr>
        <w:t>Troškovi krivičnog postupka padaju na teret budžetskih sredstava suda.</w:t>
      </w:r>
    </w:p>
    <w:p w:rsidR="001E4BA4" w:rsidRDefault="001E4BA4" w:rsidP="001E4BA4">
      <w:pPr>
        <w:jc w:val="both"/>
        <w:rPr>
          <w:lang w:val="bs-Latn-BA"/>
        </w:rPr>
      </w:pPr>
    </w:p>
    <w:p w:rsidR="001E4BA4" w:rsidRDefault="001E4BA4" w:rsidP="001E4BA4">
      <w:pPr>
        <w:jc w:val="both"/>
        <w:rPr>
          <w:lang w:val="bs-Latn-BA"/>
        </w:rPr>
      </w:pPr>
      <w:r>
        <w:rPr>
          <w:lang w:val="bs-Latn-BA"/>
        </w:rPr>
        <w:t>O troškovima krivičnog postupka koji se odnose na nagradu i nužne izdatke imenovanog branioca  optuženog, sud će odlučiti posebnim rješenjem.</w:t>
      </w:r>
    </w:p>
    <w:p w:rsidR="001E4BA4" w:rsidRDefault="001E4BA4" w:rsidP="001E4BA4">
      <w:pPr>
        <w:jc w:val="center"/>
        <w:rPr>
          <w:lang w:val="bs-Latn-BA"/>
        </w:rPr>
      </w:pPr>
    </w:p>
    <w:p w:rsidR="001E4BA4" w:rsidRDefault="001E4BA4" w:rsidP="001E4BA4">
      <w:pPr>
        <w:jc w:val="center"/>
        <w:rPr>
          <w:lang w:val="bs-Latn-BA"/>
        </w:rPr>
      </w:pPr>
      <w:r>
        <w:rPr>
          <w:lang w:val="bs-Latn-BA"/>
        </w:rPr>
        <w:t>Obrazloženje</w:t>
      </w:r>
    </w:p>
    <w:p w:rsidR="001E4BA4" w:rsidRDefault="001E4BA4" w:rsidP="001E4BA4">
      <w:pPr>
        <w:jc w:val="both"/>
        <w:rPr>
          <w:lang w:val="bs-Latn-BA"/>
        </w:rPr>
      </w:pPr>
    </w:p>
    <w:p w:rsidR="001E4BA4" w:rsidRDefault="001E4BA4" w:rsidP="001E4BA4">
      <w:pPr>
        <w:ind w:firstLine="708"/>
        <w:jc w:val="both"/>
        <w:rPr>
          <w:lang w:val="bs-Latn-BA"/>
        </w:rPr>
      </w:pPr>
      <w:r>
        <w:rPr>
          <w:lang w:val="bs-Latn-BA"/>
        </w:rPr>
        <w:t>Kantonalno tužilaštvo Zeničko-dobojskog kantona Zenica optužnicom broj T04 0 KT 0055303 24 od 01</w:t>
      </w:r>
      <w:r>
        <w:rPr>
          <w:bCs/>
          <w:lang w:val="bs-Latn-BA"/>
        </w:rPr>
        <w:t>.07.2024</w:t>
      </w:r>
      <w:r>
        <w:rPr>
          <w:lang w:val="bs-Latn-BA"/>
        </w:rPr>
        <w:t xml:space="preserve">.godine,  </w:t>
      </w:r>
      <w:proofErr w:type="spellStart"/>
      <w:r>
        <w:rPr>
          <w:lang w:val="bs-Latn-BA"/>
        </w:rPr>
        <w:t>optužilo</w:t>
      </w:r>
      <w:proofErr w:type="spellEnd"/>
      <w:r>
        <w:rPr>
          <w:lang w:val="bs-Latn-BA"/>
        </w:rPr>
        <w:t xml:space="preserve"> je </w:t>
      </w:r>
      <w:r w:rsidR="00D47F75">
        <w:rPr>
          <w:lang w:val="bs-Latn-BA"/>
        </w:rPr>
        <w:t>P.</w:t>
      </w:r>
      <w:r>
        <w:rPr>
          <w:lang w:val="bs-Latn-BA"/>
        </w:rPr>
        <w:t xml:space="preserve"> </w:t>
      </w:r>
      <w:r w:rsidR="00D47F75">
        <w:rPr>
          <w:lang w:val="bs-Latn-BA"/>
        </w:rPr>
        <w:t>J.</w:t>
      </w:r>
      <w:r w:rsidR="00650331">
        <w:rPr>
          <w:lang w:val="bs-Latn-BA"/>
        </w:rPr>
        <w:t>, sin S.</w:t>
      </w:r>
      <w:bookmarkStart w:id="0" w:name="_GoBack"/>
      <w:bookmarkEnd w:id="0"/>
      <w:r>
        <w:rPr>
          <w:lang w:val="bs-Latn-BA"/>
        </w:rPr>
        <w:t xml:space="preserve">   iz  M</w:t>
      </w:r>
      <w:r w:rsidR="004672DD">
        <w:rPr>
          <w:lang w:val="bs-Latn-BA"/>
        </w:rPr>
        <w:t>.</w:t>
      </w:r>
      <w:r>
        <w:rPr>
          <w:lang w:val="bs-Latn-BA"/>
        </w:rPr>
        <w:t xml:space="preserve">,  da je počinio  krivično djelo posjedovanje i </w:t>
      </w:r>
      <w:proofErr w:type="spellStart"/>
      <w:r>
        <w:rPr>
          <w:lang w:val="bs-Latn-BA"/>
        </w:rPr>
        <w:t>omogućavanje</w:t>
      </w:r>
      <w:proofErr w:type="spellEnd"/>
      <w:r>
        <w:rPr>
          <w:lang w:val="bs-Latn-BA"/>
        </w:rPr>
        <w:t xml:space="preserve"> uživanja opojnih droga iz člana 239 stav 3 KZ F BiH,   u vrijeme, u mjestu i na način  kako je to opisano u predmetnom optužnom aktu.     </w:t>
      </w:r>
    </w:p>
    <w:p w:rsidR="001E4BA4" w:rsidRDefault="001E4BA4" w:rsidP="001E4BA4">
      <w:pPr>
        <w:jc w:val="both"/>
        <w:rPr>
          <w:lang w:val="bs-Latn-BA"/>
        </w:rPr>
      </w:pPr>
      <w:r>
        <w:rPr>
          <w:lang w:val="bs-Latn-BA"/>
        </w:rPr>
        <w:t xml:space="preserve">          Nakon </w:t>
      </w:r>
      <w:proofErr w:type="spellStart"/>
      <w:r>
        <w:rPr>
          <w:lang w:val="bs-Latn-BA"/>
        </w:rPr>
        <w:t>potvrđivanja</w:t>
      </w:r>
      <w:proofErr w:type="spellEnd"/>
      <w:r>
        <w:rPr>
          <w:lang w:val="bs-Latn-BA"/>
        </w:rPr>
        <w:t xml:space="preserve"> predmetne optužnice, na ročištu za prethodno saslušanje radi </w:t>
      </w:r>
      <w:proofErr w:type="spellStart"/>
      <w:r>
        <w:rPr>
          <w:lang w:val="bs-Latn-BA"/>
        </w:rPr>
        <w:t>izjašnjenja</w:t>
      </w:r>
      <w:proofErr w:type="spellEnd"/>
      <w:r>
        <w:rPr>
          <w:lang w:val="bs-Latn-BA"/>
        </w:rPr>
        <w:t xml:space="preserve"> o krivnji, optuženi  je  porekao  krivnju, pa je sudija za prethodno saslušanje u skladu s članom 244 st.4 ZKP </w:t>
      </w:r>
      <w:proofErr w:type="spellStart"/>
      <w:r>
        <w:rPr>
          <w:lang w:val="bs-Latn-BA"/>
        </w:rPr>
        <w:t>FBiH</w:t>
      </w:r>
      <w:proofErr w:type="spellEnd"/>
      <w:r>
        <w:rPr>
          <w:lang w:val="bs-Latn-BA"/>
        </w:rPr>
        <w:t>,  proslijedio  predmet sudiji kojem je predmet dodijeljen  radi zakazivanja glavnog pretresa.</w:t>
      </w:r>
    </w:p>
    <w:p w:rsidR="001E4BA4" w:rsidRDefault="001E4BA4" w:rsidP="001E4BA4">
      <w:pPr>
        <w:jc w:val="both"/>
        <w:rPr>
          <w:lang w:val="bs-Latn-BA"/>
        </w:rPr>
      </w:pPr>
      <w:r>
        <w:rPr>
          <w:lang w:val="bs-Latn-BA"/>
        </w:rPr>
        <w:t xml:space="preserve">        Poslije </w:t>
      </w:r>
      <w:proofErr w:type="spellStart"/>
      <w:r>
        <w:rPr>
          <w:lang w:val="bs-Latn-BA"/>
        </w:rPr>
        <w:t>okončanja</w:t>
      </w:r>
      <w:proofErr w:type="spellEnd"/>
      <w:r>
        <w:rPr>
          <w:lang w:val="bs-Latn-BA"/>
        </w:rPr>
        <w:t xml:space="preserve"> dokaznog postupka, u završnim riječima,  zastupnik optužnice, naveo  je,  da je optuženi po otvaranju glavnog pretresa priznao krivnju, da je priznanje optuženog potkrijepljeno izvedenim dokazima, pa je </w:t>
      </w:r>
      <w:proofErr w:type="spellStart"/>
      <w:r>
        <w:rPr>
          <w:lang w:val="bs-Latn-BA"/>
        </w:rPr>
        <w:t>predložio</w:t>
      </w:r>
      <w:proofErr w:type="spellEnd"/>
      <w:r>
        <w:rPr>
          <w:lang w:val="bs-Latn-BA"/>
        </w:rPr>
        <w:t xml:space="preserve"> sudu, da optuženog  oglasi krivim i  kazni u skladu sa Zakonom. Nadalje, zastupnik optužnice je </w:t>
      </w:r>
      <w:proofErr w:type="spellStart"/>
      <w:r>
        <w:rPr>
          <w:lang w:val="bs-Latn-BA"/>
        </w:rPr>
        <w:t>predložio</w:t>
      </w:r>
      <w:proofErr w:type="spellEnd"/>
      <w:r>
        <w:rPr>
          <w:lang w:val="bs-Latn-BA"/>
        </w:rPr>
        <w:t xml:space="preserve"> sudu,  da  predmete koji su privremeno oduzeti od optuženog, a za koje predmete u optužnici nije predloženo da se oduzmu od optuženog , sud vrati optuženom.</w:t>
      </w:r>
    </w:p>
    <w:p w:rsidR="001E4BA4" w:rsidRDefault="001E4BA4" w:rsidP="001E4BA4">
      <w:pPr>
        <w:jc w:val="both"/>
        <w:rPr>
          <w:lang w:val="bs-Latn-BA"/>
        </w:rPr>
      </w:pPr>
      <w:r>
        <w:rPr>
          <w:lang w:val="bs-Latn-BA"/>
        </w:rPr>
        <w:t xml:space="preserve">          U završnim riječima, branilac optuženog,  </w:t>
      </w:r>
      <w:proofErr w:type="spellStart"/>
      <w:r>
        <w:rPr>
          <w:lang w:val="bs-Latn-BA"/>
        </w:rPr>
        <w:t>predložio</w:t>
      </w:r>
      <w:proofErr w:type="spellEnd"/>
      <w:r>
        <w:rPr>
          <w:lang w:val="bs-Latn-BA"/>
        </w:rPr>
        <w:t xml:space="preserve"> je sudu, da prilikom izbora vrste i visine krivičnopravne sankcije koju će izreći optuženom,  kao olakšavajuće okolnosti cijeni: priznanje optuženog  dato odmah po otvaranju glavnog pretresa, čime je optuženi </w:t>
      </w:r>
      <w:proofErr w:type="spellStart"/>
      <w:r>
        <w:rPr>
          <w:lang w:val="bs-Latn-BA"/>
        </w:rPr>
        <w:t>doprinjeo</w:t>
      </w:r>
      <w:proofErr w:type="spellEnd"/>
      <w:r>
        <w:rPr>
          <w:lang w:val="bs-Latn-BA"/>
        </w:rPr>
        <w:t xml:space="preserve"> ekonomičnosti i efikasnosti vođenja krivičnog postupka, pa je istakao, da bi optuženi, da je imao stručnu pomoć i da mu je pojašnjeno šta znači priznanje krivnje na ročištu za prethodno saslušanje radi </w:t>
      </w:r>
      <w:proofErr w:type="spellStart"/>
      <w:r>
        <w:rPr>
          <w:lang w:val="bs-Latn-BA"/>
        </w:rPr>
        <w:t>izjašnjenja</w:t>
      </w:r>
      <w:proofErr w:type="spellEnd"/>
      <w:r>
        <w:rPr>
          <w:lang w:val="bs-Latn-BA"/>
        </w:rPr>
        <w:t xml:space="preserve"> o krivnji i koje pogodnosti takvo priznanje donosi, već na  ročištu za prethodno saslušanje radi </w:t>
      </w:r>
      <w:proofErr w:type="spellStart"/>
      <w:r>
        <w:rPr>
          <w:lang w:val="bs-Latn-BA"/>
        </w:rPr>
        <w:t>izjašnjenja</w:t>
      </w:r>
      <w:proofErr w:type="spellEnd"/>
      <w:r>
        <w:rPr>
          <w:lang w:val="bs-Latn-BA"/>
        </w:rPr>
        <w:t xml:space="preserve"> o krivnji, priznao krivnju. Nadalje, branilac je naveo, da je optuženi shvatio, da se ni u kom slučaju ne isplati baviti kriminalom, da na taj način samo sebi nanosi štetu, da se branilac  lično angažovao na resocijalizaciji optuženog , da se optuženi zaposli, tako da je obavio razgovor sa H</w:t>
      </w:r>
      <w:r w:rsidR="004672DD">
        <w:rPr>
          <w:lang w:val="bs-Latn-BA"/>
        </w:rPr>
        <w:t>.</w:t>
      </w:r>
      <w:r>
        <w:rPr>
          <w:lang w:val="bs-Latn-BA"/>
        </w:rPr>
        <w:t xml:space="preserve"> Š</w:t>
      </w:r>
      <w:r w:rsidR="004672DD">
        <w:rPr>
          <w:lang w:val="bs-Latn-BA"/>
        </w:rPr>
        <w:t>.</w:t>
      </w:r>
      <w:r>
        <w:rPr>
          <w:lang w:val="bs-Latn-BA"/>
        </w:rPr>
        <w:t xml:space="preserve">, direktoricom JU Komunalnog društva d.o.o. Maglaj, o </w:t>
      </w:r>
      <w:proofErr w:type="spellStart"/>
      <w:r>
        <w:rPr>
          <w:lang w:val="bs-Latn-BA"/>
        </w:rPr>
        <w:t>mogućnosti</w:t>
      </w:r>
      <w:proofErr w:type="spellEnd"/>
      <w:r>
        <w:rPr>
          <w:lang w:val="bs-Latn-BA"/>
        </w:rPr>
        <w:t xml:space="preserve"> zaposlenja optuženog,  jer je braniocu kao članu Advokatskog društva koje zastupa  JU Komunalno društvo d.o.o. Maglaj poznato, da JU Komunalno društvo d.o.o. Maglaj nedostaje radne snage. Direktorica  JU Komunalno društvo d.o.o. Maglaj je </w:t>
      </w:r>
      <w:proofErr w:type="spellStart"/>
      <w:r>
        <w:rPr>
          <w:lang w:val="bs-Latn-BA"/>
        </w:rPr>
        <w:t>obećala</w:t>
      </w:r>
      <w:proofErr w:type="spellEnd"/>
      <w:r>
        <w:rPr>
          <w:lang w:val="bs-Latn-BA"/>
        </w:rPr>
        <w:t xml:space="preserve"> obaviti razgovor sa optuženim, pa je razgovor sa optuženim već </w:t>
      </w:r>
      <w:proofErr w:type="spellStart"/>
      <w:r>
        <w:rPr>
          <w:lang w:val="bs-Latn-BA"/>
        </w:rPr>
        <w:t>zakazan.Imajući</w:t>
      </w:r>
      <w:proofErr w:type="spellEnd"/>
      <w:r>
        <w:rPr>
          <w:lang w:val="bs-Latn-BA"/>
        </w:rPr>
        <w:t xml:space="preserve"> u vidu naprijed navedeno, te da je optuženi sa 50 godina nezaposlen i da nije oženjen , branilac je mišljenja,  da bi se optuženom izricanjem uvjetne osude, pa i sa najdužim rokom provjeravanja, trebala pružiti šansa „da sredi svoj život“ ili ukoliko sud zauzme stanovište, da uvjetna osuda nije adekvatna, da u tom slučaju, optuženog osudi na zakonski minimum kazne </w:t>
      </w:r>
      <w:proofErr w:type="spellStart"/>
      <w:r>
        <w:rPr>
          <w:lang w:val="bs-Latn-BA"/>
        </w:rPr>
        <w:t>zatvora.Takođe</w:t>
      </w:r>
      <w:proofErr w:type="spellEnd"/>
      <w:r>
        <w:rPr>
          <w:lang w:val="bs-Latn-BA"/>
        </w:rPr>
        <w:t xml:space="preserve">, </w:t>
      </w:r>
      <w:r>
        <w:rPr>
          <w:lang w:val="bs-Latn-BA"/>
        </w:rPr>
        <w:lastRenderedPageBreak/>
        <w:t xml:space="preserve">branilac je </w:t>
      </w:r>
      <w:proofErr w:type="spellStart"/>
      <w:r>
        <w:rPr>
          <w:lang w:val="bs-Latn-BA"/>
        </w:rPr>
        <w:t>predložio</w:t>
      </w:r>
      <w:proofErr w:type="spellEnd"/>
      <w:r>
        <w:rPr>
          <w:lang w:val="bs-Latn-BA"/>
        </w:rPr>
        <w:t xml:space="preserve"> sudu, da kao olakšavajuće okolnosti cijeni da je optuženi dobrovoljno predao opojnu drogu , </w:t>
      </w:r>
      <w:proofErr w:type="spellStart"/>
      <w:r>
        <w:rPr>
          <w:lang w:val="bs-Latn-BA"/>
        </w:rPr>
        <w:t>protek</w:t>
      </w:r>
      <w:proofErr w:type="spellEnd"/>
      <w:r>
        <w:rPr>
          <w:lang w:val="bs-Latn-BA"/>
        </w:rPr>
        <w:t xml:space="preserve"> vremena, da optuženi opojnu drogu ne koristi već 4 do 5 mjeseci, te da optuženi nije osuđivan za istovrsno krivično </w:t>
      </w:r>
      <w:proofErr w:type="spellStart"/>
      <w:r>
        <w:rPr>
          <w:lang w:val="bs-Latn-BA"/>
        </w:rPr>
        <w:t>djelo.Branilac</w:t>
      </w:r>
      <w:proofErr w:type="spellEnd"/>
      <w:r>
        <w:rPr>
          <w:lang w:val="bs-Latn-BA"/>
        </w:rPr>
        <w:t xml:space="preserve"> je istakao, da je odbrana tužilaštvu podnijela prijedlog za </w:t>
      </w:r>
      <w:proofErr w:type="spellStart"/>
      <w:r>
        <w:rPr>
          <w:lang w:val="bs-Latn-BA"/>
        </w:rPr>
        <w:t>zaključenje</w:t>
      </w:r>
      <w:proofErr w:type="spellEnd"/>
      <w:r>
        <w:rPr>
          <w:lang w:val="bs-Latn-BA"/>
        </w:rPr>
        <w:t xml:space="preserve"> sporazuma o priznanju krivnje u kojem su </w:t>
      </w:r>
      <w:proofErr w:type="spellStart"/>
      <w:r>
        <w:rPr>
          <w:lang w:val="bs-Latn-BA"/>
        </w:rPr>
        <w:t>predložili</w:t>
      </w:r>
      <w:proofErr w:type="spellEnd"/>
      <w:r>
        <w:rPr>
          <w:lang w:val="bs-Latn-BA"/>
        </w:rPr>
        <w:t xml:space="preserve"> izricanje uvjetne osude na kaznu zatvora u </w:t>
      </w:r>
      <w:proofErr w:type="spellStart"/>
      <w:r>
        <w:rPr>
          <w:lang w:val="bs-Latn-BA"/>
        </w:rPr>
        <w:t>trajanu</w:t>
      </w:r>
      <w:proofErr w:type="spellEnd"/>
      <w:r>
        <w:rPr>
          <w:lang w:val="bs-Latn-BA"/>
        </w:rPr>
        <w:t xml:space="preserve"> od 6 mjeseci sa rokom provjere od  3 godine, ali da nikada nisu dobili odgovor tužilaštva. Obzirom, da je optuženi nezaposlen, branilac je zamolio sud da optuženog  oslobodi od obaveze plaćanja troškova krivičnog postupka.</w:t>
      </w:r>
    </w:p>
    <w:p w:rsidR="001E4BA4" w:rsidRDefault="001E4BA4" w:rsidP="001E4BA4">
      <w:pPr>
        <w:jc w:val="both"/>
        <w:rPr>
          <w:lang w:val="bs-Latn-BA"/>
        </w:rPr>
      </w:pPr>
      <w:r>
        <w:rPr>
          <w:lang w:val="bs-Latn-BA"/>
        </w:rPr>
        <w:t xml:space="preserve">               U završnim riječima, optuženi je  naveo, da ostaje pri priznanju krivnje, pa je izrazio  kajanje i dodao, da je nezaposlen, da ga </w:t>
      </w:r>
      <w:proofErr w:type="spellStart"/>
      <w:r>
        <w:rPr>
          <w:lang w:val="bs-Latn-BA"/>
        </w:rPr>
        <w:t>izdržava</w:t>
      </w:r>
      <w:proofErr w:type="spellEnd"/>
      <w:r>
        <w:rPr>
          <w:lang w:val="bs-Latn-BA"/>
        </w:rPr>
        <w:t xml:space="preserve"> brat, da se protiv njega više ne vodi niti jedan drugi krivični postupak , da je sa izdržavanja kazne izašao  u martu 2023.godine i da od tada nije počinio ni jedno krivično djelo. </w:t>
      </w:r>
      <w:proofErr w:type="spellStart"/>
      <w:r>
        <w:rPr>
          <w:lang w:val="bs-Latn-BA"/>
        </w:rPr>
        <w:t>Takođe</w:t>
      </w:r>
      <w:proofErr w:type="spellEnd"/>
      <w:r>
        <w:rPr>
          <w:lang w:val="bs-Latn-BA"/>
        </w:rPr>
        <w:t>, optuženi je dodao , da se  slaže sa navodima branioca.</w:t>
      </w:r>
    </w:p>
    <w:p w:rsidR="001E4BA4" w:rsidRDefault="001E4BA4" w:rsidP="001E4BA4">
      <w:pPr>
        <w:ind w:firstLine="708"/>
        <w:jc w:val="both"/>
        <w:rPr>
          <w:lang w:val="bs-Latn-BA"/>
        </w:rPr>
      </w:pPr>
      <w:r>
        <w:rPr>
          <w:lang w:val="bs-Latn-BA"/>
        </w:rPr>
        <w:t xml:space="preserve">U toku dokaznog postupka izvedeni su sljedeći dokazi predloženi od tužilaštva: pročitani su i izvršen je uvid u zapisnik PU III, PS Maglaj o otvaranju i pregledu privremeno oduzetih predmeta i dokumentacije broj: </w:t>
      </w:r>
      <w:r w:rsidR="004672DD">
        <w:rPr>
          <w:lang w:val="bs-Latn-BA"/>
        </w:rPr>
        <w:t>...</w:t>
      </w:r>
      <w:r>
        <w:rPr>
          <w:lang w:val="bs-Latn-BA"/>
        </w:rPr>
        <w:t xml:space="preserve"> od 05.01.2024. godine sa dostavnicom o prijemu poziva za optuženog , nalaz i mišljenje hemijskog  vještačenja   FMUP-a, Federalne uprave policije, Centra za forenzička ispitivanja, vještačenja i </w:t>
      </w:r>
      <w:proofErr w:type="spellStart"/>
      <w:r>
        <w:rPr>
          <w:lang w:val="bs-Latn-BA"/>
        </w:rPr>
        <w:t>istraživanja</w:t>
      </w:r>
      <w:proofErr w:type="spellEnd"/>
      <w:r>
        <w:rPr>
          <w:lang w:val="bs-Latn-BA"/>
        </w:rPr>
        <w:t xml:space="preserve"> Sarajevo broj: </w:t>
      </w:r>
      <w:r w:rsidR="004672DD">
        <w:rPr>
          <w:lang w:val="bs-Latn-BA"/>
        </w:rPr>
        <w:t>..</w:t>
      </w:r>
      <w:r>
        <w:rPr>
          <w:lang w:val="bs-Latn-BA"/>
        </w:rPr>
        <w:t xml:space="preserve"> od 06.05.2024.godine, naredba Općinskog suda u Zavidovićima broj 42 0 K 064585 23 Kpp2 od 17.10.2023.godine, odobrenje Kantonalnog tužilaštva ZE-DO kantona Zenica broj: T04 0 KTA 0055303  23 od  06.10.2023. godine, naredba Općinskog suda u Zavidovićima broj 42 0 K 064585 23 </w:t>
      </w:r>
      <w:proofErr w:type="spellStart"/>
      <w:r>
        <w:rPr>
          <w:lang w:val="bs-Latn-BA"/>
        </w:rPr>
        <w:t>Kpp</w:t>
      </w:r>
      <w:proofErr w:type="spellEnd"/>
      <w:r>
        <w:rPr>
          <w:lang w:val="bs-Latn-BA"/>
        </w:rPr>
        <w:t xml:space="preserve"> od 10.10.2023.godine, zapisnik PU III,PS Maglaj o  pretresanju stana i drugih prostorija broj: </w:t>
      </w:r>
      <w:r w:rsidR="004672DD">
        <w:rPr>
          <w:lang w:val="bs-Latn-BA"/>
        </w:rPr>
        <w:t>...</w:t>
      </w:r>
      <w:r>
        <w:rPr>
          <w:lang w:val="bs-Latn-BA"/>
        </w:rPr>
        <w:t xml:space="preserve"> od 12.10.2023. godine i  potvrda PU III, PS Maglaj o privremenom oduzimanju predmeta broj: </w:t>
      </w:r>
      <w:r w:rsidR="004672DD">
        <w:rPr>
          <w:lang w:val="bs-Latn-BA"/>
        </w:rPr>
        <w:t>...</w:t>
      </w:r>
      <w:r>
        <w:rPr>
          <w:lang w:val="bs-Latn-BA"/>
        </w:rPr>
        <w:t xml:space="preserve"> od 12.10.2023. godine,  nakon čega je sud, imajući u vidu, da je priznanje optuženog dato u toku glavnog pretresa potpuno, jasno i u skladu sa naprijed navedenim izvedenim dokazima, u skladu sa članom 280 ZKP </w:t>
      </w:r>
      <w:proofErr w:type="spellStart"/>
      <w:r>
        <w:rPr>
          <w:lang w:val="bs-Latn-BA"/>
        </w:rPr>
        <w:t>FBiH</w:t>
      </w:r>
      <w:proofErr w:type="spellEnd"/>
      <w:r>
        <w:rPr>
          <w:lang w:val="bs-Latn-BA"/>
        </w:rPr>
        <w:t xml:space="preserve">, izveo samo dokaze bitne za odluku o krivičnopravnoj sankciji, odnosno pročitao je i izvršio uvid  u  izvod  iz kaznene evidencije za optuženog   broj </w:t>
      </w:r>
      <w:r w:rsidR="004672DD">
        <w:rPr>
          <w:lang w:val="bs-Latn-BA"/>
        </w:rPr>
        <w:t>...</w:t>
      </w:r>
      <w:r>
        <w:rPr>
          <w:lang w:val="bs-Latn-BA"/>
        </w:rPr>
        <w:t xml:space="preserve"> od 20.12.2023.godine. </w:t>
      </w:r>
    </w:p>
    <w:p w:rsidR="001E4BA4" w:rsidRDefault="001E4BA4" w:rsidP="001E4BA4">
      <w:pPr>
        <w:jc w:val="both"/>
        <w:rPr>
          <w:lang w:val="bs-Latn-BA"/>
        </w:rPr>
      </w:pPr>
      <w:r>
        <w:rPr>
          <w:lang w:val="bs-Latn-BA"/>
        </w:rPr>
        <w:t xml:space="preserve">             Svi navedeni dokazi, od strane suda, cijenjeni su u skladu sa  odredbom člana </w:t>
      </w:r>
      <w:smartTag w:uri="urn:schemas-microsoft-com:office:smarttags" w:element="metricconverter">
        <w:smartTagPr>
          <w:attr w:name="ProductID" w:val="296 st"/>
        </w:smartTagPr>
        <w:r>
          <w:rPr>
            <w:lang w:val="bs-Latn-BA"/>
          </w:rPr>
          <w:t>296 st</w:t>
        </w:r>
      </w:smartTag>
      <w:r>
        <w:rPr>
          <w:lang w:val="bs-Latn-BA"/>
        </w:rPr>
        <w:t xml:space="preserve">.2 ZKP </w:t>
      </w:r>
      <w:proofErr w:type="spellStart"/>
      <w:r>
        <w:rPr>
          <w:lang w:val="bs-Latn-BA"/>
        </w:rPr>
        <w:t>FBiH</w:t>
      </w:r>
      <w:proofErr w:type="spellEnd"/>
      <w:r>
        <w:rPr>
          <w:lang w:val="bs-Latn-BA"/>
        </w:rPr>
        <w:t xml:space="preserve">, pa je sud savjesno cijenio svaki dokaz pojedinačno i u vezi sa ostalim izvedenim dokazima. Temeljem ovakve ocjene, sud poprima utvrđenim, da je u konkretnom krivičnom predmetu, u cijelosti  dokazano, da je optuženi  počinio krivično djelo posjedovanje i </w:t>
      </w:r>
      <w:proofErr w:type="spellStart"/>
      <w:r>
        <w:rPr>
          <w:lang w:val="bs-Latn-BA"/>
        </w:rPr>
        <w:t>omogućavanje</w:t>
      </w:r>
      <w:proofErr w:type="spellEnd"/>
      <w:r>
        <w:rPr>
          <w:lang w:val="bs-Latn-BA"/>
        </w:rPr>
        <w:t xml:space="preserve"> uživanja opojnih droga iz člana 239 stav 3 KZ F BiH, u vrijeme, u mjestu i na način,  kako je to opisano u izreci ove presude.</w:t>
      </w:r>
    </w:p>
    <w:p w:rsidR="001E4BA4" w:rsidRDefault="001E4BA4" w:rsidP="001E4BA4">
      <w:pPr>
        <w:jc w:val="both"/>
        <w:rPr>
          <w:lang w:val="bs-Latn-BA"/>
        </w:rPr>
      </w:pPr>
      <w:r>
        <w:rPr>
          <w:lang w:val="bs-Latn-BA"/>
        </w:rPr>
        <w:t xml:space="preserve">          Iz  zapisnika PU III,PS Maglaj o  pretresanju stana i drugih prostorija broj: </w:t>
      </w:r>
      <w:r w:rsidR="004672DD">
        <w:rPr>
          <w:lang w:val="bs-Latn-BA"/>
        </w:rPr>
        <w:t>...</w:t>
      </w:r>
      <w:r>
        <w:rPr>
          <w:lang w:val="bs-Latn-BA"/>
        </w:rPr>
        <w:t xml:space="preserve"> od 12.10.2023. godine proizilazi, da su ovlaštene službene osobe PS Maglaj, na osnovu </w:t>
      </w:r>
    </w:p>
    <w:p w:rsidR="001E4BA4" w:rsidRDefault="001E4BA4" w:rsidP="001E4BA4">
      <w:pPr>
        <w:jc w:val="both"/>
        <w:rPr>
          <w:lang w:val="bs-Latn-BA"/>
        </w:rPr>
      </w:pPr>
      <w:r>
        <w:rPr>
          <w:lang w:val="bs-Latn-BA"/>
        </w:rPr>
        <w:t xml:space="preserve">naredbe sudije za prethodni postupak  Općinskog suda u Zavidovićima broj 42 0 K 064585 23 </w:t>
      </w:r>
      <w:proofErr w:type="spellStart"/>
      <w:r>
        <w:rPr>
          <w:lang w:val="bs-Latn-BA"/>
        </w:rPr>
        <w:t>Kpp</w:t>
      </w:r>
      <w:proofErr w:type="spellEnd"/>
      <w:r>
        <w:rPr>
          <w:lang w:val="bs-Latn-BA"/>
        </w:rPr>
        <w:t xml:space="preserve"> od 10.10.2023.godine u prisustvu dva svjedoka i to M</w:t>
      </w:r>
      <w:r w:rsidR="004672DD">
        <w:rPr>
          <w:lang w:val="bs-Latn-BA"/>
        </w:rPr>
        <w:t>.</w:t>
      </w:r>
      <w:r>
        <w:rPr>
          <w:lang w:val="bs-Latn-BA"/>
        </w:rPr>
        <w:t xml:space="preserve"> R</w:t>
      </w:r>
      <w:r w:rsidR="004672DD">
        <w:rPr>
          <w:lang w:val="bs-Latn-BA"/>
        </w:rPr>
        <w:t>.</w:t>
      </w:r>
      <w:r>
        <w:rPr>
          <w:lang w:val="bs-Latn-BA"/>
        </w:rPr>
        <w:t xml:space="preserve"> i P</w:t>
      </w:r>
      <w:r w:rsidR="004672DD">
        <w:rPr>
          <w:lang w:val="bs-Latn-BA"/>
        </w:rPr>
        <w:t>.</w:t>
      </w:r>
      <w:r>
        <w:rPr>
          <w:lang w:val="bs-Latn-BA"/>
        </w:rPr>
        <w:t xml:space="preserve"> K</w:t>
      </w:r>
      <w:r w:rsidR="004672DD">
        <w:rPr>
          <w:lang w:val="bs-Latn-BA"/>
        </w:rPr>
        <w:t>.</w:t>
      </w:r>
      <w:r>
        <w:rPr>
          <w:lang w:val="bs-Latn-BA"/>
        </w:rPr>
        <w:t xml:space="preserve">, dana 12.10.2023. godine, sa početkom u 07,30 sati, obavile pretres kuće  koja se nalazi u mjestu </w:t>
      </w:r>
      <w:r w:rsidR="004672DD">
        <w:rPr>
          <w:lang w:val="bs-Latn-BA"/>
        </w:rPr>
        <w:t>...</w:t>
      </w:r>
      <w:r>
        <w:rPr>
          <w:lang w:val="bs-Latn-BA"/>
        </w:rPr>
        <w:t>, općina M</w:t>
      </w:r>
      <w:r w:rsidR="004672DD">
        <w:rPr>
          <w:lang w:val="bs-Latn-BA"/>
        </w:rPr>
        <w:t>.</w:t>
      </w:r>
      <w:r>
        <w:rPr>
          <w:lang w:val="bs-Latn-BA"/>
        </w:rPr>
        <w:t>, a koju koristi optuženi , te da su tom prilikom pronađeni i od optuženog privremeno oduzeti: jedna PVC vrećica žute boje sa sadržajem bijele praškaste materije koja izgledom asocira na opojnu drogu „</w:t>
      </w:r>
      <w:proofErr w:type="spellStart"/>
      <w:r>
        <w:rPr>
          <w:lang w:val="bs-Latn-BA"/>
        </w:rPr>
        <w:t>Speed</w:t>
      </w:r>
      <w:proofErr w:type="spellEnd"/>
      <w:r>
        <w:rPr>
          <w:lang w:val="bs-Latn-BA"/>
        </w:rPr>
        <w:t>“ bruto težine 1,75 grama, jedna razmotana PVC folija sa tragovima bijele praškaste materije koja izgledom asocira na opojnu drogu „</w:t>
      </w:r>
      <w:proofErr w:type="spellStart"/>
      <w:r>
        <w:rPr>
          <w:lang w:val="bs-Latn-BA"/>
        </w:rPr>
        <w:t>Speed</w:t>
      </w:r>
      <w:proofErr w:type="spellEnd"/>
      <w:r>
        <w:rPr>
          <w:lang w:val="bs-Latn-BA"/>
        </w:rPr>
        <w:t>“ bruto težine 0,42 grama i jedan rokovnik crvene boje sa tragovima bijele praškaste materije koja izgledom asocira na opojnu drogu „</w:t>
      </w:r>
      <w:proofErr w:type="spellStart"/>
      <w:r>
        <w:rPr>
          <w:lang w:val="bs-Latn-BA"/>
        </w:rPr>
        <w:t>Speed</w:t>
      </w:r>
      <w:proofErr w:type="spellEnd"/>
      <w:r>
        <w:rPr>
          <w:lang w:val="bs-Latn-BA"/>
        </w:rPr>
        <w:t>“  i PVC cjevčica sa tragovima bijele praškaste materije koja izgledom asocira na opojnu drogu „</w:t>
      </w:r>
      <w:proofErr w:type="spellStart"/>
      <w:r>
        <w:rPr>
          <w:lang w:val="bs-Latn-BA"/>
        </w:rPr>
        <w:t>Speed</w:t>
      </w:r>
      <w:proofErr w:type="spellEnd"/>
      <w:r>
        <w:rPr>
          <w:lang w:val="bs-Latn-BA"/>
        </w:rPr>
        <w:t>“. Za naprijed navedene od optuženog privremeno oduzete predmete, optuženom je izdata potvrda PU III, PS Maglaj o privremenom oduzimanju predmeta broj: 288/08-02-10/2-111/23 od 12.10.2023. godine.</w:t>
      </w:r>
    </w:p>
    <w:p w:rsidR="001E4BA4" w:rsidRDefault="001E4BA4" w:rsidP="001E4BA4">
      <w:pPr>
        <w:jc w:val="both"/>
        <w:rPr>
          <w:lang w:val="bs-Latn-BA"/>
        </w:rPr>
      </w:pPr>
      <w:r>
        <w:rPr>
          <w:lang w:val="bs-Latn-BA"/>
        </w:rPr>
        <w:lastRenderedPageBreak/>
        <w:t xml:space="preserve">             Jedna PVC vrećica žute boje sa sadržajem bijele praškaste materije koja izgledom asocira na opojnu drogu „</w:t>
      </w:r>
      <w:proofErr w:type="spellStart"/>
      <w:r>
        <w:rPr>
          <w:lang w:val="bs-Latn-BA"/>
        </w:rPr>
        <w:t>Speed</w:t>
      </w:r>
      <w:proofErr w:type="spellEnd"/>
      <w:r>
        <w:rPr>
          <w:lang w:val="bs-Latn-BA"/>
        </w:rPr>
        <w:t>“ bruto težine 1,46 grama, jedna razmotana PVC folija sa tragovima bijele praškaste materije koja izgledom asocira na opojnu drogu „</w:t>
      </w:r>
      <w:proofErr w:type="spellStart"/>
      <w:r>
        <w:rPr>
          <w:lang w:val="bs-Latn-BA"/>
        </w:rPr>
        <w:t>Speed</w:t>
      </w:r>
      <w:proofErr w:type="spellEnd"/>
      <w:r>
        <w:rPr>
          <w:lang w:val="bs-Latn-BA"/>
        </w:rPr>
        <w:t>“ bruto težine 0,44 grama, jedan rokovnik crvene boje sa tragovima bijele praškaste materije koja izgledom asocira na opojnu drogu „</w:t>
      </w:r>
      <w:proofErr w:type="spellStart"/>
      <w:r>
        <w:rPr>
          <w:lang w:val="bs-Latn-BA"/>
        </w:rPr>
        <w:t>Speed</w:t>
      </w:r>
      <w:proofErr w:type="spellEnd"/>
      <w:r>
        <w:rPr>
          <w:lang w:val="bs-Latn-BA"/>
        </w:rPr>
        <w:t>“  i jedna PVC cjevčica sa tragovima bijele praškaste materije koja izgledom asocira na opojnu drogu „</w:t>
      </w:r>
      <w:proofErr w:type="spellStart"/>
      <w:r>
        <w:rPr>
          <w:lang w:val="bs-Latn-BA"/>
        </w:rPr>
        <w:t>Speed</w:t>
      </w:r>
      <w:proofErr w:type="spellEnd"/>
      <w:r>
        <w:rPr>
          <w:lang w:val="bs-Latn-BA"/>
        </w:rPr>
        <w:t xml:space="preserve">,    koje su pronađene i  privremeno oduzete od optuženog,  u skladu sa članom 85  ZKP </w:t>
      </w:r>
      <w:proofErr w:type="spellStart"/>
      <w:r>
        <w:rPr>
          <w:lang w:val="bs-Latn-BA"/>
        </w:rPr>
        <w:t>FBiH</w:t>
      </w:r>
      <w:proofErr w:type="spellEnd"/>
      <w:r>
        <w:rPr>
          <w:lang w:val="bs-Latn-BA"/>
        </w:rPr>
        <w:t xml:space="preserve">, u službenim prostorijama PU III,PS Maglaj,   dana 05.01.2024.godine u 12,00 sati,  na osnovu pismene saglasnosti   Kantonalnog tužilaštva Zeničko-dobojskog kantona Zenica broj T04 0 KTA 0055303  23 od 13.11.2023. godine,  u odsustvu uredno obavještenog  optuženog </w:t>
      </w:r>
      <w:r w:rsidR="00D47F75">
        <w:rPr>
          <w:lang w:val="bs-Latn-BA"/>
        </w:rPr>
        <w:t>P.</w:t>
      </w:r>
      <w:r>
        <w:rPr>
          <w:lang w:val="bs-Latn-BA"/>
        </w:rPr>
        <w:t xml:space="preserve"> </w:t>
      </w:r>
      <w:r w:rsidR="00D47F75">
        <w:rPr>
          <w:lang w:val="bs-Latn-BA"/>
        </w:rPr>
        <w:t>J.</w:t>
      </w:r>
      <w:r>
        <w:rPr>
          <w:lang w:val="bs-Latn-BA"/>
        </w:rPr>
        <w:t xml:space="preserve"> (tada osumnjičenog)   su otvoreni i pregledani, nakon čega su ponovo upakovani  u ambalažu za pakovanje dokaza, </w:t>
      </w:r>
      <w:proofErr w:type="spellStart"/>
      <w:r>
        <w:rPr>
          <w:lang w:val="bs-Latn-BA"/>
        </w:rPr>
        <w:t>fotografisani</w:t>
      </w:r>
      <w:proofErr w:type="spellEnd"/>
      <w:r>
        <w:rPr>
          <w:lang w:val="bs-Latn-BA"/>
        </w:rPr>
        <w:t xml:space="preserve">, te  ovjereni  potpisom </w:t>
      </w:r>
      <w:proofErr w:type="spellStart"/>
      <w:r>
        <w:rPr>
          <w:lang w:val="bs-Latn-BA"/>
        </w:rPr>
        <w:t>krim.tehničara</w:t>
      </w:r>
      <w:proofErr w:type="spellEnd"/>
      <w:r>
        <w:rPr>
          <w:lang w:val="bs-Latn-BA"/>
        </w:rPr>
        <w:t>. O naprijed poduzetim radnjama, sastavljen je  zapisnik PU III,PS Maglaj o otvaranju i pregledu privremeno oduzetih predmeta i dokumentacije broj: 08-02-10/2-10/24 od 05.01.2024. godine.</w:t>
      </w:r>
    </w:p>
    <w:p w:rsidR="001E4BA4" w:rsidRDefault="001E4BA4" w:rsidP="001E4BA4">
      <w:pPr>
        <w:jc w:val="both"/>
        <w:rPr>
          <w:lang w:val="bs-Latn-BA"/>
        </w:rPr>
      </w:pPr>
      <w:r>
        <w:rPr>
          <w:lang w:val="bs-Latn-BA"/>
        </w:rPr>
        <w:t xml:space="preserve">                    Iz nalaza i mišljenja hemijskog vještačenja  FMUP-a, Federalne uprave policije, Centra za forenzička ispitivanja, vještačenja i </w:t>
      </w:r>
      <w:proofErr w:type="spellStart"/>
      <w:r>
        <w:rPr>
          <w:lang w:val="bs-Latn-BA"/>
        </w:rPr>
        <w:t>istraživanja</w:t>
      </w:r>
      <w:proofErr w:type="spellEnd"/>
      <w:r>
        <w:rPr>
          <w:lang w:val="bs-Latn-BA"/>
        </w:rPr>
        <w:t xml:space="preserve">  Sarajevo broj: </w:t>
      </w:r>
      <w:r w:rsidR="004672DD">
        <w:rPr>
          <w:lang w:val="bs-Latn-BA"/>
        </w:rPr>
        <w:t>...</w:t>
      </w:r>
      <w:r>
        <w:rPr>
          <w:lang w:val="bs-Latn-BA"/>
        </w:rPr>
        <w:t xml:space="preserve"> od 06.05.2024.godine  proizilazi,  da su na ispitivanje  dostavljena dva  PVC paketića (jedan žuti, a drugi otvoren prozirni) sa sadržajem bijelo  žute  praškaste materije  neto masa 1,058 g i 0,190 g, te prozirni PVC omot u kojem se nalazio rokovnik crvene boje s  manjom količinom  tragova bijele  materije i prozirna  PVC cjevčica  dužine cca 6,5 cm sa manjom količinom tragova  </w:t>
      </w:r>
      <w:proofErr w:type="spellStart"/>
      <w:r>
        <w:rPr>
          <w:lang w:val="bs-Latn-BA"/>
        </w:rPr>
        <w:t>materije.Ispitivanje</w:t>
      </w:r>
      <w:proofErr w:type="spellEnd"/>
      <w:r>
        <w:rPr>
          <w:lang w:val="bs-Latn-BA"/>
        </w:rPr>
        <w:t xml:space="preserve"> hemijskog sastava , odnosno prisustva psihotropnih komponenti  u </w:t>
      </w:r>
      <w:proofErr w:type="spellStart"/>
      <w:r>
        <w:rPr>
          <w:lang w:val="bs-Latn-BA"/>
        </w:rPr>
        <w:t>dostavlenom</w:t>
      </w:r>
      <w:proofErr w:type="spellEnd"/>
      <w:r>
        <w:rPr>
          <w:lang w:val="bs-Latn-BA"/>
        </w:rPr>
        <w:t xml:space="preserve"> materijalu  vršeno je metodama spot test reakcija,  </w:t>
      </w:r>
      <w:proofErr w:type="spellStart"/>
      <w:r>
        <w:rPr>
          <w:lang w:val="bs-Latn-BA"/>
        </w:rPr>
        <w:t>tankoslojne</w:t>
      </w:r>
      <w:proofErr w:type="spellEnd"/>
      <w:r>
        <w:rPr>
          <w:lang w:val="bs-Latn-BA"/>
        </w:rPr>
        <w:t xml:space="preserve"> </w:t>
      </w:r>
      <w:proofErr w:type="spellStart"/>
      <w:r>
        <w:rPr>
          <w:lang w:val="bs-Latn-BA"/>
        </w:rPr>
        <w:t>hromatografije</w:t>
      </w:r>
      <w:proofErr w:type="spellEnd"/>
      <w:r>
        <w:rPr>
          <w:lang w:val="bs-Latn-BA"/>
        </w:rPr>
        <w:t xml:space="preserve">  po standardnoj metodi preporučenoj od  UN-a iz pripravljenih uzoraka koji su </w:t>
      </w:r>
      <w:proofErr w:type="spellStart"/>
      <w:r>
        <w:rPr>
          <w:lang w:val="bs-Latn-BA"/>
        </w:rPr>
        <w:t>ekstraktovani</w:t>
      </w:r>
      <w:proofErr w:type="spellEnd"/>
      <w:r>
        <w:rPr>
          <w:lang w:val="bs-Latn-BA"/>
        </w:rPr>
        <w:t xml:space="preserve">  metanolom i  hloroformom. Kao nesporni-uporedni  uzorci korišteni   su opijumski alkaloidi (kodein, heroin, </w:t>
      </w:r>
      <w:proofErr w:type="spellStart"/>
      <w:r>
        <w:rPr>
          <w:lang w:val="bs-Latn-BA"/>
        </w:rPr>
        <w:t>morfin</w:t>
      </w:r>
      <w:proofErr w:type="spellEnd"/>
      <w:r>
        <w:rPr>
          <w:lang w:val="bs-Latn-BA"/>
        </w:rPr>
        <w:t xml:space="preserve">,  </w:t>
      </w:r>
      <w:proofErr w:type="spellStart"/>
      <w:r>
        <w:rPr>
          <w:lang w:val="bs-Latn-BA"/>
        </w:rPr>
        <w:t>tebain</w:t>
      </w:r>
      <w:proofErr w:type="spellEnd"/>
      <w:r>
        <w:rPr>
          <w:lang w:val="bs-Latn-BA"/>
        </w:rPr>
        <w:t xml:space="preserve">, </w:t>
      </w:r>
      <w:proofErr w:type="spellStart"/>
      <w:r>
        <w:rPr>
          <w:lang w:val="bs-Latn-BA"/>
        </w:rPr>
        <w:t>noskapin</w:t>
      </w:r>
      <w:proofErr w:type="spellEnd"/>
      <w:r>
        <w:rPr>
          <w:lang w:val="bs-Latn-BA"/>
        </w:rPr>
        <w:t xml:space="preserve">, </w:t>
      </w:r>
      <w:proofErr w:type="spellStart"/>
      <w:r>
        <w:rPr>
          <w:lang w:val="bs-Latn-BA"/>
        </w:rPr>
        <w:t>papaverin</w:t>
      </w:r>
      <w:proofErr w:type="spellEnd"/>
      <w:r>
        <w:rPr>
          <w:lang w:val="bs-Latn-BA"/>
        </w:rPr>
        <w:t xml:space="preserve">), amfetamini, </w:t>
      </w:r>
      <w:proofErr w:type="spellStart"/>
      <w:r>
        <w:rPr>
          <w:lang w:val="bs-Latn-BA"/>
        </w:rPr>
        <w:t>benzodiazepini</w:t>
      </w:r>
      <w:proofErr w:type="spellEnd"/>
      <w:r>
        <w:rPr>
          <w:lang w:val="bs-Latn-BA"/>
        </w:rPr>
        <w:t xml:space="preserve">, </w:t>
      </w:r>
      <w:proofErr w:type="spellStart"/>
      <w:r>
        <w:rPr>
          <w:lang w:val="bs-Latn-BA"/>
        </w:rPr>
        <w:t>metakvaloni</w:t>
      </w:r>
      <w:proofErr w:type="spellEnd"/>
      <w:r>
        <w:rPr>
          <w:lang w:val="bs-Latn-BA"/>
        </w:rPr>
        <w:t xml:space="preserve">, barbiturati, (LSD), metadon, kokain, </w:t>
      </w:r>
      <w:proofErr w:type="spellStart"/>
      <w:r>
        <w:rPr>
          <w:lang w:val="bs-Latn-BA"/>
        </w:rPr>
        <w:t>cannabis</w:t>
      </w:r>
      <w:proofErr w:type="spellEnd"/>
      <w:r>
        <w:rPr>
          <w:lang w:val="bs-Latn-BA"/>
        </w:rPr>
        <w:t xml:space="preserve"> i </w:t>
      </w:r>
      <w:proofErr w:type="spellStart"/>
      <w:r>
        <w:rPr>
          <w:lang w:val="bs-Latn-BA"/>
        </w:rPr>
        <w:t>efedrin.Rezultati</w:t>
      </w:r>
      <w:proofErr w:type="spellEnd"/>
      <w:r>
        <w:rPr>
          <w:lang w:val="bs-Latn-BA"/>
        </w:rPr>
        <w:t xml:space="preserve"> provedenih ispitivanja pokazuju da ispitivana  materija blijedo žute boje  sadrži </w:t>
      </w:r>
      <w:proofErr w:type="spellStart"/>
      <w:r>
        <w:rPr>
          <w:lang w:val="bs-Latn-BA"/>
        </w:rPr>
        <w:t>psihoaktivnu</w:t>
      </w:r>
      <w:proofErr w:type="spellEnd"/>
      <w:r>
        <w:rPr>
          <w:lang w:val="bs-Latn-BA"/>
        </w:rPr>
        <w:t xml:space="preserve"> komponentu amfetamin, te da ispitivani uzorci pripravljeni od tragova materije iz dostavljenih predmeta  ne sadrže </w:t>
      </w:r>
      <w:proofErr w:type="spellStart"/>
      <w:r>
        <w:rPr>
          <w:lang w:val="bs-Latn-BA"/>
        </w:rPr>
        <w:t>psihoaktivne</w:t>
      </w:r>
      <w:proofErr w:type="spellEnd"/>
      <w:r>
        <w:rPr>
          <w:lang w:val="bs-Latn-BA"/>
        </w:rPr>
        <w:t xml:space="preserve"> komponente.</w:t>
      </w:r>
    </w:p>
    <w:p w:rsidR="001E4BA4" w:rsidRDefault="001E4BA4" w:rsidP="001E4BA4">
      <w:pPr>
        <w:jc w:val="both"/>
        <w:rPr>
          <w:lang w:val="bs-Latn-BA"/>
        </w:rPr>
      </w:pPr>
      <w:r>
        <w:rPr>
          <w:lang w:val="bs-Latn-BA"/>
        </w:rPr>
        <w:t xml:space="preserve">                   Amfetamin se nalazi na Popisu opojnih droga, psihotropnih tvari, biljaka iz kojih se može dobiti opojna droga  i </w:t>
      </w:r>
      <w:proofErr w:type="spellStart"/>
      <w:r>
        <w:rPr>
          <w:lang w:val="bs-Latn-BA"/>
        </w:rPr>
        <w:t>prekursora</w:t>
      </w:r>
      <w:proofErr w:type="spellEnd"/>
      <w:r>
        <w:rPr>
          <w:lang w:val="bs-Latn-BA"/>
        </w:rPr>
        <w:t xml:space="preserve"> Zakona o sprečavanju i suzbijanju zloupotrebe opojnih droga (</w:t>
      </w:r>
      <w:proofErr w:type="spellStart"/>
      <w:r>
        <w:rPr>
          <w:lang w:val="bs-Latn-BA"/>
        </w:rPr>
        <w:t>Sl.glasnik</w:t>
      </w:r>
      <w:proofErr w:type="spellEnd"/>
      <w:r>
        <w:rPr>
          <w:lang w:val="bs-Latn-BA"/>
        </w:rPr>
        <w:t xml:space="preserve"> BiH broj 8/06, 103/08 i 51/11).</w:t>
      </w:r>
    </w:p>
    <w:p w:rsidR="001E4BA4" w:rsidRDefault="001E4BA4" w:rsidP="001E4BA4">
      <w:pPr>
        <w:ind w:firstLine="720"/>
        <w:jc w:val="both"/>
        <w:rPr>
          <w:lang w:val="bs-Latn-BA"/>
        </w:rPr>
      </w:pPr>
      <w:r>
        <w:rPr>
          <w:lang w:val="bs-Latn-BA"/>
        </w:rPr>
        <w:t xml:space="preserve">Sud je u potpunosti poklonio vjeru nalazu  i mišljenju vještaka za droge i toksikološka vještačenja  Dr </w:t>
      </w:r>
      <w:proofErr w:type="spellStart"/>
      <w:r>
        <w:rPr>
          <w:lang w:val="bs-Latn-BA"/>
        </w:rPr>
        <w:t>sc</w:t>
      </w:r>
      <w:proofErr w:type="spellEnd"/>
      <w:r>
        <w:rPr>
          <w:lang w:val="bs-Latn-BA"/>
        </w:rPr>
        <w:t xml:space="preserve"> </w:t>
      </w:r>
      <w:proofErr w:type="spellStart"/>
      <w:r>
        <w:rPr>
          <w:lang w:val="bs-Latn-BA"/>
        </w:rPr>
        <w:t>Hilmije</w:t>
      </w:r>
      <w:proofErr w:type="spellEnd"/>
      <w:r>
        <w:rPr>
          <w:lang w:val="bs-Latn-BA"/>
        </w:rPr>
        <w:t xml:space="preserve"> </w:t>
      </w:r>
      <w:proofErr w:type="spellStart"/>
      <w:r>
        <w:rPr>
          <w:lang w:val="bs-Latn-BA"/>
        </w:rPr>
        <w:t>Mašović</w:t>
      </w:r>
      <w:proofErr w:type="spellEnd"/>
      <w:r>
        <w:rPr>
          <w:lang w:val="bs-Latn-BA"/>
        </w:rPr>
        <w:t>, dipl.  ing.  hemije  , jer je isti dat u skladu sa pravilima struke i nauke, na osnovu dugogodišnjeg iskustva vještaka, nadopunjuje se  sa ostalim provedenim dokazima, a ni stranke  i branilac optuženog nisu imali primjedbi na nalaz i mišljenje.</w:t>
      </w:r>
    </w:p>
    <w:p w:rsidR="001E4BA4" w:rsidRDefault="001E4BA4" w:rsidP="001E4BA4">
      <w:pPr>
        <w:ind w:firstLine="720"/>
        <w:jc w:val="both"/>
        <w:rPr>
          <w:lang w:val="bs-Latn-BA"/>
        </w:rPr>
      </w:pPr>
      <w:r>
        <w:rPr>
          <w:lang w:val="bs-Latn-BA"/>
        </w:rPr>
        <w:t xml:space="preserve">Dakle, na osnovu činjenica utvrđenih na osnovu naprijed obrazloženih provedenih materijalnih dokaza, koji su pribavljeni u skladu s odredbama ZKP </w:t>
      </w:r>
      <w:proofErr w:type="spellStart"/>
      <w:r>
        <w:rPr>
          <w:lang w:val="bs-Latn-BA"/>
        </w:rPr>
        <w:t>FBiH</w:t>
      </w:r>
      <w:proofErr w:type="spellEnd"/>
      <w:r>
        <w:rPr>
          <w:lang w:val="bs-Latn-BA"/>
        </w:rPr>
        <w:t xml:space="preserve">  i priznanja optuženog,      sud smatra, u cijelosti dokazanim, da je  optuženi počinio  krivično djelo posjedovanje i </w:t>
      </w:r>
      <w:proofErr w:type="spellStart"/>
      <w:r>
        <w:rPr>
          <w:lang w:val="bs-Latn-BA"/>
        </w:rPr>
        <w:t>omogućavanje</w:t>
      </w:r>
      <w:proofErr w:type="spellEnd"/>
      <w:r>
        <w:rPr>
          <w:lang w:val="bs-Latn-BA"/>
        </w:rPr>
        <w:t xml:space="preserve"> uživanja opojnih droga iz člana 239 stav 3 KZ F BiH, u vrijeme, u mjestu  i na način kako se  to tereti optužnicom Kantonalnog tužilaštva Zeničko-dobojskog kantona Zenica  broj T04 0 KT 0055303 24 od 01</w:t>
      </w:r>
      <w:r>
        <w:rPr>
          <w:bCs/>
          <w:lang w:val="bs-Latn-BA"/>
        </w:rPr>
        <w:t>.07.2024</w:t>
      </w:r>
      <w:r>
        <w:rPr>
          <w:lang w:val="bs-Latn-BA"/>
        </w:rPr>
        <w:t xml:space="preserve">.godine.   </w:t>
      </w:r>
    </w:p>
    <w:p w:rsidR="001E4BA4" w:rsidRDefault="001E4BA4" w:rsidP="001E4BA4">
      <w:pPr>
        <w:ind w:firstLine="720"/>
        <w:jc w:val="both"/>
        <w:rPr>
          <w:lang w:val="bs-Latn-BA"/>
        </w:rPr>
      </w:pPr>
      <w:r>
        <w:rPr>
          <w:lang w:val="bs-Latn-BA"/>
        </w:rPr>
        <w:t xml:space="preserve">   Iz izvoda iz kaznene evidencije za optuženog broj </w:t>
      </w:r>
      <w:proofErr w:type="spellStart"/>
      <w:r>
        <w:rPr>
          <w:lang w:val="bs-Latn-BA"/>
        </w:rPr>
        <w:t>broj</w:t>
      </w:r>
      <w:proofErr w:type="spellEnd"/>
      <w:r>
        <w:rPr>
          <w:lang w:val="bs-Latn-BA"/>
        </w:rPr>
        <w:t xml:space="preserve"> </w:t>
      </w:r>
      <w:r w:rsidR="004672DD">
        <w:rPr>
          <w:lang w:val="bs-Latn-BA"/>
        </w:rPr>
        <w:t>...</w:t>
      </w:r>
      <w:r>
        <w:rPr>
          <w:lang w:val="bs-Latn-BA"/>
        </w:rPr>
        <w:t xml:space="preserve"> od 20.12.2023.godine proizilazi,  da je  optuženi osuđivan i to : presudom Općinskog suda Zenica broj K-194/02 od 20.05.2002.godine, zbog krivičnog djela sitno djelo krađe, utaje ili prijevare  iz člana 283 stav 1 KZ  F BiH, na kaznu zatvora u trajanju od jedan </w:t>
      </w:r>
      <w:r>
        <w:rPr>
          <w:lang w:val="bs-Latn-BA"/>
        </w:rPr>
        <w:lastRenderedPageBreak/>
        <w:t xml:space="preserve">mjesec uvjetno na jednu godinu, presudom Općinskog suda Zenica broj K-188/03  od 08.12.2003.godine, zbog krivičnog djela sitno djelo krađe, utaje ili prijevare  iz člana 283 stav 1 KZ  F BiH, na kaznu zatvora u trajanju od četiri mjeseca uvjetno na dvije godine, presudom Kantonalnog suda Zenica broj K-4/05  od 24.02.2005.godine,  zbog krivičnog djela teške krađe  iz člana 274 stav 1 tačka 1),  u vezi sa članom 20 KZ </w:t>
      </w:r>
      <w:proofErr w:type="spellStart"/>
      <w:r>
        <w:rPr>
          <w:lang w:val="bs-Latn-BA"/>
        </w:rPr>
        <w:t>FBiH</w:t>
      </w:r>
      <w:proofErr w:type="spellEnd"/>
      <w:r>
        <w:rPr>
          <w:lang w:val="bs-Latn-BA"/>
        </w:rPr>
        <w:t xml:space="preserve">, na kaznu zatvora u trajanju od šest mjeseci uvjetno na dvije godine, presudom Općinskog suda Zenica broj 043-0-K-07-000 450   od 16.11.2007.godine, zbog krivičnog djela teške krađe    iz člana 287 stav 1 tačka a) KZ  F BiH, na kaznu zatvora u trajanju od šest mjeseci, presudom Općinskog suda Zenica broj 043-0-K-08-000 181   od 12.09.2008.godine,  zbog produženog krivičnog djela teške krađe    iz člana 287 stav 3 u vezi sa članom 55 KZ  F BiH, na kaznu zatvora u trajanju od tri mjeseca  uvjetno na  godinu dana, presudom Općinskog suda Zenica broj 43 0 K 004649 08 K  od 08.05.2009.godine, zbog krivičnog djela teške krađe    iz člana 287 stav 1 tačka a), u vezi sa članom 28  KZ  </w:t>
      </w:r>
      <w:proofErr w:type="spellStart"/>
      <w:r>
        <w:rPr>
          <w:lang w:val="bs-Latn-BA"/>
        </w:rPr>
        <w:t>FBiH</w:t>
      </w:r>
      <w:proofErr w:type="spellEnd"/>
      <w:r>
        <w:rPr>
          <w:lang w:val="bs-Latn-BA"/>
        </w:rPr>
        <w:t>, na kaznu zatvora u trajanju od  jedne godin</w:t>
      </w:r>
      <w:r>
        <w:rPr>
          <w:b/>
          <w:lang w:val="bs-Latn-BA"/>
        </w:rPr>
        <w:t>e</w:t>
      </w:r>
      <w:r>
        <w:rPr>
          <w:lang w:val="bs-Latn-BA"/>
        </w:rPr>
        <w:t xml:space="preserve">, presudom Općinskog suda Kakanj broj 36 0 K  002219 09 K  od 14.02.2011.godine , zbog krivičnog djela teške krađe    iz člana 287 stav 3 u vezi sa članom 28 KZ  </w:t>
      </w:r>
      <w:proofErr w:type="spellStart"/>
      <w:r>
        <w:rPr>
          <w:lang w:val="bs-Latn-BA"/>
        </w:rPr>
        <w:t>FBiH</w:t>
      </w:r>
      <w:proofErr w:type="spellEnd"/>
      <w:r>
        <w:rPr>
          <w:lang w:val="bs-Latn-BA"/>
        </w:rPr>
        <w:t xml:space="preserve">, na kaznu zatvora u trajanju od 3 mjeseca,  presudom Općinskog suda Zavidovići broj 42 0 K  010821  11 K  od 17.12.2011.godine, zbog krivičnog djela teške krađe    iz člana 287 stav 3 KZ  F BiH, na kaznu zatvora u trajanju od dva mjeseca, presudom Općinskog suda Zenica broj 43 0 K 078479 13  K  od 20.04.2013.godine, zbog krivičnog djela teške krađe    iz člana 287 stav 3, u vezi sa članom 31  KZ  </w:t>
      </w:r>
      <w:proofErr w:type="spellStart"/>
      <w:r>
        <w:rPr>
          <w:lang w:val="bs-Latn-BA"/>
        </w:rPr>
        <w:t>FBiH</w:t>
      </w:r>
      <w:proofErr w:type="spellEnd"/>
      <w:r>
        <w:rPr>
          <w:lang w:val="bs-Latn-BA"/>
        </w:rPr>
        <w:t xml:space="preserve">, na kaznu zatvora u trajanju od  trideset dana, presudom Općinskog suda Zavidovići broj 42 0 K  020352 13 K  od 21.12.2013.godine, zbog krivičnog djela teške krađe    iz člana 287 stav 3 KZ  F BiH, na kaznu zatvora u trajanju od dva mjeseca , presudom Općinskog suda Kakanj  broj 36 0 K 023338 13 K od 23.12.2013. godine, zbog krivičnog djela posjedovanje i uživanje opojnih droga iz čl. 239 st.3 KZ   </w:t>
      </w:r>
      <w:proofErr w:type="spellStart"/>
      <w:r>
        <w:rPr>
          <w:lang w:val="bs-Latn-BA"/>
        </w:rPr>
        <w:t>FBiH</w:t>
      </w:r>
      <w:proofErr w:type="spellEnd"/>
      <w:r>
        <w:rPr>
          <w:lang w:val="bs-Latn-BA"/>
        </w:rPr>
        <w:t xml:space="preserve">, na kaznu zatvora u trajanju od   jedan mjesec, presudom Općinskog suda Zenica   broj 43 0 K 10993314 K od 05.02.2015.godine, zbog krivičnog djela teške krađe iz čl. 287 st. 3 u vezi sa čl. 31 KZ </w:t>
      </w:r>
      <w:proofErr w:type="spellStart"/>
      <w:r>
        <w:rPr>
          <w:lang w:val="bs-Latn-BA"/>
        </w:rPr>
        <w:t>FBiH</w:t>
      </w:r>
      <w:proofErr w:type="spellEnd"/>
      <w:r>
        <w:rPr>
          <w:lang w:val="bs-Latn-BA"/>
        </w:rPr>
        <w:t xml:space="preserve">,  na kaznu zatvora u trajanju od dva mjeseca, presudom Općinskog suda Žepče broj 44 0 K 017782 13 K od 20.03.2015.godine, zbog krivičnog djela teške krađe iz čl. 287 st. 3  KZ </w:t>
      </w:r>
      <w:proofErr w:type="spellStart"/>
      <w:r>
        <w:rPr>
          <w:lang w:val="bs-Latn-BA"/>
        </w:rPr>
        <w:t>FBiH</w:t>
      </w:r>
      <w:proofErr w:type="spellEnd"/>
      <w:r>
        <w:rPr>
          <w:lang w:val="bs-Latn-BA"/>
        </w:rPr>
        <w:t xml:space="preserve">,  na kaznu zatvora u trajanju od 30 dana , presudom Općinskog suda Zenica   broj 43 0 K 114480 15 K od 10.07.2015.godine, zbog produženog krivičnog djela teške krađe iz čl. 287 st. 3 u vezi sa st. 1 i čl. 55  KZ </w:t>
      </w:r>
      <w:proofErr w:type="spellStart"/>
      <w:r>
        <w:rPr>
          <w:lang w:val="bs-Latn-BA"/>
        </w:rPr>
        <w:t>FBiH</w:t>
      </w:r>
      <w:proofErr w:type="spellEnd"/>
      <w:r>
        <w:rPr>
          <w:lang w:val="bs-Latn-BA"/>
        </w:rPr>
        <w:t xml:space="preserve">,  na kaznu zatvora u trajanju od šest mjeseci , presudom Općinskog suda Žepče broj 44 0 K 021444 15 K od 08.10.2015.godine, zbog produženog krivičnog djela teške krađe iz čl. 287 st. 3 u vezi sa čl. 55  KZ </w:t>
      </w:r>
      <w:proofErr w:type="spellStart"/>
      <w:r>
        <w:rPr>
          <w:lang w:val="bs-Latn-BA"/>
        </w:rPr>
        <w:t>FBiH</w:t>
      </w:r>
      <w:proofErr w:type="spellEnd"/>
      <w:r>
        <w:rPr>
          <w:lang w:val="bs-Latn-BA"/>
        </w:rPr>
        <w:t xml:space="preserve">,  na kaznu zatvora u trajanju od tri mjeseca, presudom Općinskog suda Zenica   broj 43 0 K 114480  15Kv od 10.11.2015.godine, zbog produženog krivičnog djela teške krađe iz čl. 287 st. 3 u vezi sa st. 1 i čl. 55 i 31  KZ </w:t>
      </w:r>
      <w:proofErr w:type="spellStart"/>
      <w:r>
        <w:rPr>
          <w:lang w:val="bs-Latn-BA"/>
        </w:rPr>
        <w:t>FBiH</w:t>
      </w:r>
      <w:proofErr w:type="spellEnd"/>
      <w:r>
        <w:rPr>
          <w:lang w:val="bs-Latn-BA"/>
        </w:rPr>
        <w:t xml:space="preserve">, na kaznu zatvora u trajanju od 9 mjeseci, presudom Općinskog suda Kakanj   broj 36 0 K 000483 08 K  od 03.09.2009.godine, zbog krivičnog djela teške krađe iz čl. 287 st. 3 u vezi sa  čl. 28  KZ </w:t>
      </w:r>
      <w:proofErr w:type="spellStart"/>
      <w:r>
        <w:rPr>
          <w:lang w:val="bs-Latn-BA"/>
        </w:rPr>
        <w:t>FBiH</w:t>
      </w:r>
      <w:proofErr w:type="spellEnd"/>
      <w:r>
        <w:rPr>
          <w:lang w:val="bs-Latn-BA"/>
        </w:rPr>
        <w:t xml:space="preserve">, na kaznu zatvora u trajanju od jedne godine uvjetno na dvije godine, presudom Općinskog suda Zenica   broj 43 0 K 112752 15K2 od 23.12.2015.godine, zbog produženog krivičnog djela teške krađe iz čl. 287 st. 3 u vezi sa st. 1 i čl. 55 i 31  KZ </w:t>
      </w:r>
      <w:proofErr w:type="spellStart"/>
      <w:r>
        <w:rPr>
          <w:lang w:val="bs-Latn-BA"/>
        </w:rPr>
        <w:t>FBiH</w:t>
      </w:r>
      <w:proofErr w:type="spellEnd"/>
      <w:r>
        <w:rPr>
          <w:lang w:val="bs-Latn-BA"/>
        </w:rPr>
        <w:t xml:space="preserve">, na kaznu zatvora u trajanju od pet mjeseci, presudom Općinskog suda Žepče broj 44 0 K 021459 15 K od 30.09.2016.godine, zbog krivičnog djela krađe iz čl. 286 st. 1 KZ </w:t>
      </w:r>
      <w:proofErr w:type="spellStart"/>
      <w:r>
        <w:rPr>
          <w:lang w:val="bs-Latn-BA"/>
        </w:rPr>
        <w:t>FBiH</w:t>
      </w:r>
      <w:proofErr w:type="spellEnd"/>
      <w:r>
        <w:rPr>
          <w:lang w:val="bs-Latn-BA"/>
        </w:rPr>
        <w:t xml:space="preserve">,  na kaznu zatvora u trajanju od tri mjeseca uvjetno na jednu godinu , presudom Općinskog suda Zenica   broj 43 0 K 133825 16 K od 16.05.2017.godine, zbog  krivičnog djela teške krađe iz čl. 287 st. 1 tačka a) u vezi sa čl. 28  KZ </w:t>
      </w:r>
      <w:proofErr w:type="spellStart"/>
      <w:r>
        <w:rPr>
          <w:lang w:val="bs-Latn-BA"/>
        </w:rPr>
        <w:t>FBiH</w:t>
      </w:r>
      <w:proofErr w:type="spellEnd"/>
      <w:r>
        <w:rPr>
          <w:lang w:val="bs-Latn-BA"/>
        </w:rPr>
        <w:t xml:space="preserve">, na kaznu zatvora u trajanju od šest mjeseci uvjetno na tri godine, presudom Općinskog suda Zavidovići broj 42 0 K  031699 16 K  od 29.09.2017.godine , zbog krivičnog djela </w:t>
      </w:r>
      <w:r>
        <w:rPr>
          <w:lang w:val="bs-Latn-BA"/>
        </w:rPr>
        <w:lastRenderedPageBreak/>
        <w:t xml:space="preserve">krađe   iz člana 286 stav 1 u vezi sa čl. 28  KZ  F BiH, na kaznu zatvora u trajanju od dva mjeseca,  presudom Općinskog suda Kakanj  broj 36 0 K 039174 17 K od 21.10.2017. godine, zbog krivičnog djela teške krađe iz čl. 287 st. 3 u vezi sa st. 1  tačka a)  KZ </w:t>
      </w:r>
      <w:proofErr w:type="spellStart"/>
      <w:r>
        <w:rPr>
          <w:lang w:val="bs-Latn-BA"/>
        </w:rPr>
        <w:t>FBiH</w:t>
      </w:r>
      <w:proofErr w:type="spellEnd"/>
      <w:r>
        <w:rPr>
          <w:lang w:val="bs-Latn-BA"/>
        </w:rPr>
        <w:t xml:space="preserve"> i krivičnog djela povreda mira pokojnika iz čl. 379 st. 1 KZ </w:t>
      </w:r>
      <w:proofErr w:type="spellStart"/>
      <w:r>
        <w:rPr>
          <w:lang w:val="bs-Latn-BA"/>
        </w:rPr>
        <w:t>FBiH</w:t>
      </w:r>
      <w:proofErr w:type="spellEnd"/>
      <w:r>
        <w:rPr>
          <w:lang w:val="bs-Latn-BA"/>
        </w:rPr>
        <w:t xml:space="preserve"> , na kaznu zatvora u trajanju od jedne godine i jedan mjesec, presudom Općinskog suda Travnik    broj 51 0 K 140541 18 K od 05.04.2021.godine, zbog  krivičnog djela teške krađe iz čl. 287 st. 1 tačka a) KZ </w:t>
      </w:r>
      <w:proofErr w:type="spellStart"/>
      <w:r>
        <w:rPr>
          <w:lang w:val="bs-Latn-BA"/>
        </w:rPr>
        <w:t>FBiH</w:t>
      </w:r>
      <w:proofErr w:type="spellEnd"/>
      <w:r>
        <w:rPr>
          <w:lang w:val="bs-Latn-BA"/>
        </w:rPr>
        <w:t xml:space="preserve">, na kaznu zatvora u trajanju od 10 mjeseci, presudom Općinskog suda Zavidovići broj 42 0 K  040746 18 K  od 31.10.2019.godine , zbog krivičnog djela teške krađe   iz člana 287 stav 1 tačka a)  KZ  F BiH, na kaznu zatvora u trajanju od 8 mjeseci, presudom Općinskog suda Visoko  broj 41 0 K  072371 18 K  od 06.06.2019.godine , zbog produženog krivičnog djela teške krađe   iz člana 287 stav 1 tačka a)  u vezi sa čl. 55  KZ  F BiH, na kaznu zatvora u trajanju od jedne godine i 5 mjeseci, presudom Osnovnog suda Doboj  broj 85 0 K  069630 18 K  od 11.12.2018.godine , zbog krivičnog djela teške krađe   iz člana 232 stav 1   KZ RS, na kaznu zatvora u trajanju od jedne godine , presudom Općinskog suda Žepče broj 44 0 K 021444 18 K od 28.10.2018.godine, zbog krivičnog djela krađe iz čl. 286 st. 1  i 3 u vezi sa čl.28    KZ </w:t>
      </w:r>
      <w:proofErr w:type="spellStart"/>
      <w:r>
        <w:rPr>
          <w:lang w:val="bs-Latn-BA"/>
        </w:rPr>
        <w:t>FBiH</w:t>
      </w:r>
      <w:proofErr w:type="spellEnd"/>
      <w:r>
        <w:rPr>
          <w:lang w:val="bs-Latn-BA"/>
        </w:rPr>
        <w:t xml:space="preserve"> i produženog krivičnog djela teške krađe   iz člana 287 stav 3  u vezi sa čl. 55  KZ  F BiH, na kaznu zatvora u trajanju od 4 mjeseca i 15 dana  i presudom Općinskog suda Zavidovići broj 42 0 K  031528  16 K  od 10.05.2018.godine , zbog produženog krivičnog djela teške krađe   iz člana 287 stav 3 u vezi sa st.1 tačka </w:t>
      </w:r>
      <w:proofErr w:type="spellStart"/>
      <w:r>
        <w:rPr>
          <w:lang w:val="bs-Latn-BA"/>
        </w:rPr>
        <w:t>tačka</w:t>
      </w:r>
      <w:proofErr w:type="spellEnd"/>
      <w:r>
        <w:rPr>
          <w:lang w:val="bs-Latn-BA"/>
        </w:rPr>
        <w:t xml:space="preserve"> a)  i čl.55  KZ  F BiH, na kaznu zatvora u trajanju od 4 mjeseca.</w:t>
      </w:r>
    </w:p>
    <w:p w:rsidR="001E4BA4" w:rsidRDefault="001E4BA4" w:rsidP="001E4BA4">
      <w:pPr>
        <w:jc w:val="both"/>
        <w:rPr>
          <w:lang w:val="bs-Latn-BA"/>
        </w:rPr>
      </w:pPr>
      <w:r>
        <w:rPr>
          <w:lang w:val="bs-Latn-BA"/>
        </w:rPr>
        <w:t xml:space="preserve">             Kod odabira vrste i visine  krivičnopravne sankcije,  sud je odlučio, da optuženog osudi na kaznu zatvora, cijeneći da će se samo, sa tom vrstom krivičnopravne sankcije, u konkretnom slučaju, postići svrha </w:t>
      </w:r>
      <w:proofErr w:type="spellStart"/>
      <w:r>
        <w:rPr>
          <w:lang w:val="bs-Latn-BA"/>
        </w:rPr>
        <w:t>kažnjavanja</w:t>
      </w:r>
      <w:proofErr w:type="spellEnd"/>
      <w:r>
        <w:rPr>
          <w:lang w:val="bs-Latn-BA"/>
        </w:rPr>
        <w:t xml:space="preserve"> u smislu člana 42. KZ </w:t>
      </w:r>
      <w:proofErr w:type="spellStart"/>
      <w:r>
        <w:rPr>
          <w:lang w:val="bs-Latn-BA"/>
        </w:rPr>
        <w:t>FBiH</w:t>
      </w:r>
      <w:proofErr w:type="spellEnd"/>
      <w:r>
        <w:rPr>
          <w:lang w:val="bs-Latn-BA"/>
        </w:rPr>
        <w:t xml:space="preserve">, pa je optuženog  za   krivično  djelo posjedovanje i </w:t>
      </w:r>
      <w:proofErr w:type="spellStart"/>
      <w:r>
        <w:rPr>
          <w:lang w:val="bs-Latn-BA"/>
        </w:rPr>
        <w:t>omogućavanje</w:t>
      </w:r>
      <w:proofErr w:type="spellEnd"/>
      <w:r>
        <w:rPr>
          <w:lang w:val="bs-Latn-BA"/>
        </w:rPr>
        <w:t xml:space="preserve"> uživanja opojnih droga iz člana 239 stav 3 KZ F BiH, osudio na kaznu zatvora u trajanju od 4(četiri) mjeseca.</w:t>
      </w:r>
    </w:p>
    <w:p w:rsidR="001E4BA4" w:rsidRDefault="001E4BA4" w:rsidP="001E4BA4">
      <w:pPr>
        <w:jc w:val="both"/>
        <w:rPr>
          <w:lang w:val="bs-Latn-BA"/>
        </w:rPr>
      </w:pPr>
      <w:r>
        <w:rPr>
          <w:lang w:val="bs-Latn-BA"/>
        </w:rPr>
        <w:t xml:space="preserve">                     Prilikom odabira vrste i visine krivičnopravne sankcije, sud je cijenio težinu i posljedicu krivičnog djela,   stepen krivice optuženog,  vrstu i visinu kazne propisane  za konkretno krivično djelo, pobude iz kojih je krivično djelo počinjeno, odnosno da je počinjeno iz niskih a ne iz altruističkih pobuda,  vrstu i količinu opojne droge koju je optuženi  neovlašteno posjedovao, okolnosti pod kojim je krivično djelo počinjeno i osuđivanost optuženog za krivična djela protiv imovine  i to čak 16 puta </w:t>
      </w:r>
      <w:proofErr w:type="spellStart"/>
      <w:r>
        <w:rPr>
          <w:lang w:val="bs-Latn-BA"/>
        </w:rPr>
        <w:t>puta</w:t>
      </w:r>
      <w:proofErr w:type="spellEnd"/>
      <w:r>
        <w:rPr>
          <w:lang w:val="bs-Latn-BA"/>
        </w:rPr>
        <w:t xml:space="preserve"> u periodu od </w:t>
      </w:r>
      <w:proofErr w:type="spellStart"/>
      <w:r>
        <w:rPr>
          <w:lang w:val="bs-Latn-BA"/>
        </w:rPr>
        <w:t>početka</w:t>
      </w:r>
      <w:proofErr w:type="spellEnd"/>
      <w:r>
        <w:rPr>
          <w:lang w:val="bs-Latn-BA"/>
        </w:rPr>
        <w:t xml:space="preserve"> februara 2015.godine do kraja  2019.godine  i jednom za krivično djelo protiv javnog reda i pravnog prometa.  </w:t>
      </w:r>
      <w:proofErr w:type="spellStart"/>
      <w:r>
        <w:rPr>
          <w:lang w:val="bs-Latn-BA"/>
        </w:rPr>
        <w:t>Takođe</w:t>
      </w:r>
      <w:proofErr w:type="spellEnd"/>
      <w:r>
        <w:rPr>
          <w:lang w:val="bs-Latn-BA"/>
        </w:rPr>
        <w:t xml:space="preserve">, sud je imao u vidu i da je </w:t>
      </w:r>
      <w:proofErr w:type="spellStart"/>
      <w:r>
        <w:rPr>
          <w:lang w:val="bs-Latn-BA"/>
        </w:rPr>
        <w:t>izvršenje</w:t>
      </w:r>
      <w:proofErr w:type="spellEnd"/>
      <w:r>
        <w:rPr>
          <w:lang w:val="bs-Latn-BA"/>
        </w:rPr>
        <w:t xml:space="preserve"> ove vrste krivičnih djela protiv zdravlja ljudi, u zadnje vrijeme, u sve većem porastu i pored napora društvene zajednice koja  putem svih vrsta medija </w:t>
      </w:r>
      <w:proofErr w:type="spellStart"/>
      <w:r>
        <w:rPr>
          <w:lang w:val="bs-Latn-BA"/>
        </w:rPr>
        <w:t>pokušava</w:t>
      </w:r>
      <w:proofErr w:type="spellEnd"/>
      <w:r>
        <w:rPr>
          <w:lang w:val="bs-Latn-BA"/>
        </w:rPr>
        <w:t xml:space="preserve"> podići svijest građana o pogibeljnosti i štetnosti ove vrste krivičnih djela, pogotovo o štetnosti po zdravlje mladih ljudi. Sud nije cijenio kao otežavajuću okolnost  osude i uvjetne osude  izrečene optuženom    prije osude izrečene presudom Općinskog suda Zenica   broj 43 0 K 10993314 K od 05.02.2015.godine, jer su se davno stekli uslovi za brisanje izrečenih uvjetnih osuda iz kaznene evidencije optuženog, a što sudovi koji su izrekli uvjetne osude nisu uradili po službenoj dužnosti , niti je to optuženi kao pravno neuka stranka tražio od sudova, te imajući u vidu da je  od izrečenih osuda prorekao  rok duži od 10 godina  .Da se naprijed navedene uvjetne osude i izrečene osude ne cijene kao otežavajuće okolnosti stav je i Vrhovnog suda </w:t>
      </w:r>
      <w:proofErr w:type="spellStart"/>
      <w:r>
        <w:rPr>
          <w:lang w:val="bs-Latn-BA"/>
        </w:rPr>
        <w:t>FBiH</w:t>
      </w:r>
      <w:proofErr w:type="spellEnd"/>
      <w:r>
        <w:rPr>
          <w:lang w:val="bs-Latn-BA"/>
        </w:rPr>
        <w:t xml:space="preserve"> i Ustavnog suda </w:t>
      </w:r>
      <w:proofErr w:type="spellStart"/>
      <w:r>
        <w:rPr>
          <w:lang w:val="bs-Latn-BA"/>
        </w:rPr>
        <w:t>BiH.Od</w:t>
      </w:r>
      <w:proofErr w:type="spellEnd"/>
      <w:r>
        <w:rPr>
          <w:lang w:val="bs-Latn-BA"/>
        </w:rPr>
        <w:t xml:space="preserve"> olakšavajućih okolnosti, sud je cijenio priznanje optuženog dato odmah po otvaranju glavnog pretresa,  izraženo kajanje,  da je  optuženi nezaposlen i </w:t>
      </w:r>
      <w:proofErr w:type="spellStart"/>
      <w:r>
        <w:rPr>
          <w:lang w:val="bs-Latn-BA"/>
        </w:rPr>
        <w:t>protek</w:t>
      </w:r>
      <w:proofErr w:type="spellEnd"/>
      <w:r>
        <w:rPr>
          <w:lang w:val="bs-Latn-BA"/>
        </w:rPr>
        <w:t xml:space="preserve"> vremena. </w:t>
      </w:r>
    </w:p>
    <w:p w:rsidR="001E4BA4" w:rsidRDefault="001E4BA4" w:rsidP="001E4BA4">
      <w:pPr>
        <w:ind w:firstLine="360"/>
        <w:jc w:val="both"/>
        <w:textAlignment w:val="baseline"/>
        <w:rPr>
          <w:lang w:val="bs-Latn-BA"/>
        </w:rPr>
      </w:pPr>
      <w:r>
        <w:rPr>
          <w:lang w:val="bs-Latn-BA"/>
        </w:rPr>
        <w:t xml:space="preserve">        Međutim, sud nije mogao precijeniti naprijed navedene olakšavajuće okolnosti i istima dati prednost nad svrhom </w:t>
      </w:r>
      <w:proofErr w:type="spellStart"/>
      <w:r>
        <w:rPr>
          <w:lang w:val="bs-Latn-BA"/>
        </w:rPr>
        <w:t>kažnjavanja</w:t>
      </w:r>
      <w:proofErr w:type="spellEnd"/>
      <w:r>
        <w:rPr>
          <w:lang w:val="bs-Latn-BA"/>
        </w:rPr>
        <w:t xml:space="preserve">, imajući u vidu da je optuženi višestruki </w:t>
      </w:r>
      <w:r>
        <w:rPr>
          <w:lang w:val="bs-Latn-BA"/>
        </w:rPr>
        <w:lastRenderedPageBreak/>
        <w:t xml:space="preserve">povratnik u vršenju krivičnih djela, na kojeg nisu uticale višestruke osude i izrečene uvjetne osude da optuženi promijeni način života koji je očigledno društveno neprihvatljiv i da ponovo ne počini novo krivično djelo. Osim toga, izricanjem  neke druge vrste krivičnopravne sankcije ili eventualno osudom na kaznu zatvora u kraćem trajanju, sud bi nagradio, a ne kaznio optuženog i poslao bi lošu poruku javnosti. </w:t>
      </w:r>
    </w:p>
    <w:p w:rsidR="001E4BA4" w:rsidRDefault="001E4BA4" w:rsidP="001E4BA4">
      <w:pPr>
        <w:ind w:firstLine="360"/>
        <w:jc w:val="both"/>
        <w:textAlignment w:val="baseline"/>
        <w:rPr>
          <w:lang w:val="bs-Latn-BA"/>
        </w:rPr>
      </w:pPr>
      <w:r>
        <w:rPr>
          <w:lang w:val="bs-Latn-BA"/>
        </w:rPr>
        <w:t xml:space="preserve">           Dakle, u konkretnom slučaju, imajući u vidu sve okolnosti pod kojim  je  počinjeno predmetno  krivično djelo, vrstu i visinu kazne propisane za predmetno krivično djelo, te ličnost optuženog i naprijed navedene olakšavajuće okolnosti,   sud smatra,  da je kazna zatvora u trajanju od  4 (četiri) mjeseca, adekvatna stepenu krivice optuženog, težini i posljedici počinjenog krivičnog djela i da će se sa istom ostvariti svrha </w:t>
      </w:r>
      <w:proofErr w:type="spellStart"/>
      <w:r>
        <w:rPr>
          <w:lang w:val="bs-Latn-BA"/>
        </w:rPr>
        <w:t>kažnjavanja</w:t>
      </w:r>
      <w:proofErr w:type="spellEnd"/>
      <w:r>
        <w:rPr>
          <w:lang w:val="bs-Latn-BA"/>
        </w:rPr>
        <w:t>.</w:t>
      </w:r>
    </w:p>
    <w:p w:rsidR="001E4BA4" w:rsidRDefault="001E4BA4" w:rsidP="001E4BA4">
      <w:pPr>
        <w:jc w:val="both"/>
        <w:rPr>
          <w:lang w:val="bs-Latn-BA"/>
        </w:rPr>
      </w:pPr>
      <w:r>
        <w:rPr>
          <w:lang w:val="bs-Latn-BA"/>
        </w:rPr>
        <w:t xml:space="preserve">             U skladu sa članom  78 stav 1 KZ </w:t>
      </w:r>
      <w:proofErr w:type="spellStart"/>
      <w:r>
        <w:rPr>
          <w:lang w:val="bs-Latn-BA"/>
        </w:rPr>
        <w:t>FBiH</w:t>
      </w:r>
      <w:proofErr w:type="spellEnd"/>
      <w:r>
        <w:rPr>
          <w:lang w:val="bs-Latn-BA"/>
        </w:rPr>
        <w:t xml:space="preserve"> i čl. 239 stav 4 KZ </w:t>
      </w:r>
      <w:proofErr w:type="spellStart"/>
      <w:r>
        <w:rPr>
          <w:lang w:val="bs-Latn-BA"/>
        </w:rPr>
        <w:t>FBiH</w:t>
      </w:r>
      <w:proofErr w:type="spellEnd"/>
      <w:r>
        <w:rPr>
          <w:lang w:val="bs-Latn-BA"/>
        </w:rPr>
        <w:t xml:space="preserve"> , a u vezi sa čl.194 stav 3 ZKP </w:t>
      </w:r>
      <w:proofErr w:type="spellStart"/>
      <w:r>
        <w:rPr>
          <w:lang w:val="bs-Latn-BA"/>
        </w:rPr>
        <w:t>FBiH</w:t>
      </w:r>
      <w:proofErr w:type="spellEnd"/>
      <w:r>
        <w:rPr>
          <w:lang w:val="bs-Latn-BA"/>
        </w:rPr>
        <w:t xml:space="preserve"> sud je optuženom izrekao sigurnosnu mjeru oduzimanja,  odnosno sud je od optuženog oduzeo bijelo žutu praškastu materiju koja sadrži </w:t>
      </w:r>
      <w:proofErr w:type="spellStart"/>
      <w:r>
        <w:rPr>
          <w:lang w:val="bs-Latn-BA"/>
        </w:rPr>
        <w:t>psihoaktivnu</w:t>
      </w:r>
      <w:proofErr w:type="spellEnd"/>
      <w:r>
        <w:rPr>
          <w:lang w:val="bs-Latn-BA"/>
        </w:rPr>
        <w:t xml:space="preserve"> komponentu amfetamin, neto mase 1,016 g i 0,166 g, koja je preostala nakon vještačenja, te odredio da će se ista  nakon  </w:t>
      </w:r>
      <w:proofErr w:type="spellStart"/>
      <w:r>
        <w:rPr>
          <w:lang w:val="bs-Latn-BA"/>
        </w:rPr>
        <w:t>pravosnažnosti</w:t>
      </w:r>
      <w:proofErr w:type="spellEnd"/>
      <w:r>
        <w:rPr>
          <w:lang w:val="bs-Latn-BA"/>
        </w:rPr>
        <w:t xml:space="preserve"> presude uništiti. </w:t>
      </w:r>
    </w:p>
    <w:p w:rsidR="001E4BA4" w:rsidRDefault="001E4BA4" w:rsidP="001E4BA4">
      <w:pPr>
        <w:jc w:val="both"/>
        <w:rPr>
          <w:lang w:val="bs-Latn-BA"/>
        </w:rPr>
      </w:pPr>
      <w:r>
        <w:rPr>
          <w:lang w:val="bs-Latn-BA"/>
        </w:rPr>
        <w:t xml:space="preserve">               U skladu sa  članom 88 ZKP </w:t>
      </w:r>
      <w:proofErr w:type="spellStart"/>
      <w:r>
        <w:rPr>
          <w:lang w:val="bs-Latn-BA"/>
        </w:rPr>
        <w:t>FBiH</w:t>
      </w:r>
      <w:proofErr w:type="spellEnd"/>
      <w:r>
        <w:rPr>
          <w:lang w:val="bs-Latn-BA"/>
        </w:rPr>
        <w:t xml:space="preserve">, sud je odlučio da se u roku od 15 dana od dana </w:t>
      </w:r>
      <w:proofErr w:type="spellStart"/>
      <w:r>
        <w:rPr>
          <w:lang w:val="bs-Latn-BA"/>
        </w:rPr>
        <w:t>pravosnažnosti</w:t>
      </w:r>
      <w:proofErr w:type="spellEnd"/>
      <w:r>
        <w:rPr>
          <w:lang w:val="bs-Latn-BA"/>
        </w:rPr>
        <w:t xml:space="preserve"> presude, optuženom vrate rokovnik crvene boje i jedna </w:t>
      </w:r>
      <w:proofErr w:type="spellStart"/>
      <w:r>
        <w:rPr>
          <w:lang w:val="bs-Latn-BA"/>
        </w:rPr>
        <w:t>pvc</w:t>
      </w:r>
      <w:proofErr w:type="spellEnd"/>
      <w:r>
        <w:rPr>
          <w:lang w:val="bs-Latn-BA"/>
        </w:rPr>
        <w:t xml:space="preserve"> cjevčica, jer ne postoji dalja potreba </w:t>
      </w:r>
      <w:proofErr w:type="spellStart"/>
      <w:r>
        <w:rPr>
          <w:lang w:val="bs-Latn-BA"/>
        </w:rPr>
        <w:t>zadržavanja</w:t>
      </w:r>
      <w:proofErr w:type="spellEnd"/>
      <w:r>
        <w:rPr>
          <w:lang w:val="bs-Latn-BA"/>
        </w:rPr>
        <w:t xml:space="preserve"> tih predmeta kao dokaza u krivičnom postupku, niti postoje zakonski razlozi za njihovo trajno oduzimanje.</w:t>
      </w:r>
    </w:p>
    <w:p w:rsidR="001E4BA4" w:rsidRDefault="001E4BA4" w:rsidP="001E4BA4">
      <w:pPr>
        <w:ind w:firstLine="720"/>
        <w:jc w:val="both"/>
        <w:rPr>
          <w:lang w:val="bs-Latn-BA"/>
        </w:rPr>
      </w:pPr>
      <w:r>
        <w:rPr>
          <w:lang w:val="bs-Latn-BA"/>
        </w:rPr>
        <w:t xml:space="preserve">U  skladu sa  članom 202 stav 4 , a u vezi sa članom 199 stav 2 tačke  g)  i h) u vezi sa stavom 1 ZKP </w:t>
      </w:r>
      <w:proofErr w:type="spellStart"/>
      <w:r>
        <w:rPr>
          <w:lang w:val="bs-Latn-BA"/>
        </w:rPr>
        <w:t>FBiH</w:t>
      </w:r>
      <w:proofErr w:type="spellEnd"/>
      <w:r>
        <w:rPr>
          <w:lang w:val="bs-Latn-BA"/>
        </w:rPr>
        <w:t>, sud je optuženog oslobodio od obaveze plaćanja troškova krivičnog postupka koji se odnose  na  troškove  na ime paušala i na troškove na ime nagrade i nužnih izdataka imenovanog branioca ,  imajući u vidu da je optuženi nezaposlen, da ne ostvaruje nikakva novčana primanja i da posjeduje nikakvu imovinu, zbog čega bi po mišljenju suda, plaćanjem troškova krivičnog postupka bilo ugroženo izdržavanje optuženog.</w:t>
      </w:r>
    </w:p>
    <w:p w:rsidR="001E4BA4" w:rsidRDefault="001E4BA4" w:rsidP="001E4BA4">
      <w:pPr>
        <w:ind w:firstLine="720"/>
        <w:jc w:val="both"/>
        <w:rPr>
          <w:lang w:val="bs-Latn-BA"/>
        </w:rPr>
      </w:pPr>
      <w:r>
        <w:rPr>
          <w:lang w:val="bs-Latn-BA"/>
        </w:rPr>
        <w:t xml:space="preserve">U skladu sa  članom 200 stav 2 ZKP </w:t>
      </w:r>
      <w:proofErr w:type="spellStart"/>
      <w:r>
        <w:rPr>
          <w:lang w:val="bs-Latn-BA"/>
        </w:rPr>
        <w:t>FBiH</w:t>
      </w:r>
      <w:proofErr w:type="spellEnd"/>
      <w:r>
        <w:rPr>
          <w:lang w:val="bs-Latn-BA"/>
        </w:rPr>
        <w:t xml:space="preserve">, o troškovima krivičnog postupka,  koji se odnose na troškove na ime nagrade i nužnih izdataka branioca  optuženog, sud će odlučiti posebnim rješenjem, obzirom, da u momentu </w:t>
      </w:r>
      <w:proofErr w:type="spellStart"/>
      <w:r>
        <w:rPr>
          <w:lang w:val="bs-Latn-BA"/>
        </w:rPr>
        <w:t>zaključenja</w:t>
      </w:r>
      <w:proofErr w:type="spellEnd"/>
      <w:r>
        <w:rPr>
          <w:lang w:val="bs-Latn-BA"/>
        </w:rPr>
        <w:t xml:space="preserve"> glavnog pretresa, sud nije raspolagao podacima o visini tih troškova.</w:t>
      </w:r>
    </w:p>
    <w:p w:rsidR="001E4BA4" w:rsidRDefault="001E4BA4" w:rsidP="001E4BA4">
      <w:pPr>
        <w:ind w:firstLine="720"/>
        <w:jc w:val="both"/>
        <w:rPr>
          <w:lang w:val="bs-Latn-BA"/>
        </w:rPr>
      </w:pPr>
    </w:p>
    <w:p w:rsidR="001E4BA4" w:rsidRDefault="001E4BA4" w:rsidP="001E4BA4">
      <w:pPr>
        <w:jc w:val="both"/>
        <w:rPr>
          <w:lang w:val="bs-Latn-BA"/>
        </w:rPr>
      </w:pPr>
      <w:r>
        <w:rPr>
          <w:lang w:val="bs-Latn-BA"/>
        </w:rPr>
        <w:t xml:space="preserve">Zapisničar </w:t>
      </w:r>
      <w:r>
        <w:rPr>
          <w:lang w:val="bs-Latn-BA"/>
        </w:rPr>
        <w:tab/>
      </w:r>
      <w:r>
        <w:rPr>
          <w:lang w:val="bs-Latn-BA"/>
        </w:rPr>
        <w:tab/>
      </w:r>
      <w:r>
        <w:rPr>
          <w:lang w:val="bs-Latn-BA"/>
        </w:rPr>
        <w:tab/>
      </w:r>
      <w:r>
        <w:rPr>
          <w:lang w:val="bs-Latn-BA"/>
        </w:rPr>
        <w:tab/>
        <w:t xml:space="preserve">                                                            S u d i j a</w:t>
      </w:r>
    </w:p>
    <w:p w:rsidR="001E4BA4" w:rsidRDefault="001E4BA4" w:rsidP="001E4BA4">
      <w:pPr>
        <w:jc w:val="both"/>
        <w:rPr>
          <w:lang w:val="bs-Latn-BA"/>
        </w:rPr>
      </w:pPr>
      <w:r>
        <w:rPr>
          <w:lang w:val="bs-Latn-BA"/>
        </w:rPr>
        <w:t xml:space="preserve">Fatima Fojnica                                                                                  Klaudija </w:t>
      </w:r>
      <w:proofErr w:type="spellStart"/>
      <w:r>
        <w:rPr>
          <w:lang w:val="bs-Latn-BA"/>
        </w:rPr>
        <w:t>Saletović</w:t>
      </w:r>
      <w:proofErr w:type="spellEnd"/>
      <w:r>
        <w:rPr>
          <w:lang w:val="bs-Latn-BA"/>
        </w:rPr>
        <w:t xml:space="preserve">  </w:t>
      </w:r>
    </w:p>
    <w:p w:rsidR="001E4BA4" w:rsidRDefault="001E4BA4" w:rsidP="001E4BA4">
      <w:pPr>
        <w:jc w:val="both"/>
        <w:rPr>
          <w:lang w:val="bs-Latn-BA"/>
        </w:rPr>
      </w:pPr>
    </w:p>
    <w:p w:rsidR="001E4BA4" w:rsidRDefault="001E4BA4" w:rsidP="001E4BA4">
      <w:pPr>
        <w:jc w:val="both"/>
        <w:rPr>
          <w:lang w:val="bs-Latn-BA"/>
        </w:rPr>
      </w:pPr>
      <w:r>
        <w:rPr>
          <w:lang w:val="bs-Latn-BA"/>
        </w:rPr>
        <w:t xml:space="preserve">POUKA: Protiv ove presude dozvoljena je žalba u roku od 15 dana od dana prijema, Kantonalnom sudu u Zenici, putem ovog suda. </w:t>
      </w:r>
    </w:p>
    <w:p w:rsidR="001E4BA4" w:rsidRDefault="001E4BA4" w:rsidP="001E4BA4">
      <w:pPr>
        <w:jc w:val="both"/>
        <w:rPr>
          <w:lang w:val="bs-Latn-BA"/>
        </w:rPr>
      </w:pPr>
    </w:p>
    <w:p w:rsidR="00CD650B" w:rsidRPr="001E4BA4" w:rsidRDefault="00CD650B" w:rsidP="001E4BA4"/>
    <w:sectPr w:rsidR="00CD650B" w:rsidRPr="001E4BA4" w:rsidSect="00983D86">
      <w:footerReference w:type="even" r:id="rId6"/>
      <w:footerReference w:type="default" r:id="rId7"/>
      <w:pgSz w:w="11907" w:h="16840" w:code="9"/>
      <w:pgMar w:top="1440" w:right="1797" w:bottom="1440" w:left="179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F0C6F" w:rsidRDefault="004F0C6F">
      <w:r>
        <w:separator/>
      </w:r>
    </w:p>
  </w:endnote>
  <w:endnote w:type="continuationSeparator" w:id="0">
    <w:p w:rsidR="004F0C6F" w:rsidRDefault="004F0C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650B" w:rsidRDefault="00E943DC">
    <w:pPr>
      <w:pStyle w:val="Footer"/>
      <w:framePr w:wrap="around" w:vAnchor="text" w:hAnchor="margin" w:xAlign="right" w:y="1"/>
      <w:rPr>
        <w:rStyle w:val="PageNumber"/>
      </w:rPr>
    </w:pPr>
    <w:r>
      <w:rPr>
        <w:rStyle w:val="PageNumber"/>
      </w:rPr>
      <w:pgNum/>
    </w:r>
  </w:p>
  <w:p w:rsidR="00CD650B" w:rsidRDefault="00CD650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650B" w:rsidRDefault="00E943D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650331">
      <w:rPr>
        <w:rStyle w:val="PageNumber"/>
        <w:noProof/>
      </w:rPr>
      <w:t>7</w:t>
    </w:r>
    <w:r>
      <w:rPr>
        <w:rStyle w:val="PageNumber"/>
      </w:rPr>
      <w:fldChar w:fldCharType="end"/>
    </w:r>
  </w:p>
  <w:p w:rsidR="00CD650B" w:rsidRDefault="00CD650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F0C6F" w:rsidRDefault="004F0C6F">
      <w:r>
        <w:separator/>
      </w:r>
    </w:p>
  </w:footnote>
  <w:footnote w:type="continuationSeparator" w:id="0">
    <w:p w:rsidR="004F0C6F" w:rsidRDefault="004F0C6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650B"/>
    <w:rsid w:val="001E4BA4"/>
    <w:rsid w:val="004672DD"/>
    <w:rsid w:val="004F0C6F"/>
    <w:rsid w:val="00643DF6"/>
    <w:rsid w:val="00650331"/>
    <w:rsid w:val="00681942"/>
    <w:rsid w:val="00897CB9"/>
    <w:rsid w:val="00AA45CA"/>
    <w:rsid w:val="00CD650B"/>
    <w:rsid w:val="00D47F75"/>
    <w:rsid w:val="00E943DC"/>
  </w:rsids>
  <m:mathPr>
    <m:mathFont m:val="Cambria Math"/>
    <m:brkBin m:val="before"/>
    <m:brkBinSub m:val="--"/>
    <m:smallFrac m:val="0"/>
    <m:dispDef/>
    <m:lMargin m:val="0"/>
    <m:rMargin m:val="0"/>
    <m:defJc m:val="centerGroup"/>
    <m:wrapIndent m:val="1440"/>
    <m:intLim m:val="subSup"/>
    <m:naryLim m:val="undOvr"/>
  </m:mathPr>
  <w:themeFontLang w:val="bs-Latn-BA"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1EFBA759"/>
  <w15:docId w15:val="{CC9E674C-3F62-439A-87EB-9728129C15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bs-Latn-BA" w:eastAsia="bs-Latn-B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qFormat/>
    <w:rsid w:val="00D474FE"/>
    <w:pPr>
      <w:tabs>
        <w:tab w:val="center" w:pos="4536"/>
        <w:tab w:val="right" w:pos="9072"/>
      </w:tabs>
    </w:pPr>
  </w:style>
  <w:style w:type="character" w:styleId="PageNumber">
    <w:name w:val="page number"/>
    <w:basedOn w:val="DefaultParagraphFont"/>
    <w:rsid w:val="00D474FE"/>
  </w:style>
  <w:style w:type="paragraph" w:styleId="BalloonText">
    <w:name w:val="Balloon Text"/>
    <w:basedOn w:val="Normal"/>
    <w:semiHidden/>
    <w:rsid w:val="003B3367"/>
    <w:rPr>
      <w:rFonts w:ascii="Tahoma" w:hAnsi="Tahoma" w:cs="Tahoma"/>
      <w:sz w:val="16"/>
      <w:szCs w:val="16"/>
    </w:rPr>
  </w:style>
  <w:style w:type="table" w:styleId="TableGrid">
    <w:name w:val="Table Grid"/>
    <w:tblPr>
      <w:tblInd w:w="0" w:type="dxa"/>
      <w:tblBorders>
        <w:top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960725">
      <w:bodyDiv w:val="1"/>
      <w:marLeft w:val="0"/>
      <w:marRight w:val="0"/>
      <w:marTop w:val="0"/>
      <w:marBottom w:val="0"/>
      <w:divBdr>
        <w:top w:val="none" w:sz="0" w:space="0" w:color="auto"/>
        <w:left w:val="none" w:sz="0" w:space="0" w:color="auto"/>
        <w:bottom w:val="none" w:sz="0" w:space="0" w:color="auto"/>
        <w:right w:val="none" w:sz="0" w:space="0" w:color="auto"/>
      </w:divBdr>
    </w:div>
    <w:div w:id="607322627">
      <w:marLeft w:val="0"/>
      <w:marRight w:val="0"/>
      <w:marTop w:val="0"/>
      <w:marBottom w:val="0"/>
      <w:divBdr>
        <w:top w:val="none" w:sz="0" w:space="0" w:color="auto"/>
        <w:left w:val="none" w:sz="0" w:space="0" w:color="auto"/>
        <w:bottom w:val="none" w:sz="0" w:space="0" w:color="auto"/>
        <w:right w:val="none" w:sz="0" w:space="0" w:color="auto"/>
      </w:divBdr>
    </w:div>
    <w:div w:id="630987749">
      <w:marLeft w:val="0"/>
      <w:marRight w:val="0"/>
      <w:marTop w:val="0"/>
      <w:marBottom w:val="0"/>
      <w:divBdr>
        <w:top w:val="none" w:sz="0" w:space="0" w:color="auto"/>
        <w:left w:val="none" w:sz="0" w:space="0" w:color="auto"/>
        <w:bottom w:val="none" w:sz="0" w:space="0" w:color="auto"/>
        <w:right w:val="none" w:sz="0" w:space="0" w:color="auto"/>
      </w:divBdr>
    </w:div>
    <w:div w:id="975716879">
      <w:marLeft w:val="0"/>
      <w:marRight w:val="0"/>
      <w:marTop w:val="0"/>
      <w:marBottom w:val="0"/>
      <w:divBdr>
        <w:top w:val="none" w:sz="0" w:space="0" w:color="auto"/>
        <w:left w:val="none" w:sz="0" w:space="0" w:color="auto"/>
        <w:bottom w:val="none" w:sz="0" w:space="0" w:color="auto"/>
        <w:right w:val="none" w:sz="0" w:space="0" w:color="auto"/>
      </w:divBdr>
    </w:div>
    <w:div w:id="1814785778">
      <w:marLeft w:val="0"/>
      <w:marRight w:val="0"/>
      <w:marTop w:val="0"/>
      <w:marBottom w:val="0"/>
      <w:divBdr>
        <w:top w:val="none" w:sz="0" w:space="0" w:color="auto"/>
        <w:left w:val="none" w:sz="0" w:space="0" w:color="auto"/>
        <w:bottom w:val="none" w:sz="0" w:space="0" w:color="auto"/>
        <w:right w:val="none" w:sz="0" w:space="0" w:color="auto"/>
      </w:divBdr>
    </w:div>
    <w:div w:id="1829051773">
      <w:marLeft w:val="0"/>
      <w:marRight w:val="0"/>
      <w:marTop w:val="0"/>
      <w:marBottom w:val="0"/>
      <w:divBdr>
        <w:top w:val="none" w:sz="0" w:space="0" w:color="auto"/>
        <w:left w:val="none" w:sz="0" w:space="0" w:color="auto"/>
        <w:bottom w:val="none" w:sz="0" w:space="0" w:color="auto"/>
        <w:right w:val="none" w:sz="0" w:space="0" w:color="auto"/>
      </w:divBdr>
    </w:div>
    <w:div w:id="189472825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7</Pages>
  <Words>3738</Words>
  <Characters>21311</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OSNOVNI SUD U BANJALUCI</vt:lpstr>
    </vt:vector>
  </TitlesOfParts>
  <Company>High Judicial and Prosecutorial Council of B&amp;H</Company>
  <LinksUpToDate>false</LinksUpToDate>
  <CharactersWithSpaces>25000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OSNOVNI SUD U BANJALUCI</dc:title>
  <dc:creator>radenko.jankovic</dc:creator>
  <cp:lastModifiedBy>Haris Bukvic</cp:lastModifiedBy>
  <cp:revision>5</cp:revision>
  <cp:lastPrinted>2006-10-11T13:50:00Z</cp:lastPrinted>
  <dcterms:created xsi:type="dcterms:W3CDTF">2025-05-06T08:00:00Z</dcterms:created>
  <dcterms:modified xsi:type="dcterms:W3CDTF">2025-11-07T06:59:00Z</dcterms:modified>
</cp:coreProperties>
</file>