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3FD" w:rsidRPr="005B23FD" w:rsidRDefault="005B23FD" w:rsidP="005B23FD">
      <w:pPr>
        <w:rPr>
          <w:rFonts w:ascii="Garamond" w:hAnsi="Garamond"/>
          <w:b/>
          <w:lang w:val="en-US"/>
        </w:rPr>
      </w:pPr>
      <w:r w:rsidRPr="005B23FD">
        <w:rPr>
          <w:rFonts w:ascii="Garamond" w:hAnsi="Garamond"/>
          <w:b/>
        </w:rPr>
        <w:t>BOSNA I HERCEGOVINA</w:t>
      </w:r>
    </w:p>
    <w:p w:rsidR="005B23FD" w:rsidRPr="005B23FD" w:rsidRDefault="005B23FD" w:rsidP="005B23FD">
      <w:pPr>
        <w:rPr>
          <w:rFonts w:ascii="Garamond" w:hAnsi="Garamond"/>
          <w:b/>
        </w:rPr>
      </w:pPr>
      <w:r w:rsidRPr="005B23FD">
        <w:rPr>
          <w:rFonts w:ascii="Garamond" w:hAnsi="Garamond"/>
          <w:b/>
        </w:rPr>
        <w:t>FEDERACIJA BOSNE I HERCEGOVINE</w:t>
      </w:r>
    </w:p>
    <w:p w:rsidR="005B23FD" w:rsidRPr="005B23FD" w:rsidRDefault="005B23FD" w:rsidP="005B23FD">
      <w:pPr>
        <w:rPr>
          <w:rFonts w:ascii="Garamond" w:hAnsi="Garamond"/>
          <w:b/>
        </w:rPr>
      </w:pPr>
      <w:r w:rsidRPr="005B23FD">
        <w:rPr>
          <w:rFonts w:ascii="Garamond" w:hAnsi="Garamond"/>
          <w:b/>
        </w:rPr>
        <w:t xml:space="preserve">TUZLANSKI KANTON </w:t>
      </w:r>
    </w:p>
    <w:p w:rsidR="005B23FD" w:rsidRPr="005B23FD" w:rsidRDefault="005B23FD" w:rsidP="005B23FD">
      <w:pPr>
        <w:rPr>
          <w:rFonts w:ascii="Garamond" w:hAnsi="Garamond"/>
          <w:b/>
        </w:rPr>
      </w:pPr>
      <w:r w:rsidRPr="005B23FD">
        <w:rPr>
          <w:rFonts w:ascii="Garamond" w:hAnsi="Garamond"/>
          <w:b/>
        </w:rPr>
        <w:t xml:space="preserve">OPĆINSKI SUD U LUKAVCU </w:t>
      </w:r>
    </w:p>
    <w:p w:rsidR="005B23FD" w:rsidRPr="005B23FD" w:rsidRDefault="005B23FD" w:rsidP="005B23FD">
      <w:pPr>
        <w:rPr>
          <w:rFonts w:ascii="Garamond" w:hAnsi="Garamond"/>
          <w:b/>
          <w:highlight w:val="yellow"/>
        </w:rPr>
      </w:pPr>
      <w:proofErr w:type="spellStart"/>
      <w:r w:rsidRPr="005B23FD">
        <w:rPr>
          <w:rFonts w:ascii="Garamond" w:hAnsi="Garamond"/>
          <w:b/>
        </w:rPr>
        <w:t>Broj</w:t>
      </w:r>
      <w:proofErr w:type="spellEnd"/>
      <w:r w:rsidRPr="005B23FD">
        <w:rPr>
          <w:rFonts w:ascii="Garamond" w:hAnsi="Garamond"/>
          <w:b/>
        </w:rPr>
        <w:t xml:space="preserve">: 126 0 I 208869 20 I </w:t>
      </w:r>
    </w:p>
    <w:p w:rsidR="005B23FD" w:rsidRPr="005B23FD" w:rsidRDefault="005B23FD" w:rsidP="005B23FD">
      <w:pPr>
        <w:rPr>
          <w:rFonts w:ascii="Garamond" w:hAnsi="Garamond"/>
          <w:b/>
        </w:rPr>
      </w:pPr>
      <w:proofErr w:type="spellStart"/>
      <w:proofErr w:type="gramStart"/>
      <w:r w:rsidRPr="005B23FD">
        <w:rPr>
          <w:rFonts w:ascii="Garamond" w:hAnsi="Garamond"/>
          <w:b/>
        </w:rPr>
        <w:t>Lukavac</w:t>
      </w:r>
      <w:proofErr w:type="spellEnd"/>
      <w:r w:rsidRPr="005B23FD">
        <w:rPr>
          <w:rFonts w:ascii="Garamond" w:hAnsi="Garamond"/>
          <w:b/>
        </w:rPr>
        <w:t>, 07.07.2025.</w:t>
      </w:r>
      <w:proofErr w:type="gramEnd"/>
      <w:r w:rsidRPr="005B23FD">
        <w:rPr>
          <w:rFonts w:ascii="Garamond" w:hAnsi="Garamond"/>
          <w:b/>
        </w:rPr>
        <w:t xml:space="preserve"> </w:t>
      </w:r>
      <w:proofErr w:type="spellStart"/>
      <w:proofErr w:type="gramStart"/>
      <w:r w:rsidRPr="005B23FD">
        <w:rPr>
          <w:rFonts w:ascii="Garamond" w:hAnsi="Garamond"/>
          <w:b/>
        </w:rPr>
        <w:t>godine</w:t>
      </w:r>
      <w:proofErr w:type="spellEnd"/>
      <w:proofErr w:type="gramEnd"/>
      <w:r w:rsidRPr="005B23FD">
        <w:rPr>
          <w:rFonts w:ascii="Garamond" w:hAnsi="Garamond"/>
          <w:b/>
        </w:rPr>
        <w:t xml:space="preserve"> </w:t>
      </w:r>
    </w:p>
    <w:p w:rsidR="005B23FD" w:rsidRPr="005B23FD" w:rsidRDefault="005B23FD" w:rsidP="005B23FD">
      <w:pPr>
        <w:rPr>
          <w:rFonts w:ascii="Garamond" w:hAnsi="Garamond"/>
        </w:rPr>
      </w:pPr>
    </w:p>
    <w:p w:rsidR="005B23FD" w:rsidRDefault="005B23FD" w:rsidP="005B23FD">
      <w:pPr>
        <w:jc w:val="both"/>
        <w:rPr>
          <w:rFonts w:ascii="Garamond" w:hAnsi="Garamond"/>
          <w:lang w:val="bs-Latn-BA"/>
        </w:rPr>
      </w:pPr>
      <w:proofErr w:type="spellStart"/>
      <w:r w:rsidRPr="005B23FD">
        <w:rPr>
          <w:rFonts w:ascii="Garamond" w:hAnsi="Garamond"/>
        </w:rPr>
        <w:t>Općinski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sud</w:t>
      </w:r>
      <w:proofErr w:type="spellEnd"/>
      <w:r w:rsidRPr="005B23FD">
        <w:rPr>
          <w:rFonts w:ascii="Garamond" w:hAnsi="Garamond"/>
        </w:rPr>
        <w:t xml:space="preserve"> u </w:t>
      </w:r>
      <w:proofErr w:type="spellStart"/>
      <w:r w:rsidRPr="005B23FD">
        <w:rPr>
          <w:rFonts w:ascii="Garamond" w:hAnsi="Garamond"/>
        </w:rPr>
        <w:t>Lukavcu</w:t>
      </w:r>
      <w:proofErr w:type="spellEnd"/>
      <w:r w:rsidRPr="005B23FD">
        <w:rPr>
          <w:rFonts w:ascii="Garamond" w:hAnsi="Garamond"/>
        </w:rPr>
        <w:t xml:space="preserve">, </w:t>
      </w:r>
      <w:proofErr w:type="spellStart"/>
      <w:r w:rsidRPr="005B23FD">
        <w:rPr>
          <w:rFonts w:ascii="Garamond" w:hAnsi="Garamond"/>
        </w:rPr>
        <w:t>sudija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Emina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Burgić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Omerdić</w:t>
      </w:r>
      <w:proofErr w:type="spellEnd"/>
      <w:r w:rsidRPr="005B23FD">
        <w:rPr>
          <w:rFonts w:ascii="Garamond" w:hAnsi="Garamond"/>
        </w:rPr>
        <w:t xml:space="preserve">, u </w:t>
      </w:r>
      <w:proofErr w:type="spellStart"/>
      <w:r w:rsidRPr="005B23FD">
        <w:rPr>
          <w:rFonts w:ascii="Garamond" w:hAnsi="Garamond"/>
        </w:rPr>
        <w:t>izvršnom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postupku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tražioca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izvršenja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Asa</w:t>
      </w:r>
      <w:proofErr w:type="spellEnd"/>
      <w:r w:rsidRPr="005B23FD">
        <w:rPr>
          <w:rFonts w:ascii="Garamond" w:hAnsi="Garamond"/>
        </w:rPr>
        <w:t xml:space="preserve"> Banka </w:t>
      </w:r>
      <w:proofErr w:type="spellStart"/>
      <w:proofErr w:type="gramStart"/>
      <w:r w:rsidRPr="005B23FD">
        <w:rPr>
          <w:rFonts w:ascii="Garamond" w:hAnsi="Garamond"/>
        </w:rPr>
        <w:t>d.d</w:t>
      </w:r>
      <w:proofErr w:type="spellEnd"/>
      <w:r w:rsidRPr="005B23FD">
        <w:rPr>
          <w:rFonts w:ascii="Garamond" w:hAnsi="Garamond"/>
        </w:rPr>
        <w:t xml:space="preserve"> .</w:t>
      </w:r>
      <w:proofErr w:type="gramEnd"/>
      <w:r w:rsidRPr="005B23FD">
        <w:rPr>
          <w:rFonts w:ascii="Garamond" w:hAnsi="Garamond"/>
        </w:rPr>
        <w:t xml:space="preserve"> Sarajevo, </w:t>
      </w:r>
      <w:proofErr w:type="spellStart"/>
      <w:r w:rsidRPr="005B23FD">
        <w:rPr>
          <w:rFonts w:ascii="Garamond" w:hAnsi="Garamond"/>
        </w:rPr>
        <w:t>Ul</w:t>
      </w:r>
      <w:proofErr w:type="spellEnd"/>
      <w:r w:rsidRPr="005B23FD">
        <w:rPr>
          <w:rFonts w:ascii="Garamond" w:hAnsi="Garamond"/>
        </w:rPr>
        <w:t xml:space="preserve">. </w:t>
      </w:r>
      <w:proofErr w:type="spellStart"/>
      <w:proofErr w:type="gramStart"/>
      <w:r w:rsidRPr="005B23FD">
        <w:rPr>
          <w:rFonts w:ascii="Garamond" w:hAnsi="Garamond"/>
        </w:rPr>
        <w:t>Trg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međunarodnog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prijateljstva</w:t>
      </w:r>
      <w:proofErr w:type="spellEnd"/>
      <w:r w:rsidRPr="005B23FD">
        <w:rPr>
          <w:rFonts w:ascii="Garamond" w:hAnsi="Garamond"/>
        </w:rPr>
        <w:t xml:space="preserve"> br. 25, Sa</w:t>
      </w:r>
      <w:r w:rsidR="00977CFF">
        <w:rPr>
          <w:rFonts w:ascii="Garamond" w:hAnsi="Garamond"/>
        </w:rPr>
        <w:t xml:space="preserve">rajevo, </w:t>
      </w:r>
      <w:proofErr w:type="spellStart"/>
      <w:r w:rsidR="00977CFF">
        <w:rPr>
          <w:rFonts w:ascii="Garamond" w:hAnsi="Garamond"/>
        </w:rPr>
        <w:t>protiv</w:t>
      </w:r>
      <w:proofErr w:type="spellEnd"/>
      <w:r w:rsidR="00977CFF">
        <w:rPr>
          <w:rFonts w:ascii="Garamond" w:hAnsi="Garamond"/>
        </w:rPr>
        <w:t xml:space="preserve"> </w:t>
      </w:r>
      <w:proofErr w:type="spellStart"/>
      <w:r w:rsidR="00977CFF">
        <w:rPr>
          <w:rFonts w:ascii="Garamond" w:hAnsi="Garamond"/>
        </w:rPr>
        <w:t>izvršenika</w:t>
      </w:r>
      <w:proofErr w:type="spellEnd"/>
      <w:r w:rsidR="00977CFF">
        <w:rPr>
          <w:rFonts w:ascii="Garamond" w:hAnsi="Garamond"/>
        </w:rPr>
        <w:t xml:space="preserve"> J. Z</w:t>
      </w:r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iz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Lukavca</w:t>
      </w:r>
      <w:proofErr w:type="spellEnd"/>
      <w:r w:rsidRPr="005B23FD">
        <w:rPr>
          <w:rFonts w:ascii="Garamond" w:hAnsi="Garamond"/>
        </w:rPr>
        <w:t xml:space="preserve">, </w:t>
      </w:r>
      <w:proofErr w:type="spellStart"/>
      <w:r w:rsidRPr="005B23FD">
        <w:rPr>
          <w:rFonts w:ascii="Garamond" w:hAnsi="Garamond"/>
        </w:rPr>
        <w:t>Ul</w:t>
      </w:r>
      <w:proofErr w:type="spellEnd"/>
      <w:r w:rsidRPr="005B23FD">
        <w:rPr>
          <w:rFonts w:ascii="Garamond" w:hAnsi="Garamond"/>
        </w:rPr>
        <w:t>.</w:t>
      </w:r>
      <w:proofErr w:type="gramEnd"/>
      <w:r w:rsidRPr="005B23FD">
        <w:rPr>
          <w:rFonts w:ascii="Garamond" w:hAnsi="Garamond"/>
        </w:rPr>
        <w:t xml:space="preserve"> </w:t>
      </w:r>
      <w:r w:rsidR="00977CFF">
        <w:rPr>
          <w:rFonts w:ascii="Garamond" w:hAnsi="Garamond"/>
        </w:rPr>
        <w:t>…</w:t>
      </w:r>
      <w:r w:rsidRPr="005B23FD">
        <w:rPr>
          <w:rFonts w:ascii="Garamond" w:hAnsi="Garamond"/>
        </w:rPr>
        <w:t xml:space="preserve"> </w:t>
      </w:r>
      <w:proofErr w:type="gramStart"/>
      <w:r w:rsidRPr="005B23FD">
        <w:rPr>
          <w:rFonts w:ascii="Garamond" w:hAnsi="Garamond"/>
        </w:rPr>
        <w:t>bb</w:t>
      </w:r>
      <w:proofErr w:type="gramEnd"/>
      <w:r w:rsidRPr="005B23FD">
        <w:rPr>
          <w:rFonts w:ascii="Garamond" w:hAnsi="Garamond"/>
        </w:rPr>
        <w:t xml:space="preserve">, </w:t>
      </w:r>
      <w:proofErr w:type="spellStart"/>
      <w:r w:rsidRPr="005B23FD">
        <w:rPr>
          <w:rFonts w:ascii="Garamond" w:hAnsi="Garamond"/>
        </w:rPr>
        <w:t>radi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izvršenja</w:t>
      </w:r>
      <w:proofErr w:type="spellEnd"/>
      <w:r w:rsidRPr="005B23FD">
        <w:rPr>
          <w:rFonts w:ascii="Garamond" w:hAnsi="Garamond"/>
        </w:rPr>
        <w:t xml:space="preserve">, </w:t>
      </w:r>
      <w:r w:rsidRPr="005B23FD">
        <w:rPr>
          <w:rFonts w:ascii="Garamond" w:hAnsi="Garamond"/>
          <w:lang w:val="bs-Latn-BA"/>
        </w:rPr>
        <w:t xml:space="preserve">prodajom pokretnih stvari izvršenika putem javnog nadmetanja, na osnovu člana 126 i 130, a u vezi sa članovima 135, 82, 87, 88 i 89 Zakona o izvršnom postupku </w:t>
      </w:r>
      <w:r w:rsidRPr="005B23FD">
        <w:rPr>
          <w:rFonts w:ascii="Garamond" w:hAnsi="Garamond"/>
        </w:rPr>
        <w:t>("</w:t>
      </w:r>
      <w:proofErr w:type="spellStart"/>
      <w:r w:rsidRPr="005B23FD">
        <w:rPr>
          <w:rFonts w:ascii="Garamond" w:hAnsi="Garamond"/>
        </w:rPr>
        <w:t>Službene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novine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Federacije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BiH</w:t>
      </w:r>
      <w:proofErr w:type="spellEnd"/>
      <w:r w:rsidRPr="005B23FD">
        <w:rPr>
          <w:rFonts w:ascii="Garamond" w:hAnsi="Garamond"/>
        </w:rPr>
        <w:t xml:space="preserve">", </w:t>
      </w:r>
      <w:proofErr w:type="spellStart"/>
      <w:r w:rsidRPr="005B23FD">
        <w:rPr>
          <w:rFonts w:ascii="Garamond" w:hAnsi="Garamond"/>
        </w:rPr>
        <w:t>broj</w:t>
      </w:r>
      <w:proofErr w:type="spellEnd"/>
      <w:r w:rsidRPr="005B23FD">
        <w:rPr>
          <w:rFonts w:ascii="Garamond" w:hAnsi="Garamond"/>
        </w:rPr>
        <w:t xml:space="preserve"> 32/03, 33/06, 39/06 </w:t>
      </w:r>
      <w:proofErr w:type="spellStart"/>
      <w:r w:rsidRPr="005B23FD">
        <w:rPr>
          <w:rFonts w:ascii="Garamond" w:hAnsi="Garamond"/>
        </w:rPr>
        <w:t>i</w:t>
      </w:r>
      <w:proofErr w:type="spellEnd"/>
      <w:r w:rsidRPr="005B23FD">
        <w:rPr>
          <w:rFonts w:ascii="Garamond" w:hAnsi="Garamond"/>
        </w:rPr>
        <w:t xml:space="preserve"> 39/09), </w:t>
      </w:r>
      <w:r w:rsidRPr="005B23FD">
        <w:rPr>
          <w:rFonts w:ascii="Garamond" w:hAnsi="Garamond"/>
          <w:lang w:val="bs-Latn-BA"/>
        </w:rPr>
        <w:t>van ročišta, donio je dana 07.07.2025. godine, slijedeći</w:t>
      </w:r>
    </w:p>
    <w:p w:rsidR="005B23FD" w:rsidRPr="005B23FD" w:rsidRDefault="005B23FD" w:rsidP="005B23FD">
      <w:pPr>
        <w:jc w:val="both"/>
        <w:rPr>
          <w:rFonts w:ascii="Garamond" w:hAnsi="Garamond"/>
          <w:lang w:val="bs-Latn-BA"/>
        </w:rPr>
      </w:pPr>
    </w:p>
    <w:p w:rsidR="005B23FD" w:rsidRPr="005B23FD" w:rsidRDefault="005B23FD" w:rsidP="005B23FD">
      <w:pPr>
        <w:jc w:val="center"/>
        <w:rPr>
          <w:rFonts w:ascii="Garamond" w:hAnsi="Garamond"/>
          <w:b/>
          <w:lang w:val="bs-Latn-BA"/>
        </w:rPr>
      </w:pPr>
      <w:r w:rsidRPr="005B23FD">
        <w:rPr>
          <w:rFonts w:ascii="Garamond" w:hAnsi="Garamond"/>
          <w:b/>
          <w:lang w:val="bs-Latn-BA"/>
        </w:rPr>
        <w:t xml:space="preserve">      Z A K LJ U Č A K</w:t>
      </w:r>
    </w:p>
    <w:p w:rsidR="005B23FD" w:rsidRPr="005B23FD" w:rsidRDefault="005B23FD" w:rsidP="005B23FD">
      <w:pPr>
        <w:ind w:left="360"/>
        <w:jc w:val="center"/>
        <w:rPr>
          <w:rFonts w:ascii="Garamond" w:hAnsi="Garamond"/>
          <w:b/>
          <w:lang w:val="bs-Latn-BA"/>
        </w:rPr>
      </w:pPr>
      <w:r w:rsidRPr="005B23FD">
        <w:rPr>
          <w:rFonts w:ascii="Garamond" w:hAnsi="Garamond"/>
          <w:b/>
          <w:lang w:val="bs-Latn-BA"/>
        </w:rPr>
        <w:t>-o prodaji pokretnih stvari–</w:t>
      </w:r>
    </w:p>
    <w:p w:rsidR="005B23FD" w:rsidRPr="005B23FD" w:rsidRDefault="005B23FD" w:rsidP="005B23FD">
      <w:pPr>
        <w:jc w:val="both"/>
        <w:rPr>
          <w:rFonts w:ascii="Garamond" w:hAnsi="Garamond"/>
          <w:b/>
          <w:lang w:val="bs-Latn-BA"/>
        </w:rPr>
      </w:pPr>
    </w:p>
    <w:p w:rsidR="005B23FD" w:rsidRPr="005B23FD" w:rsidRDefault="005B23FD" w:rsidP="005B23FD">
      <w:pPr>
        <w:jc w:val="both"/>
        <w:rPr>
          <w:rFonts w:ascii="Garamond" w:hAnsi="Garamond"/>
          <w:lang w:val="bs-Latn-BA"/>
        </w:rPr>
      </w:pPr>
      <w:r w:rsidRPr="005B23FD">
        <w:rPr>
          <w:rFonts w:ascii="Garamond" w:hAnsi="Garamond"/>
          <w:lang w:val="bs-Latn-BA"/>
        </w:rPr>
        <w:t xml:space="preserve">Određuje se </w:t>
      </w:r>
      <w:r w:rsidRPr="005B23FD">
        <w:rPr>
          <w:rFonts w:ascii="Garamond" w:hAnsi="Garamond"/>
          <w:u w:val="single"/>
          <w:lang w:val="bs-Latn-BA"/>
        </w:rPr>
        <w:t>drugo ročište</w:t>
      </w:r>
      <w:r w:rsidRPr="005B23FD">
        <w:rPr>
          <w:rFonts w:ascii="Garamond" w:hAnsi="Garamond"/>
          <w:lang w:val="bs-Latn-BA"/>
        </w:rPr>
        <w:t xml:space="preserve"> za prodaju pokretnih stvari izvršenika, a koje se nalaze na adresi </w:t>
      </w:r>
      <w:r w:rsidR="00977CFF">
        <w:rPr>
          <w:rFonts w:ascii="Garamond" w:hAnsi="Garamond"/>
          <w:lang w:val="bs-Latn-BA"/>
        </w:rPr>
        <w:t>....</w:t>
      </w:r>
      <w:bookmarkStart w:id="0" w:name="_GoBack"/>
      <w:bookmarkEnd w:id="0"/>
      <w:r w:rsidRPr="005B23FD">
        <w:rPr>
          <w:rFonts w:ascii="Garamond" w:hAnsi="Garamond"/>
          <w:lang w:val="bs-Latn-BA"/>
        </w:rPr>
        <w:t xml:space="preserve"> bb, grad Lukavac, putem usmenog i javnog nadmetanja i to:  </w:t>
      </w:r>
    </w:p>
    <w:p w:rsidR="005B23FD" w:rsidRPr="005B23FD" w:rsidRDefault="005B23FD" w:rsidP="005B23FD">
      <w:pPr>
        <w:jc w:val="both"/>
        <w:rPr>
          <w:rFonts w:ascii="Garamond" w:hAnsi="Garamond"/>
          <w:lang w:val="bs-Latn-BA"/>
        </w:rPr>
      </w:pPr>
    </w:p>
    <w:p w:rsidR="005B23FD" w:rsidRPr="005B23FD" w:rsidRDefault="005B23FD" w:rsidP="005B23FD">
      <w:pPr>
        <w:numPr>
          <w:ilvl w:val="0"/>
          <w:numId w:val="14"/>
        </w:numPr>
        <w:jc w:val="both"/>
        <w:rPr>
          <w:rFonts w:ascii="Garamond" w:hAnsi="Garamond"/>
          <w:lang w:val="en-US"/>
        </w:rPr>
      </w:pPr>
      <w:r w:rsidRPr="005B23FD">
        <w:rPr>
          <w:rFonts w:ascii="Garamond" w:hAnsi="Garamond"/>
        </w:rPr>
        <w:t xml:space="preserve">TV </w:t>
      </w:r>
      <w:proofErr w:type="spellStart"/>
      <w:r w:rsidRPr="005B23FD">
        <w:rPr>
          <w:rFonts w:ascii="Garamond" w:hAnsi="Garamond"/>
        </w:rPr>
        <w:t>plazma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crne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boje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marke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Grunding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inča</w:t>
      </w:r>
      <w:proofErr w:type="spellEnd"/>
      <w:r w:rsidRPr="005B23FD">
        <w:rPr>
          <w:rFonts w:ascii="Garamond" w:hAnsi="Garamond"/>
        </w:rPr>
        <w:t xml:space="preserve"> 32 </w:t>
      </w:r>
      <w:proofErr w:type="spellStart"/>
      <w:r w:rsidRPr="005B23FD">
        <w:rPr>
          <w:rFonts w:ascii="Garamond" w:hAnsi="Garamond"/>
        </w:rPr>
        <w:t>procijenjena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vrijednost</w:t>
      </w:r>
      <w:proofErr w:type="spellEnd"/>
      <w:r w:rsidRPr="005B23FD">
        <w:rPr>
          <w:rFonts w:ascii="Garamond" w:hAnsi="Garamond"/>
        </w:rPr>
        <w:t xml:space="preserve"> 250,00 KM;</w:t>
      </w:r>
    </w:p>
    <w:p w:rsidR="005B23FD" w:rsidRPr="005B23FD" w:rsidRDefault="005B23FD" w:rsidP="005B23FD">
      <w:pPr>
        <w:numPr>
          <w:ilvl w:val="0"/>
          <w:numId w:val="14"/>
        </w:numPr>
        <w:jc w:val="both"/>
        <w:rPr>
          <w:rFonts w:ascii="Garamond" w:hAnsi="Garamond"/>
        </w:rPr>
      </w:pPr>
      <w:proofErr w:type="spellStart"/>
      <w:r w:rsidRPr="005B23FD">
        <w:rPr>
          <w:rFonts w:ascii="Garamond" w:hAnsi="Garamond"/>
        </w:rPr>
        <w:t>stol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za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dnevni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boravak</w:t>
      </w:r>
      <w:proofErr w:type="spellEnd"/>
      <w:r w:rsidRPr="005B23FD">
        <w:rPr>
          <w:rFonts w:ascii="Garamond" w:hAnsi="Garamond"/>
        </w:rPr>
        <w:t xml:space="preserve">, </w:t>
      </w:r>
      <w:proofErr w:type="spellStart"/>
      <w:r w:rsidRPr="005B23FD">
        <w:rPr>
          <w:rFonts w:ascii="Garamond" w:hAnsi="Garamond"/>
        </w:rPr>
        <w:t>drveni</w:t>
      </w:r>
      <w:proofErr w:type="spellEnd"/>
      <w:r w:rsidRPr="005B23FD">
        <w:rPr>
          <w:rFonts w:ascii="Garamond" w:hAnsi="Garamond"/>
        </w:rPr>
        <w:t xml:space="preserve">, </w:t>
      </w:r>
      <w:proofErr w:type="spellStart"/>
      <w:r w:rsidRPr="005B23FD">
        <w:rPr>
          <w:rFonts w:ascii="Garamond" w:hAnsi="Garamond"/>
        </w:rPr>
        <w:t>bijele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boje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procijenjena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vrijednost</w:t>
      </w:r>
      <w:proofErr w:type="spellEnd"/>
      <w:r w:rsidRPr="005B23FD">
        <w:rPr>
          <w:rFonts w:ascii="Garamond" w:hAnsi="Garamond"/>
        </w:rPr>
        <w:t xml:space="preserve"> 100,00 KM;</w:t>
      </w:r>
    </w:p>
    <w:p w:rsidR="005B23FD" w:rsidRPr="005B23FD" w:rsidRDefault="005B23FD" w:rsidP="005B23FD">
      <w:pPr>
        <w:numPr>
          <w:ilvl w:val="0"/>
          <w:numId w:val="14"/>
        </w:numPr>
        <w:jc w:val="both"/>
        <w:rPr>
          <w:rFonts w:ascii="Garamond" w:hAnsi="Garamond"/>
        </w:rPr>
      </w:pPr>
      <w:proofErr w:type="spellStart"/>
      <w:r w:rsidRPr="005B23FD">
        <w:rPr>
          <w:rFonts w:ascii="Garamond" w:hAnsi="Garamond"/>
        </w:rPr>
        <w:t>frizider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bijele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boje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marke</w:t>
      </w:r>
      <w:proofErr w:type="spellEnd"/>
      <w:r w:rsidRPr="005B23FD">
        <w:rPr>
          <w:rFonts w:ascii="Garamond" w:hAnsi="Garamond"/>
        </w:rPr>
        <w:t xml:space="preserve"> PRIVILEG </w:t>
      </w:r>
      <w:proofErr w:type="spellStart"/>
      <w:r w:rsidRPr="005B23FD">
        <w:rPr>
          <w:rFonts w:ascii="Garamond" w:hAnsi="Garamond"/>
        </w:rPr>
        <w:t>procijenjena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vrijednost</w:t>
      </w:r>
      <w:proofErr w:type="spellEnd"/>
      <w:r w:rsidRPr="005B23FD">
        <w:rPr>
          <w:rFonts w:ascii="Garamond" w:hAnsi="Garamond"/>
        </w:rPr>
        <w:t xml:space="preserve"> 200,00 KM;</w:t>
      </w:r>
    </w:p>
    <w:p w:rsidR="005B23FD" w:rsidRPr="005B23FD" w:rsidRDefault="005B23FD" w:rsidP="005B23FD">
      <w:pPr>
        <w:numPr>
          <w:ilvl w:val="0"/>
          <w:numId w:val="14"/>
        </w:numPr>
        <w:jc w:val="both"/>
        <w:rPr>
          <w:rFonts w:ascii="Garamond" w:hAnsi="Garamond"/>
        </w:rPr>
      </w:pPr>
      <w:proofErr w:type="spellStart"/>
      <w:r w:rsidRPr="005B23FD">
        <w:rPr>
          <w:rFonts w:ascii="Garamond" w:hAnsi="Garamond"/>
        </w:rPr>
        <w:t>ugaona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sećija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sive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boje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dužine</w:t>
      </w:r>
      <w:proofErr w:type="spellEnd"/>
      <w:r w:rsidRPr="005B23FD">
        <w:rPr>
          <w:rFonts w:ascii="Garamond" w:hAnsi="Garamond"/>
        </w:rPr>
        <w:t xml:space="preserve"> 6 </w:t>
      </w:r>
      <w:proofErr w:type="spellStart"/>
      <w:r w:rsidRPr="005B23FD">
        <w:rPr>
          <w:rFonts w:ascii="Garamond" w:hAnsi="Garamond"/>
        </w:rPr>
        <w:t>metara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procijenjena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vrijednost</w:t>
      </w:r>
      <w:proofErr w:type="spellEnd"/>
      <w:r w:rsidRPr="005B23FD">
        <w:rPr>
          <w:rFonts w:ascii="Garamond" w:hAnsi="Garamond"/>
        </w:rPr>
        <w:t xml:space="preserve"> 700,00 KM;</w:t>
      </w:r>
    </w:p>
    <w:p w:rsidR="005B23FD" w:rsidRPr="005B23FD" w:rsidRDefault="005B23FD" w:rsidP="005B23FD">
      <w:pPr>
        <w:numPr>
          <w:ilvl w:val="0"/>
          <w:numId w:val="14"/>
        </w:numPr>
        <w:jc w:val="both"/>
        <w:rPr>
          <w:rFonts w:ascii="Garamond" w:hAnsi="Garamond"/>
        </w:rPr>
      </w:pPr>
      <w:proofErr w:type="spellStart"/>
      <w:proofErr w:type="gramStart"/>
      <w:r w:rsidRPr="005B23FD">
        <w:rPr>
          <w:rFonts w:ascii="Garamond" w:hAnsi="Garamond"/>
        </w:rPr>
        <w:t>mašina</w:t>
      </w:r>
      <w:proofErr w:type="spellEnd"/>
      <w:proofErr w:type="gram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za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veš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bijele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boje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marke</w:t>
      </w:r>
      <w:proofErr w:type="spellEnd"/>
      <w:r w:rsidRPr="005B23FD">
        <w:rPr>
          <w:rFonts w:ascii="Garamond" w:hAnsi="Garamond"/>
        </w:rPr>
        <w:t xml:space="preserve"> INEX </w:t>
      </w:r>
      <w:proofErr w:type="spellStart"/>
      <w:r w:rsidRPr="005B23FD">
        <w:rPr>
          <w:rFonts w:ascii="Garamond" w:hAnsi="Garamond"/>
        </w:rPr>
        <w:t>procijenjena</w:t>
      </w:r>
      <w:proofErr w:type="spellEnd"/>
      <w:r w:rsidRPr="005B23FD">
        <w:rPr>
          <w:rFonts w:ascii="Garamond" w:hAnsi="Garamond"/>
        </w:rPr>
        <w:t xml:space="preserve"> </w:t>
      </w:r>
      <w:proofErr w:type="spellStart"/>
      <w:r w:rsidRPr="005B23FD">
        <w:rPr>
          <w:rFonts w:ascii="Garamond" w:hAnsi="Garamond"/>
        </w:rPr>
        <w:t>vrijednost</w:t>
      </w:r>
      <w:proofErr w:type="spellEnd"/>
      <w:r w:rsidRPr="005B23FD">
        <w:rPr>
          <w:rFonts w:ascii="Garamond" w:hAnsi="Garamond"/>
        </w:rPr>
        <w:t xml:space="preserve"> 300,00 KM.</w:t>
      </w:r>
    </w:p>
    <w:p w:rsidR="005B23FD" w:rsidRPr="005B23FD" w:rsidRDefault="005B23FD" w:rsidP="005B23FD">
      <w:pPr>
        <w:rPr>
          <w:rFonts w:ascii="Garamond" w:hAnsi="Garamond"/>
          <w:b/>
          <w:lang w:val="bs-Latn-BA"/>
        </w:rPr>
      </w:pPr>
    </w:p>
    <w:p w:rsidR="005B23FD" w:rsidRPr="005B23FD" w:rsidRDefault="005B23FD" w:rsidP="005B23FD">
      <w:pPr>
        <w:jc w:val="center"/>
        <w:rPr>
          <w:rFonts w:ascii="Garamond" w:hAnsi="Garamond"/>
          <w:b/>
          <w:lang w:val="bs-Latn-BA"/>
        </w:rPr>
      </w:pPr>
      <w:r w:rsidRPr="005B23FD">
        <w:rPr>
          <w:rFonts w:ascii="Garamond" w:hAnsi="Garamond"/>
          <w:b/>
          <w:lang w:val="bs-Latn-BA"/>
        </w:rPr>
        <w:t>za dan 10.09.2025. godine u 13,00 sati</w:t>
      </w:r>
    </w:p>
    <w:p w:rsidR="005B23FD" w:rsidRPr="005B23FD" w:rsidRDefault="005B23FD" w:rsidP="005B23FD">
      <w:pPr>
        <w:jc w:val="center"/>
        <w:rPr>
          <w:rFonts w:ascii="Garamond" w:hAnsi="Garamond"/>
          <w:b/>
          <w:lang w:val="bs-Latn-BA"/>
        </w:rPr>
      </w:pPr>
      <w:r w:rsidRPr="005B23FD">
        <w:rPr>
          <w:rFonts w:ascii="Garamond" w:hAnsi="Garamond"/>
          <w:b/>
          <w:lang w:val="bs-Latn-BA"/>
        </w:rPr>
        <w:t>isto će se održati kod Općinskog suda u Lukavcu, Sudnica broj 7 (prizemlje).</w:t>
      </w:r>
    </w:p>
    <w:p w:rsidR="005B23FD" w:rsidRPr="005B23FD" w:rsidRDefault="005B23FD" w:rsidP="005B23FD">
      <w:pPr>
        <w:jc w:val="both"/>
        <w:rPr>
          <w:rFonts w:ascii="Garamond" w:hAnsi="Garamond"/>
          <w:b/>
          <w:lang w:val="bs-Latn-BA"/>
        </w:rPr>
      </w:pPr>
    </w:p>
    <w:p w:rsidR="005B23FD" w:rsidRPr="005B23FD" w:rsidRDefault="005B23FD" w:rsidP="005B23FD">
      <w:pPr>
        <w:jc w:val="both"/>
        <w:rPr>
          <w:rFonts w:ascii="Garamond" w:hAnsi="Garamond"/>
          <w:lang w:val="bs-Latn-BA"/>
        </w:rPr>
      </w:pPr>
      <w:r w:rsidRPr="005B23FD">
        <w:rPr>
          <w:rFonts w:ascii="Garamond" w:hAnsi="Garamond"/>
          <w:lang w:val="bs-Latn-BA"/>
        </w:rPr>
        <w:t xml:space="preserve">1. Rješenjem o izvršenju ovog suda broj gornji od 20.03.2023. godine određeno je izvršenje pljenidbom, procjenom i prodajom pokretnih stvari izvršenika.  </w:t>
      </w:r>
    </w:p>
    <w:p w:rsidR="005B23FD" w:rsidRPr="005B23FD" w:rsidRDefault="005B23FD" w:rsidP="005B23FD">
      <w:pPr>
        <w:jc w:val="both"/>
        <w:rPr>
          <w:rFonts w:ascii="Garamond" w:hAnsi="Garamond"/>
          <w:lang w:val="bs-Latn-BA"/>
        </w:rPr>
      </w:pPr>
    </w:p>
    <w:p w:rsidR="005B23FD" w:rsidRPr="005B23FD" w:rsidRDefault="005B23FD" w:rsidP="005B23FD">
      <w:pPr>
        <w:jc w:val="both"/>
        <w:rPr>
          <w:rFonts w:ascii="Garamond" w:hAnsi="Garamond"/>
          <w:lang w:val="bs-Latn-BA"/>
        </w:rPr>
      </w:pPr>
      <w:r w:rsidRPr="005B23FD">
        <w:rPr>
          <w:rFonts w:ascii="Garamond" w:hAnsi="Garamond"/>
          <w:lang w:val="bs-Latn-BA"/>
        </w:rPr>
        <w:t>2. Dana 20.09.2023. godine Služba sudskih izvršitelja je obavila pljenidbu pokretnih stvari izvršenika o čemu je sastavljen pljenidbeni popis i obavljena je procjena vrijednosti stvari, a pokretne stvari su ostavljene na čuvanje izvršeniku uz zabranu za dalje raspolaganje.</w:t>
      </w:r>
    </w:p>
    <w:p w:rsidR="005B23FD" w:rsidRPr="005B23FD" w:rsidRDefault="005B23FD" w:rsidP="005B23FD">
      <w:pPr>
        <w:jc w:val="both"/>
        <w:rPr>
          <w:rFonts w:ascii="Garamond" w:hAnsi="Garamond"/>
          <w:lang w:val="bs-Latn-BA"/>
        </w:rPr>
      </w:pPr>
    </w:p>
    <w:p w:rsidR="005B23FD" w:rsidRPr="005B23FD" w:rsidRDefault="005B23FD" w:rsidP="005B23FD">
      <w:pPr>
        <w:jc w:val="both"/>
        <w:rPr>
          <w:rFonts w:ascii="Garamond" w:hAnsi="Garamond"/>
          <w:lang w:val="bs-Latn-BA"/>
        </w:rPr>
      </w:pPr>
      <w:r w:rsidRPr="005B23FD">
        <w:rPr>
          <w:rFonts w:ascii="Garamond" w:hAnsi="Garamond"/>
          <w:lang w:val="bs-Latn-BA"/>
        </w:rPr>
        <w:t xml:space="preserve">3. Ročište za javno nadmetanje održat će se i kad prisustvuje samo jedan ponuđač, a sud će zaključkom na zahtjev lica koje ima pravo prvenstvenog namirenja odrediti da se ročište za prodaju odgodi ako učestvuje samo jedan ponuđač. </w:t>
      </w:r>
    </w:p>
    <w:p w:rsidR="005B23FD" w:rsidRPr="005B23FD" w:rsidRDefault="005B23FD" w:rsidP="005B23FD">
      <w:pPr>
        <w:jc w:val="both"/>
        <w:rPr>
          <w:rFonts w:ascii="Garamond" w:hAnsi="Garamond"/>
          <w:lang w:val="bs-Latn-BA"/>
        </w:rPr>
      </w:pPr>
    </w:p>
    <w:p w:rsidR="005B23FD" w:rsidRPr="005B23FD" w:rsidRDefault="005B23FD" w:rsidP="005B23FD">
      <w:pPr>
        <w:jc w:val="both"/>
        <w:rPr>
          <w:rFonts w:ascii="Garamond" w:hAnsi="Garamond"/>
          <w:lang w:val="bs-Latn-BA"/>
        </w:rPr>
      </w:pPr>
      <w:r w:rsidRPr="005B23FD">
        <w:rPr>
          <w:rFonts w:ascii="Garamond" w:hAnsi="Garamond"/>
          <w:lang w:val="bs-Latn-BA"/>
        </w:rPr>
        <w:t>4. Na drugom ročištu za prodaju pokretnih stvari putem usmenog i javnog nadmetanja pokretne stvari se  mogu  prodati bez ograničenja u pogledu iznosa njihove cijene.</w:t>
      </w:r>
    </w:p>
    <w:p w:rsidR="005B23FD" w:rsidRPr="005B23FD" w:rsidRDefault="005B23FD" w:rsidP="005B23FD">
      <w:pPr>
        <w:jc w:val="both"/>
        <w:rPr>
          <w:rFonts w:ascii="Garamond" w:hAnsi="Garamond"/>
          <w:lang w:val="bs-Latn-BA"/>
        </w:rPr>
      </w:pPr>
    </w:p>
    <w:p w:rsidR="005B23FD" w:rsidRPr="005B23FD" w:rsidRDefault="005B23FD" w:rsidP="005B23FD">
      <w:pPr>
        <w:jc w:val="both"/>
        <w:rPr>
          <w:rFonts w:ascii="Garamond" w:hAnsi="Garamond"/>
          <w:b/>
          <w:lang w:val="bs-Latn-BA"/>
        </w:rPr>
      </w:pPr>
      <w:r w:rsidRPr="005B23FD">
        <w:rPr>
          <w:rFonts w:ascii="Garamond" w:hAnsi="Garamond"/>
          <w:lang w:val="bs-Latn-BA"/>
        </w:rPr>
        <w:t>5. Sud će obustaviti postupak ako se pokretne stvari koje su predmet prodaje ne uspiju prodati na drugom ročištu za prodaju putem usmenog i javnog nadmetanja.</w:t>
      </w:r>
    </w:p>
    <w:p w:rsidR="005B23FD" w:rsidRPr="005B23FD" w:rsidRDefault="005B23FD" w:rsidP="005B23FD">
      <w:pPr>
        <w:jc w:val="both"/>
        <w:rPr>
          <w:rFonts w:ascii="Garamond" w:hAnsi="Garamond"/>
          <w:lang w:val="bs-Latn-BA"/>
        </w:rPr>
      </w:pPr>
    </w:p>
    <w:p w:rsidR="005B23FD" w:rsidRPr="005B23FD" w:rsidRDefault="005B23FD" w:rsidP="005B23FD">
      <w:pPr>
        <w:jc w:val="both"/>
        <w:rPr>
          <w:rFonts w:ascii="Garamond" w:hAnsi="Garamond"/>
          <w:lang w:val="bs-Latn-BA"/>
        </w:rPr>
      </w:pPr>
      <w:r w:rsidRPr="005B23FD">
        <w:rPr>
          <w:rFonts w:ascii="Garamond" w:hAnsi="Garamond"/>
          <w:lang w:val="bs-Latn-BA"/>
        </w:rPr>
        <w:t xml:space="preserve">6. Ponuđač sa najvećom ponudom će platiti cijenu za pokretnu stvar odmah nakon objavljivanja rezultata neposredno uz potvrdu ili na depozitni račun Općinskog suda u Lukavcu  broj </w:t>
      </w:r>
      <w:r w:rsidRPr="005B23FD">
        <w:rPr>
          <w:rFonts w:ascii="Garamond" w:hAnsi="Garamond"/>
        </w:rPr>
        <w:t>1321002012496062</w:t>
      </w:r>
      <w:r w:rsidRPr="005B23FD">
        <w:rPr>
          <w:rFonts w:ascii="Garamond" w:hAnsi="Garamond"/>
          <w:lang w:val="bs-Latn-BA"/>
        </w:rPr>
        <w:t>, sa naznakom broja predmeta.</w:t>
      </w:r>
    </w:p>
    <w:p w:rsidR="005B23FD" w:rsidRPr="005B23FD" w:rsidRDefault="005B23FD" w:rsidP="005B23FD">
      <w:pPr>
        <w:jc w:val="both"/>
        <w:rPr>
          <w:rFonts w:ascii="Garamond" w:hAnsi="Garamond"/>
          <w:lang w:val="bs-Latn-BA"/>
        </w:rPr>
      </w:pPr>
    </w:p>
    <w:p w:rsidR="005B23FD" w:rsidRPr="005B23FD" w:rsidRDefault="005B23FD" w:rsidP="005B23FD">
      <w:pPr>
        <w:jc w:val="both"/>
        <w:rPr>
          <w:rFonts w:ascii="Garamond" w:hAnsi="Garamond"/>
          <w:lang w:val="bs-Latn-BA"/>
        </w:rPr>
      </w:pPr>
      <w:r w:rsidRPr="005B23FD">
        <w:rPr>
          <w:rFonts w:ascii="Garamond" w:hAnsi="Garamond"/>
          <w:lang w:val="bs-Latn-BA"/>
        </w:rPr>
        <w:t>Po uplati cijene sud će donijeti rješenje o dosudi, a potom i rješenje o namirenju.</w:t>
      </w:r>
    </w:p>
    <w:p w:rsidR="005B23FD" w:rsidRPr="005B23FD" w:rsidRDefault="005B23FD" w:rsidP="005B23FD">
      <w:pPr>
        <w:jc w:val="both"/>
        <w:rPr>
          <w:rFonts w:ascii="Garamond" w:hAnsi="Garamond"/>
          <w:lang w:val="bs-Latn-BA"/>
        </w:rPr>
      </w:pPr>
      <w:r w:rsidRPr="005B23FD">
        <w:rPr>
          <w:rFonts w:ascii="Garamond" w:hAnsi="Garamond"/>
          <w:lang w:val="bs-Latn-BA"/>
        </w:rPr>
        <w:t xml:space="preserve"> </w:t>
      </w:r>
    </w:p>
    <w:p w:rsidR="005B23FD" w:rsidRPr="005B23FD" w:rsidRDefault="005B23FD" w:rsidP="005B23FD">
      <w:pPr>
        <w:jc w:val="both"/>
        <w:rPr>
          <w:rFonts w:ascii="Garamond" w:hAnsi="Garamond"/>
          <w:lang w:val="bs-Latn-BA"/>
        </w:rPr>
      </w:pPr>
      <w:r w:rsidRPr="005B23FD">
        <w:rPr>
          <w:rFonts w:ascii="Garamond" w:hAnsi="Garamond"/>
          <w:lang w:val="bs-Latn-BA"/>
        </w:rPr>
        <w:t>7. Ovaj zaključak objavit će se na oglasnoj ploči suda, a tražitelj izvršenja može, o svom trošku, isti objaviti u sredstvima javnog informisanja.</w:t>
      </w:r>
    </w:p>
    <w:p w:rsidR="005B23FD" w:rsidRPr="005B23FD" w:rsidRDefault="005B23FD" w:rsidP="005B23FD">
      <w:pPr>
        <w:ind w:left="5040" w:firstLine="720"/>
        <w:jc w:val="center"/>
        <w:rPr>
          <w:rFonts w:ascii="Garamond" w:hAnsi="Garamond"/>
          <w:b/>
          <w:lang w:val="bs-Latn-BA"/>
        </w:rPr>
      </w:pPr>
      <w:r w:rsidRPr="005B23FD">
        <w:rPr>
          <w:rFonts w:ascii="Garamond" w:hAnsi="Garamond"/>
          <w:b/>
          <w:lang w:val="bs-Latn-BA"/>
        </w:rPr>
        <w:tab/>
      </w:r>
      <w:r>
        <w:rPr>
          <w:rFonts w:ascii="Garamond" w:hAnsi="Garamond"/>
          <w:b/>
          <w:lang w:val="bs-Latn-BA"/>
        </w:rPr>
        <w:t xml:space="preserve">                             </w:t>
      </w:r>
      <w:r w:rsidRPr="005B23FD">
        <w:rPr>
          <w:rFonts w:ascii="Garamond" w:hAnsi="Garamond"/>
          <w:b/>
          <w:lang w:val="bs-Latn-BA"/>
        </w:rPr>
        <w:t>S U D I JA</w:t>
      </w:r>
    </w:p>
    <w:p w:rsidR="005B23FD" w:rsidRPr="005B23FD" w:rsidRDefault="005B23FD" w:rsidP="005B23FD">
      <w:pPr>
        <w:jc w:val="right"/>
        <w:rPr>
          <w:rFonts w:ascii="Garamond" w:hAnsi="Garamond"/>
          <w:lang w:val="bs-Latn-BA"/>
        </w:rPr>
      </w:pPr>
      <w:r w:rsidRPr="005B23FD">
        <w:rPr>
          <w:rFonts w:ascii="Garamond" w:hAnsi="Garamond"/>
          <w:lang w:val="bs-Latn-BA"/>
        </w:rPr>
        <w:t xml:space="preserve">          </w:t>
      </w:r>
      <w:r w:rsidRPr="005B23FD">
        <w:rPr>
          <w:rFonts w:ascii="Garamond" w:hAnsi="Garamond"/>
          <w:lang w:val="bs-Latn-BA"/>
        </w:rPr>
        <w:tab/>
      </w:r>
      <w:r w:rsidRPr="005B23FD">
        <w:rPr>
          <w:rFonts w:ascii="Garamond" w:hAnsi="Garamond"/>
          <w:lang w:val="bs-Latn-BA"/>
        </w:rPr>
        <w:tab/>
      </w:r>
      <w:r w:rsidRPr="005B23FD">
        <w:rPr>
          <w:rFonts w:ascii="Garamond" w:hAnsi="Garamond"/>
          <w:lang w:val="bs-Latn-BA"/>
        </w:rPr>
        <w:tab/>
      </w:r>
      <w:r w:rsidRPr="005B23FD">
        <w:rPr>
          <w:rFonts w:ascii="Garamond" w:hAnsi="Garamond"/>
          <w:lang w:val="bs-Latn-BA"/>
        </w:rPr>
        <w:tab/>
      </w:r>
      <w:r w:rsidRPr="005B23FD">
        <w:rPr>
          <w:rFonts w:ascii="Garamond" w:hAnsi="Garamond"/>
          <w:lang w:val="bs-Latn-BA"/>
        </w:rPr>
        <w:tab/>
      </w:r>
      <w:r w:rsidRPr="005B23FD">
        <w:rPr>
          <w:rFonts w:ascii="Garamond" w:hAnsi="Garamond"/>
          <w:lang w:val="bs-Latn-BA"/>
        </w:rPr>
        <w:tab/>
      </w:r>
      <w:r w:rsidRPr="005B23FD">
        <w:rPr>
          <w:rFonts w:ascii="Garamond" w:hAnsi="Garamond"/>
          <w:lang w:val="bs-Latn-BA"/>
        </w:rPr>
        <w:tab/>
        <w:t xml:space="preserve">                  Emina Burgić Omerdić </w:t>
      </w:r>
    </w:p>
    <w:p w:rsidR="002F4F70" w:rsidRPr="005B23FD" w:rsidRDefault="005B23FD" w:rsidP="005B23FD">
      <w:pPr>
        <w:pStyle w:val="NoSpacing"/>
        <w:jc w:val="both"/>
        <w:rPr>
          <w:rFonts w:ascii="Garamond" w:hAnsi="Garamond"/>
          <w:sz w:val="24"/>
          <w:szCs w:val="24"/>
        </w:rPr>
      </w:pPr>
      <w:r w:rsidRPr="005B23FD">
        <w:rPr>
          <w:rFonts w:ascii="Garamond" w:hAnsi="Garamond"/>
          <w:b/>
          <w:sz w:val="24"/>
          <w:szCs w:val="24"/>
          <w:lang w:val="bs-Latn-BA"/>
        </w:rPr>
        <w:t>Pouka o pravnom lijeku:</w:t>
      </w:r>
      <w:r w:rsidRPr="005B23FD">
        <w:rPr>
          <w:rFonts w:ascii="Garamond" w:hAnsi="Garamond"/>
          <w:sz w:val="24"/>
          <w:szCs w:val="24"/>
          <w:lang w:val="bs-Latn-BA"/>
        </w:rPr>
        <w:t xml:space="preserve"> </w:t>
      </w:r>
      <w:r>
        <w:rPr>
          <w:rFonts w:ascii="Garamond" w:hAnsi="Garamond"/>
          <w:sz w:val="24"/>
          <w:szCs w:val="24"/>
          <w:lang w:val="bs-Latn-BA"/>
        </w:rPr>
        <w:t xml:space="preserve"> </w:t>
      </w:r>
      <w:r w:rsidRPr="005B23FD">
        <w:rPr>
          <w:rFonts w:ascii="Garamond" w:hAnsi="Garamond"/>
          <w:sz w:val="24"/>
          <w:szCs w:val="24"/>
          <w:lang w:val="bs-Latn-BA"/>
        </w:rPr>
        <w:t>Protiv ovog zaključka nema mjesta pravnom lijeku.</w:t>
      </w:r>
    </w:p>
    <w:sectPr w:rsidR="002F4F70" w:rsidRPr="005B23FD" w:rsidSect="005B23FD">
      <w:footerReference w:type="even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E5F" w:rsidRDefault="00A82E5F">
      <w:r>
        <w:separator/>
      </w:r>
    </w:p>
  </w:endnote>
  <w:endnote w:type="continuationSeparator" w:id="0">
    <w:p w:rsidR="00A82E5F" w:rsidRDefault="00A82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F70" w:rsidRDefault="005B5AF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2F4F70" w:rsidRDefault="002F4F7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F70" w:rsidRDefault="005B5AF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77CFF">
      <w:rPr>
        <w:rStyle w:val="PageNumber"/>
        <w:noProof/>
      </w:rPr>
      <w:t>1</w:t>
    </w:r>
    <w:r>
      <w:rPr>
        <w:rStyle w:val="PageNumber"/>
      </w:rPr>
      <w:fldChar w:fldCharType="end"/>
    </w:r>
  </w:p>
  <w:p w:rsidR="002F4F70" w:rsidRDefault="002F4F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E5F" w:rsidRDefault="00A82E5F">
      <w:r>
        <w:separator/>
      </w:r>
    </w:p>
  </w:footnote>
  <w:footnote w:type="continuationSeparator" w:id="0">
    <w:p w:rsidR="00A82E5F" w:rsidRDefault="00A82E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7012D"/>
    <w:multiLevelType w:val="multilevel"/>
    <w:tmpl w:val="8EDE81E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>
    <w:nsid w:val="073415F2"/>
    <w:multiLevelType w:val="hybridMultilevel"/>
    <w:tmpl w:val="25B039A8"/>
    <w:lvl w:ilvl="0" w:tplc="4738A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C6B18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0B627E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9624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44E9C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B43D6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96A4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58E61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50D3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616960"/>
    <w:multiLevelType w:val="hybridMultilevel"/>
    <w:tmpl w:val="C82AA932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573B8F"/>
    <w:multiLevelType w:val="multilevel"/>
    <w:tmpl w:val="3A7652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">
    <w:nsid w:val="200E641F"/>
    <w:multiLevelType w:val="hybridMultilevel"/>
    <w:tmpl w:val="9B546912"/>
    <w:lvl w:ilvl="0" w:tplc="68560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90BD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A05BA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E877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5236C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46AF7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8C5A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CA3DA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78DB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CD1370"/>
    <w:multiLevelType w:val="hybridMultilevel"/>
    <w:tmpl w:val="BF0825DC"/>
    <w:lvl w:ilvl="0" w:tplc="ED743B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CC47A4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D1D8E50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92E2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7E791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3C57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E437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CED31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06BB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09168B"/>
    <w:multiLevelType w:val="hybridMultilevel"/>
    <w:tmpl w:val="2D0205BA"/>
    <w:lvl w:ilvl="0" w:tplc="289AF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9E8F7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2A95A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6874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8AB3F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D43C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444F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1C2AB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6A402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4D16C1"/>
    <w:multiLevelType w:val="multilevel"/>
    <w:tmpl w:val="616AA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ED486A"/>
    <w:multiLevelType w:val="multilevel"/>
    <w:tmpl w:val="B23AC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79C12D9"/>
    <w:multiLevelType w:val="hybridMultilevel"/>
    <w:tmpl w:val="75666E9E"/>
    <w:lvl w:ilvl="0" w:tplc="2D5C75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5EC5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7E26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848B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C84C5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72DA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CE82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B681E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D08F1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D40152"/>
    <w:multiLevelType w:val="hybridMultilevel"/>
    <w:tmpl w:val="8556CBD4"/>
    <w:lvl w:ilvl="0" w:tplc="1AB04C5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AC24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FA386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BC3A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B48F2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F41A5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7034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F215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3426C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7048E8"/>
    <w:multiLevelType w:val="hybridMultilevel"/>
    <w:tmpl w:val="578E7C78"/>
    <w:lvl w:ilvl="0" w:tplc="6A56C7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60B18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410A6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5A0F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2A412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D88A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EE0C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742B7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585ED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DEC5242"/>
    <w:multiLevelType w:val="multilevel"/>
    <w:tmpl w:val="E2BAB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FF85B11"/>
    <w:multiLevelType w:val="hybridMultilevel"/>
    <w:tmpl w:val="D0863990"/>
    <w:lvl w:ilvl="0" w:tplc="B5A02A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DADAC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EE092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4638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28A78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E8726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7881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BC9FE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2C5E7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1"/>
  </w:num>
  <w:num w:numId="4">
    <w:abstractNumId w:val="4"/>
  </w:num>
  <w:num w:numId="5">
    <w:abstractNumId w:val="1"/>
  </w:num>
  <w:num w:numId="6">
    <w:abstractNumId w:val="9"/>
  </w:num>
  <w:num w:numId="7">
    <w:abstractNumId w:val="13"/>
  </w:num>
  <w:num w:numId="8">
    <w:abstractNumId w:val="5"/>
  </w:num>
  <w:num w:numId="9">
    <w:abstractNumId w:val="6"/>
  </w:num>
  <w:num w:numId="10">
    <w:abstractNumId w:val="8"/>
  </w:num>
  <w:num w:numId="11">
    <w:abstractNumId w:val="7"/>
  </w:num>
  <w:num w:numId="12">
    <w:abstractNumId w:val="12"/>
  </w:num>
  <w:num w:numId="13">
    <w:abstractNumId w:val="10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7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F70"/>
    <w:rsid w:val="002F4F70"/>
    <w:rsid w:val="005B23FD"/>
    <w:rsid w:val="005B5AF3"/>
    <w:rsid w:val="00977CFF"/>
    <w:rsid w:val="00A8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Spacing">
    <w:name w:val="No Spacing"/>
    <w:qFormat/>
    <w:rsid w:val="005B23FD"/>
    <w:rPr>
      <w:rFonts w:ascii="Calibri" w:eastAsia="Calibri" w:hAnsi="Calibri"/>
      <w:sz w:val="22"/>
      <w:szCs w:val="22"/>
      <w:lang w:val="hr-H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Spacing">
    <w:name w:val="No Spacing"/>
    <w:qFormat/>
    <w:rsid w:val="005B23FD"/>
    <w:rPr>
      <w:rFonts w:ascii="Calibri" w:eastAsia="Calibri" w:hAnsi="Calibri"/>
      <w:sz w:val="22"/>
      <w:szCs w:val="22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2003-10-23T14:45:00Z</cp:lastPrinted>
  <dcterms:created xsi:type="dcterms:W3CDTF">2025-07-23T10:24:00Z</dcterms:created>
  <dcterms:modified xsi:type="dcterms:W3CDTF">2025-07-23T10:24:00Z</dcterms:modified>
</cp:coreProperties>
</file>