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15A9" w:rsidRDefault="0092585F">
      <w:pPr>
        <w:tabs>
          <w:tab w:val="left" w:pos="3390"/>
        </w:tabs>
        <w:jc w:val="both"/>
        <w:rPr>
          <w:rFonts w:ascii="Times New Roman" w:hAnsi="Times New Roman"/>
        </w:rPr>
      </w:pPr>
      <w:bookmarkStart w:id="0" w:name="_GoBack"/>
      <w:bookmarkEnd w:id="0"/>
      <w:r w:rsidRPr="00401052">
        <w:rPr>
          <w:rFonts w:ascii="Times New Roman" w:hAnsi="Times New Roman"/>
        </w:rPr>
        <w:t>BOSNA I HERCEGOVINA</w:t>
      </w:r>
    </w:p>
    <w:p w:rsidR="003515A9" w:rsidRDefault="0092585F">
      <w:pPr>
        <w:jc w:val="both"/>
        <w:rPr>
          <w:rFonts w:ascii="Times New Roman" w:hAnsi="Times New Roman"/>
        </w:rPr>
      </w:pPr>
      <w:bookmarkStart w:id="1" w:name="entitet"/>
      <w:r w:rsidRPr="00401052">
        <w:rPr>
          <w:rFonts w:ascii="Times New Roman" w:hAnsi="Times New Roman"/>
        </w:rPr>
        <w:t>REPUBLIKA SRPSKA</w:t>
      </w:r>
      <w:bookmarkEnd w:id="1"/>
      <w:r w:rsidRPr="00401052">
        <w:rPr>
          <w:rFonts w:ascii="Times New Roman" w:hAnsi="Times New Roman"/>
        </w:rPr>
        <w:t xml:space="preserve"> </w:t>
      </w:r>
    </w:p>
    <w:p w:rsidR="003515A9" w:rsidRDefault="0092585F">
      <w:pPr>
        <w:jc w:val="both"/>
        <w:rPr>
          <w:rFonts w:ascii="Times New Roman" w:hAnsi="Times New Roman"/>
        </w:rPr>
      </w:pPr>
      <w:bookmarkStart w:id="2" w:name="sud"/>
      <w:r w:rsidRPr="00401052">
        <w:rPr>
          <w:rFonts w:ascii="Times New Roman" w:hAnsi="Times New Roman"/>
        </w:rPr>
        <w:t>OSNOVNI SUD U BIJELJINI</w:t>
      </w:r>
      <w:bookmarkEnd w:id="2"/>
      <w:r w:rsidRPr="00401052">
        <w:rPr>
          <w:rFonts w:ascii="Times New Roman" w:hAnsi="Times New Roman"/>
        </w:rPr>
        <w:t xml:space="preserve"> </w:t>
      </w:r>
    </w:p>
    <w:p w:rsidR="003515A9" w:rsidRDefault="0092585F">
      <w:pPr>
        <w:jc w:val="both"/>
        <w:rPr>
          <w:rFonts w:ascii="Times New Roman" w:hAnsi="Times New Roman"/>
        </w:rPr>
      </w:pPr>
      <w:r w:rsidRPr="00401052">
        <w:rPr>
          <w:rFonts w:ascii="Times New Roman" w:hAnsi="Times New Roman"/>
        </w:rPr>
        <w:t xml:space="preserve">Broj: </w:t>
      </w:r>
      <w:bookmarkStart w:id="3" w:name="broj_predmeta"/>
      <w:r w:rsidRPr="00401052">
        <w:rPr>
          <w:rFonts w:ascii="Times New Roman" w:hAnsi="Times New Roman"/>
        </w:rPr>
        <w:t>80 0 I 156853 23 I</w:t>
      </w:r>
      <w:bookmarkEnd w:id="3"/>
      <w:r w:rsidRPr="00401052">
        <w:rPr>
          <w:rFonts w:ascii="Times New Roman" w:hAnsi="Times New Roman"/>
        </w:rPr>
        <w:t xml:space="preserve"> </w:t>
      </w:r>
    </w:p>
    <w:p w:rsidR="003515A9" w:rsidRDefault="0092585F">
      <w:pPr>
        <w:jc w:val="both"/>
        <w:rPr>
          <w:rFonts w:ascii="Times New Roman" w:hAnsi="Times New Roman"/>
        </w:rPr>
      </w:pPr>
      <w:bookmarkStart w:id="4" w:name="grad"/>
      <w:r w:rsidRPr="00401052">
        <w:rPr>
          <w:rFonts w:ascii="Times New Roman" w:hAnsi="Times New Roman"/>
        </w:rPr>
        <w:t>Bijeljina</w:t>
      </w:r>
      <w:bookmarkEnd w:id="4"/>
      <w:r w:rsidRPr="00401052">
        <w:rPr>
          <w:rFonts w:ascii="Times New Roman" w:hAnsi="Times New Roman"/>
        </w:rPr>
        <w:t xml:space="preserve">, </w:t>
      </w:r>
      <w:bookmarkStart w:id="5" w:name="danasnji_datum"/>
      <w:r w:rsidRPr="00401052">
        <w:rPr>
          <w:rFonts w:ascii="Times New Roman" w:hAnsi="Times New Roman"/>
        </w:rPr>
        <w:t>09.07.2025.</w:t>
      </w:r>
      <w:bookmarkEnd w:id="5"/>
      <w:r w:rsidRPr="00401052">
        <w:rPr>
          <w:rFonts w:ascii="Times New Roman" w:hAnsi="Times New Roman"/>
        </w:rPr>
        <w:t xml:space="preserve"> godine</w:t>
      </w:r>
    </w:p>
    <w:p w:rsidR="003515A9" w:rsidRDefault="003515A9">
      <w:pPr>
        <w:jc w:val="both"/>
        <w:rPr>
          <w:rFonts w:ascii="Times New Roman" w:hAnsi="Times New Roman"/>
        </w:rPr>
      </w:pPr>
    </w:p>
    <w:p w:rsidR="003515A9" w:rsidRDefault="003515A9">
      <w:pPr>
        <w:jc w:val="both"/>
        <w:rPr>
          <w:rFonts w:ascii="Times New Roman" w:hAnsi="Times New Roman" w:cs="Times New Roman"/>
        </w:rPr>
      </w:pPr>
    </w:p>
    <w:p w:rsidR="003515A9" w:rsidRDefault="003515A9">
      <w:pPr>
        <w:jc w:val="both"/>
        <w:rPr>
          <w:rFonts w:ascii="Times New Roman" w:hAnsi="Times New Roman" w:cs="Times New Roman"/>
        </w:rPr>
      </w:pPr>
    </w:p>
    <w:p w:rsidR="0092585F" w:rsidRDefault="0092585F" w:rsidP="0092585F">
      <w:pPr>
        <w:ind w:firstLine="708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ab/>
        <w:t xml:space="preserve">OSNOVNI SUD U BIJELJINI, po sudiji Ćosić Medihi, u izvršnom postupku tražioca izvršenja </w:t>
      </w:r>
      <w:r>
        <w:rPr>
          <w:rFonts w:ascii="Times New Roman" w:hAnsi="Times New Roman" w:cs="Times New Roman"/>
          <w:color w:val="000000"/>
        </w:rPr>
        <w:t>Republika Srpska-Ministarstvo Finansija Poreska uprava RS-Područni centar Bijeljina, zastupani po Pravobranilaštvu RS-Sjedište zamjenika u Bijeljini</w:t>
      </w:r>
      <w:r>
        <w:rPr>
          <w:rFonts w:ascii="Times New Roman" w:hAnsi="Times New Roman" w:cs="Times New Roman"/>
        </w:rPr>
        <w:t>, protiv izvršenika Radovan (Vaso) Nešković iz Bijeljine ul. Cara Lazara br.47, radi naplate novčanog potraživanja, donio je dana 09.07.2025.godine sljedeći:</w:t>
      </w:r>
    </w:p>
    <w:p w:rsidR="0092585F" w:rsidRDefault="0092585F" w:rsidP="0092585F">
      <w:pPr>
        <w:rPr>
          <w:rFonts w:ascii="Times New Roman" w:hAnsi="Times New Roman" w:cs="Times New Roman"/>
          <w:b/>
        </w:rPr>
      </w:pPr>
    </w:p>
    <w:p w:rsidR="0092585F" w:rsidRDefault="0092585F" w:rsidP="0092585F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92585F" w:rsidRDefault="0092585F" w:rsidP="0092585F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>Z A K LJ U ČAK</w:t>
      </w:r>
      <w:r>
        <w:rPr>
          <w:rFonts w:ascii="Times New Roman" w:hAnsi="Times New Roman" w:cs="Times New Roman"/>
          <w:b/>
          <w:lang w:val="bs-Latn-BA"/>
        </w:rPr>
        <w:br/>
      </w:r>
      <w:r>
        <w:rPr>
          <w:rFonts w:ascii="Times New Roman" w:hAnsi="Times New Roman" w:cs="Times New Roman"/>
          <w:lang w:val="bs-Latn-BA"/>
        </w:rPr>
        <w:t>o  drugoj prodaji nepokretnosti</w:t>
      </w:r>
    </w:p>
    <w:p w:rsidR="0092585F" w:rsidRDefault="0092585F" w:rsidP="0092585F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 xml:space="preserve"> </w:t>
      </w:r>
    </w:p>
    <w:p w:rsidR="0092585F" w:rsidRDefault="0092585F" w:rsidP="0092585F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</w:t>
      </w:r>
    </w:p>
    <w:p w:rsidR="0092585F" w:rsidRDefault="0092585F" w:rsidP="0092585F">
      <w:pPr>
        <w:numPr>
          <w:ilvl w:val="0"/>
          <w:numId w:val="6"/>
        </w:numPr>
        <w:ind w:left="426" w:hanging="426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bs-Latn-BA"/>
        </w:rPr>
        <w:t xml:space="preserve">Određuje se </w:t>
      </w:r>
      <w:r>
        <w:rPr>
          <w:rFonts w:ascii="Times New Roman" w:hAnsi="Times New Roman" w:cs="Times New Roman"/>
          <w:b/>
        </w:rPr>
        <w:t xml:space="preserve">drugo ročište za prodaju </w:t>
      </w:r>
      <w:r>
        <w:rPr>
          <w:rFonts w:ascii="Times New Roman" w:hAnsi="Times New Roman" w:cs="Times New Roman"/>
          <w:b/>
          <w:lang w:val="bs-Latn-BA"/>
        </w:rPr>
        <w:t>suvlasničkog udjela izvršenika Radovana Neškovića,sina Vase iz Bijeljine, od 1/2 na nekretninama upisanim u Ln.br. 5452 k.o. Bijeljina 2 u vrijednosti od 51.426,70KM.</w:t>
      </w:r>
    </w:p>
    <w:p w:rsidR="0092585F" w:rsidRDefault="0092585F" w:rsidP="0092585F">
      <w:pPr>
        <w:ind w:left="426"/>
        <w:jc w:val="both"/>
        <w:rPr>
          <w:rFonts w:ascii="Times New Roman" w:hAnsi="Times New Roman" w:cs="Times New Roman"/>
          <w:b/>
          <w:lang w:val="bs-Latn-BA"/>
        </w:rPr>
      </w:pPr>
    </w:p>
    <w:p w:rsidR="0092585F" w:rsidRDefault="0092585F" w:rsidP="0092585F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 xml:space="preserve">  Ročište za prodaju nepokretnosti održat će se dana 15.09.2025. godine  u  10,30 časova, u zgradi Suda, Kancelarija sudije 22- I sprat, na koje se pozivaju tražilac izvršenja, izvršenik i zainteresirana lica kao kupci.</w:t>
      </w:r>
    </w:p>
    <w:p w:rsidR="0092585F" w:rsidRDefault="0092585F" w:rsidP="0092585F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92585F" w:rsidRDefault="0092585F" w:rsidP="0092585F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Ukupna vrijednost nekretnina utvrđuje se u   iznosu od </w:t>
      </w:r>
      <w:r>
        <w:rPr>
          <w:rFonts w:ascii="Times New Roman" w:hAnsi="Times New Roman" w:cs="Times New Roman"/>
          <w:b/>
        </w:rPr>
        <w:t xml:space="preserve"> 51.426,70KM.</w:t>
      </w:r>
    </w:p>
    <w:p w:rsidR="0092585F" w:rsidRDefault="0092585F" w:rsidP="0092585F">
      <w:pPr>
        <w:ind w:left="284" w:hanging="284"/>
        <w:jc w:val="both"/>
        <w:rPr>
          <w:rFonts w:ascii="Times New Roman" w:hAnsi="Times New Roman" w:cs="Times New Roman"/>
          <w:lang w:val="bs-Latn-BA"/>
        </w:rPr>
      </w:pPr>
    </w:p>
    <w:p w:rsidR="0092585F" w:rsidRDefault="0092585F" w:rsidP="0092585F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Zainteresovana lica za kupovinu nepokretnosti iz tačke 2. mogu razgledati           nepokretnost svakog radnog dana, </w:t>
      </w:r>
      <w:r>
        <w:rPr>
          <w:rFonts w:ascii="Times New Roman" w:hAnsi="Times New Roman" w:cs="Times New Roman"/>
          <w:u w:val="single"/>
          <w:lang w:val="bs-Latn-BA"/>
        </w:rPr>
        <w:t>počev od 10.07.2025.godine do 14.09.2025.godine</w:t>
      </w:r>
      <w:r>
        <w:rPr>
          <w:rFonts w:ascii="Times New Roman" w:hAnsi="Times New Roman" w:cs="Times New Roman"/>
          <w:lang w:val="bs-Latn-BA"/>
        </w:rPr>
        <w:t xml:space="preserve">, u vremenu od 10.00 do 12.00 časova. Ako izvršenik ili drugo lice ometa razgledanje nepokretnosti Sud će na zahtjev stranke, koji se može podnijeti 8 dana prije datuma održavanja ročišta,  donijeti zaključak kojim će na trošak tražioca izvršenja odrediti da se izvršenik i to lice udalje s nepokretnosti za vrijeme razgledanja. Zaključak o udaljavanju provodi sudski izvršilac, uz asistenciju policije.  </w:t>
      </w:r>
    </w:p>
    <w:p w:rsidR="0092585F" w:rsidRDefault="0092585F" w:rsidP="0092585F">
      <w:pPr>
        <w:jc w:val="both"/>
        <w:rPr>
          <w:rFonts w:ascii="Times New Roman" w:hAnsi="Times New Roman" w:cs="Times New Roman"/>
        </w:rPr>
      </w:pPr>
    </w:p>
    <w:p w:rsidR="0092585F" w:rsidRDefault="0092585F" w:rsidP="0092585F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drugom ročištu za prodaju usmenim javnim nadmetanjem nepokretnost se ne može prodati ispod 1/3 utvrđene vrijednosti iz tačke 3.</w:t>
      </w:r>
    </w:p>
    <w:p w:rsidR="0092585F" w:rsidRDefault="0092585F" w:rsidP="0092585F">
      <w:pPr>
        <w:tabs>
          <w:tab w:val="num" w:pos="284"/>
        </w:tabs>
        <w:ind w:left="284" w:hanging="284"/>
        <w:jc w:val="both"/>
        <w:rPr>
          <w:rFonts w:ascii="Times New Roman" w:hAnsi="Times New Roman" w:cs="Times New Roman"/>
        </w:rPr>
      </w:pPr>
    </w:p>
    <w:p w:rsidR="0092585F" w:rsidRDefault="0092585F" w:rsidP="0092585F">
      <w:pPr>
        <w:numPr>
          <w:ilvl w:val="0"/>
          <w:numId w:val="7"/>
        </w:numPr>
        <w:tabs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ročištu za javno nadmetanje kao kupci mogu učestvovati lica koja su do početka nadmetanja položila osiguranje koje iznosi  </w:t>
      </w:r>
      <w:r>
        <w:rPr>
          <w:rFonts w:ascii="Times New Roman" w:hAnsi="Times New Roman" w:cs="Times New Roman"/>
          <w:b/>
          <w:lang w:val="bs-Latn-BA"/>
        </w:rPr>
        <w:t xml:space="preserve"> 1/10 određene vrijednosti nekretnina, s tim što osiguranje ne može iznositi više od 10.000,00 KM</w:t>
      </w:r>
      <w:r>
        <w:rPr>
          <w:rFonts w:ascii="Times New Roman" w:hAnsi="Times New Roman" w:cs="Times New Roman"/>
          <w:lang w:val="bs-Latn-BA"/>
        </w:rPr>
        <w:t xml:space="preserve">. </w:t>
      </w:r>
      <w:r>
        <w:rPr>
          <w:rFonts w:ascii="Times New Roman" w:hAnsi="Times New Roman" w:cs="Times New Roman"/>
        </w:rPr>
        <w:t xml:space="preserve"> Prije početka nadmetanja ova lica su dužna Sudu predati dokaz da su osiguranje platili  </w:t>
      </w:r>
      <w:r>
        <w:rPr>
          <w:rFonts w:ascii="Times New Roman" w:hAnsi="Times New Roman" w:cs="Times New Roman"/>
          <w:u w:val="single"/>
        </w:rPr>
        <w:t>na Račun posebnih namjena-Depozitni račun osnovnih sudova: žiro račun   br. 562-099-8130145898 kod NLB Razvojne banke A.D. Banja Luka, vrsta prihoda 223171, opština 005, budžetska organizacija 1067001, poziv na broj predmeta  gornji</w:t>
      </w:r>
      <w:r>
        <w:rPr>
          <w:rFonts w:ascii="Times New Roman" w:hAnsi="Times New Roman" w:cs="Times New Roman"/>
        </w:rPr>
        <w:t>. Ponuđačima čija ponuda nije prihvaćena, osim za tri najbolja ponuđača, vratit će se osiguranje odmah nakon zaključenja javnog nadmetanja. Ročište za javno nadmetanje održat će se i kad prisustvuje samo jedan ponuđač.</w:t>
      </w:r>
    </w:p>
    <w:p w:rsidR="0092585F" w:rsidRDefault="0092585F" w:rsidP="0092585F">
      <w:pPr>
        <w:tabs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</w:p>
    <w:p w:rsidR="0092585F" w:rsidRDefault="0092585F" w:rsidP="0092585F">
      <w:pPr>
        <w:numPr>
          <w:ilvl w:val="0"/>
          <w:numId w:val="7"/>
        </w:numPr>
        <w:tabs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Ponuđač s najvišom ponudom na ročištu plaća ukupnu prodajnu cijenu umanjenu za položeno osiguranje polaganjem cijene Sudu u roku od 30 dana. Ukoliko ponuđač s najvišom ponudom ne deponuje  prodajnu cijenu u ovom roku, Sud će zaključkom </w:t>
      </w:r>
      <w:r>
        <w:rPr>
          <w:rFonts w:ascii="Times New Roman" w:hAnsi="Times New Roman" w:cs="Times New Roman"/>
        </w:rPr>
        <w:lastRenderedPageBreak/>
        <w:t>proglasiti prodaju tom ponuđaču nevaljanom i novim zaključkom odrediti da je nepokretnost prodana drugom po redu ponuđaču, koji treba da u roku od 30 dana od dana prijema ovog zaključka Sudu deponuje  prodajnu cijenu. Ukoliko drugi ponuđač ne položi cijenu u predviđenom roku, Sud primjenjuje ova pravila i na trećeg ponuđača. U slučaju da sva tri ponuđača s najvišom ponudom ne ispune svoje obaveze plaćanja prodajne cijene u određenim rokovima, Sud će oglasiti da drugo ročište nije uspjelo  i obustaviti postupak.</w:t>
      </w:r>
    </w:p>
    <w:p w:rsidR="0092585F" w:rsidRDefault="0092585F" w:rsidP="0092585F">
      <w:pPr>
        <w:tabs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</w:p>
    <w:p w:rsidR="0092585F" w:rsidRDefault="0092585F" w:rsidP="0092585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333333"/>
        </w:rPr>
        <w:t xml:space="preserve">8. Shodno odredbi člana 75. st. 1. i 2. Zakona o izvršnom postupku </w:t>
      </w:r>
      <w:r>
        <w:rPr>
          <w:rFonts w:ascii="Times New Roman" w:hAnsi="Times New Roman" w:cs="Times New Roman"/>
        </w:rPr>
        <w:t>(</w:t>
      </w:r>
      <w:r>
        <w:t>“</w:t>
      </w:r>
      <w:proofErr w:type="spellStart"/>
      <w:r>
        <w:rPr>
          <w:rFonts w:ascii="Times New Roman" w:hAnsi="Times New Roman" w:cs="Times New Roman"/>
          <w:lang w:val="en-US"/>
        </w:rPr>
        <w:t>Službeni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glasnik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Republike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Srpske</w:t>
      </w:r>
      <w:proofErr w:type="spellEnd"/>
      <w:r>
        <w:rPr>
          <w:rFonts w:ascii="Times New Roman" w:hAnsi="Times New Roman" w:cs="Times New Roman"/>
          <w:lang w:val="en-US"/>
        </w:rPr>
        <w:t>“ br.59/03,85/03 i 64/05</w:t>
      </w:r>
      <w:r>
        <w:rPr>
          <w:rFonts w:ascii="Times New Roman" w:hAnsi="Times New Roman" w:cs="Times New Roman"/>
        </w:rPr>
        <w:t>),</w:t>
      </w:r>
      <w:r>
        <w:rPr>
          <w:rFonts w:ascii="Times New Roman" w:hAnsi="Times New Roman" w:cs="Times New Roman"/>
          <w:color w:val="333333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333333"/>
        </w:rPr>
        <w:t>kupac preuzima služnosti i stvarne terete na predmetnoj nepokretnosti.</w:t>
      </w:r>
      <w:r>
        <w:rPr>
          <w:rFonts w:ascii="Times New Roman" w:hAnsi="Times New Roman" w:cs="Times New Roman"/>
        </w:rPr>
        <w:t xml:space="preserve"> </w:t>
      </w:r>
    </w:p>
    <w:p w:rsidR="0092585F" w:rsidRDefault="0092585F" w:rsidP="0092585F">
      <w:pPr>
        <w:tabs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</w:p>
    <w:p w:rsidR="0092585F" w:rsidRDefault="0092585F" w:rsidP="0092585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9.Troškovi poreza i takse u vezi s prodajom nepokretnosti plaća kupac.</w:t>
      </w:r>
    </w:p>
    <w:p w:rsidR="0092585F" w:rsidRDefault="0092585F" w:rsidP="0092585F">
      <w:pPr>
        <w:ind w:left="284"/>
        <w:jc w:val="both"/>
        <w:rPr>
          <w:rFonts w:ascii="Times New Roman" w:hAnsi="Times New Roman" w:cs="Times New Roman"/>
          <w:b/>
        </w:rPr>
      </w:pPr>
    </w:p>
    <w:p w:rsidR="0092585F" w:rsidRDefault="0092585F" w:rsidP="0092585F">
      <w:pPr>
        <w:ind w:left="142" w:hanging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10.</w:t>
      </w:r>
      <w:r>
        <w:rPr>
          <w:rFonts w:ascii="Times New Roman" w:hAnsi="Times New Roman" w:cs="Times New Roman"/>
        </w:rPr>
        <w:t>Ovaj zaključak objavit će se na oglasnoj tabli Suda i na WEB stranici, a stranka može, o svom trošku, zaključak objaviti i u sredstvima javnog informiranja.</w:t>
      </w:r>
    </w:p>
    <w:p w:rsidR="0092585F" w:rsidRDefault="0092585F" w:rsidP="0092585F">
      <w:pPr>
        <w:jc w:val="both"/>
        <w:rPr>
          <w:rFonts w:ascii="Times New Roman" w:hAnsi="Times New Roman" w:cs="Times New Roman"/>
        </w:rPr>
      </w:pPr>
    </w:p>
    <w:p w:rsidR="0092585F" w:rsidRDefault="0092585F" w:rsidP="0092585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Sudija</w:t>
      </w:r>
    </w:p>
    <w:p w:rsidR="0092585F" w:rsidRDefault="0092585F" w:rsidP="0092585F">
      <w:pPr>
        <w:jc w:val="right"/>
        <w:rPr>
          <w:rFonts w:ascii="Times New Roman" w:hAnsi="Times New Roman" w:cs="Times New Roman"/>
        </w:rPr>
      </w:pPr>
    </w:p>
    <w:p w:rsidR="0092585F" w:rsidRDefault="0092585F" w:rsidP="0092585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Ćosić Mediha</w:t>
      </w:r>
    </w:p>
    <w:p w:rsidR="0092585F" w:rsidRDefault="0092585F" w:rsidP="0092585F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Pouka o pravnom lijeku:</w:t>
      </w:r>
    </w:p>
    <w:p w:rsidR="0092585F" w:rsidRDefault="0092585F" w:rsidP="0092585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Protiv ovog zaključka nije dopušten pravni lijek.</w:t>
      </w:r>
    </w:p>
    <w:p w:rsidR="0092585F" w:rsidRDefault="0092585F" w:rsidP="0092585F">
      <w:pPr>
        <w:rPr>
          <w:rFonts w:ascii="Times New Roman" w:hAnsi="Times New Roman" w:cs="Times New Roman"/>
        </w:rPr>
      </w:pPr>
    </w:p>
    <w:p w:rsidR="0092585F" w:rsidRDefault="0092585F" w:rsidP="0092585F"/>
    <w:p w:rsidR="0092585F" w:rsidRDefault="0092585F" w:rsidP="0092585F"/>
    <w:p w:rsidR="0092585F" w:rsidRDefault="0092585F" w:rsidP="0092585F"/>
    <w:p w:rsidR="0092585F" w:rsidRDefault="0092585F" w:rsidP="0092585F"/>
    <w:p w:rsidR="0092585F" w:rsidRDefault="0092585F" w:rsidP="0092585F"/>
    <w:p w:rsidR="003515A9" w:rsidRDefault="003515A9" w:rsidP="0092585F">
      <w:pPr>
        <w:jc w:val="both"/>
        <w:rPr>
          <w:rFonts w:ascii="Times New Roman" w:hAnsi="Times New Roman" w:cs="Times New Roman"/>
        </w:rPr>
      </w:pPr>
    </w:p>
    <w:sectPr w:rsidR="003515A9" w:rsidSect="006A0CAB">
      <w:pgSz w:w="11907" w:h="16840" w:code="9"/>
      <w:pgMar w:top="180" w:right="1191" w:bottom="1440" w:left="1758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979F6"/>
    <w:multiLevelType w:val="hybridMultilevel"/>
    <w:tmpl w:val="4B9860AC"/>
    <w:lvl w:ilvl="0" w:tplc="F9B436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442479D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DCE99B4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7D46144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A6006C2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1D60D9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C75A409E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EC81AD8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3E54664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B3B6A31"/>
    <w:multiLevelType w:val="hybridMultilevel"/>
    <w:tmpl w:val="EA58F572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0966398"/>
    <w:multiLevelType w:val="multilevel"/>
    <w:tmpl w:val="18BE7E84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3" w15:restartNumberingAfterBreak="0">
    <w:nsid w:val="2D2D4380"/>
    <w:multiLevelType w:val="multilevel"/>
    <w:tmpl w:val="72E40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A5E565B"/>
    <w:multiLevelType w:val="multilevel"/>
    <w:tmpl w:val="6B342C5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5" w15:restartNumberingAfterBreak="0">
    <w:nsid w:val="5FAB747C"/>
    <w:multiLevelType w:val="hybridMultilevel"/>
    <w:tmpl w:val="30AA68F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5025F5"/>
    <w:multiLevelType w:val="multilevel"/>
    <w:tmpl w:val="B6EC14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6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5A9"/>
    <w:rsid w:val="003515A9"/>
    <w:rsid w:val="0092585F"/>
    <w:rsid w:val="00D86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81858A-F3CA-42C3-8234-44D3B8ADD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val="hr-H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667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3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589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U KONJICU</vt:lpstr>
    </vt:vector>
  </TitlesOfParts>
  <Company> </Company>
  <LinksUpToDate>false</LinksUpToDate>
  <CharactersWithSpaces>3941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U KONJICU</dc:title>
  <dc:creator>User</dc:creator>
  <cp:lastModifiedBy>Sanel Bektic</cp:lastModifiedBy>
  <cp:revision>2</cp:revision>
  <cp:lastPrinted>2004-02-10T09:28:00Z</cp:lastPrinted>
  <dcterms:created xsi:type="dcterms:W3CDTF">2025-07-10T08:17:00Z</dcterms:created>
  <dcterms:modified xsi:type="dcterms:W3CDTF">2025-07-10T08:17:00Z</dcterms:modified>
</cp:coreProperties>
</file>