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C534BD" w:rsidRPr="007D7CD3" w:rsidTr="00550104">
        <w:trPr>
          <w:trHeight w:val="2336"/>
        </w:trPr>
        <w:tc>
          <w:tcPr>
            <w:tcW w:w="10080" w:type="dxa"/>
            <w:shd w:val="clear" w:color="auto" w:fill="F3F3F3"/>
          </w:tcPr>
          <w:p w:rsidR="00C534BD" w:rsidRPr="007D7CD3" w:rsidRDefault="00C534BD" w:rsidP="00550104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7CD3">
              <w:rPr>
                <w:b/>
                <w:lang w:val="sr-Latn-BA"/>
              </w:rPr>
              <w:br/>
            </w:r>
            <w:r w:rsidRPr="007D7CD3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7D7CD3">
              <w:rPr>
                <w:b/>
                <w:sz w:val="40"/>
                <w:szCs w:val="40"/>
                <w:lang w:val="sr-Latn-BA"/>
              </w:rPr>
              <w:br/>
            </w:r>
            <w:r w:rsidRPr="007D7CD3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C534BD" w:rsidRPr="007D7CD3" w:rsidRDefault="00C534BD" w:rsidP="00550104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7D7CD3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7D7CD3">
              <w:rPr>
                <w:i/>
                <w:sz w:val="20"/>
                <w:szCs w:val="20"/>
                <w:lang w:val="sr-Latn-CS"/>
              </w:rPr>
              <w:t>15</w:t>
            </w:r>
            <w:r w:rsidRPr="007D7CD3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7D7CD3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7D7CD3">
              <w:rPr>
                <w:i/>
                <w:sz w:val="20"/>
                <w:szCs w:val="20"/>
                <w:lang w:val="sr-Cyrl-BA"/>
              </w:rPr>
              <w:t xml:space="preserve">                Одјељење суда у Српцу </w:t>
            </w:r>
          </w:p>
          <w:p w:rsidR="00C534BD" w:rsidRPr="007D7CD3" w:rsidRDefault="00C534BD" w:rsidP="00550104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7D7CD3">
              <w:rPr>
                <w:i/>
                <w:sz w:val="20"/>
                <w:szCs w:val="20"/>
                <w:lang w:val="sr-Cyrl-CS"/>
              </w:rPr>
              <w:t>ТЕЛЕФОН</w:t>
            </w:r>
            <w:r w:rsidRPr="007D7CD3">
              <w:rPr>
                <w:i/>
                <w:sz w:val="20"/>
                <w:szCs w:val="20"/>
                <w:lang w:val="sr-Latn-CS"/>
              </w:rPr>
              <w:t>И</w:t>
            </w:r>
            <w:r w:rsidRPr="007D7CD3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7D7CD3">
              <w:rPr>
                <w:i/>
                <w:sz w:val="20"/>
                <w:szCs w:val="20"/>
                <w:lang w:val="sr-Latn-BA"/>
              </w:rPr>
              <w:t xml:space="preserve">                            Данка Митрова бр. 4</w:t>
            </w:r>
            <w:r w:rsidRPr="007D7CD3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C534BD" w:rsidRPr="007D7CD3" w:rsidRDefault="00C534BD" w:rsidP="00550104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7D7CD3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7D7CD3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</w:t>
            </w:r>
            <w:r w:rsidRPr="007D7CD3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7D7CD3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7D7CD3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7D7CD3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7D7CD3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7D7CD3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7D7CD3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C534BD" w:rsidRDefault="00C534BD" w:rsidP="00C534BD">
      <w:pPr>
        <w:jc w:val="both"/>
        <w:rPr>
          <w:b/>
          <w:noProof/>
          <w:lang w:val="sr-Cyrl-CS"/>
        </w:rPr>
      </w:pPr>
    </w:p>
    <w:p w:rsidR="00C534BD" w:rsidRPr="00C534BD" w:rsidRDefault="00C534BD" w:rsidP="00C534BD">
      <w:pPr>
        <w:pStyle w:val="NoSpacing"/>
        <w:rPr>
          <w:rFonts w:ascii="Times New Roman" w:hAnsi="Times New Roman"/>
          <w:b/>
          <w:noProof/>
          <w:sz w:val="24"/>
          <w:szCs w:val="24"/>
          <w:lang w:val="sr-Latn-CS"/>
        </w:rPr>
      </w:pPr>
      <w:r>
        <w:rPr>
          <w:rFonts w:ascii="Times New Roman" w:hAnsi="Times New Roman"/>
          <w:b/>
          <w:noProof/>
          <w:sz w:val="24"/>
          <w:szCs w:val="24"/>
          <w:lang w:val="sr-Latn-CS"/>
        </w:rPr>
        <w:t>BROJ</w:t>
      </w:r>
      <w:r w:rsidRPr="00C534BD">
        <w:rPr>
          <w:rFonts w:ascii="Times New Roman" w:hAnsi="Times New Roman"/>
          <w:b/>
          <w:noProof/>
          <w:sz w:val="24"/>
          <w:szCs w:val="24"/>
          <w:lang w:val="sr-Latn-CS"/>
        </w:rPr>
        <w:t>: 072-0-</w:t>
      </w:r>
      <w:r>
        <w:rPr>
          <w:rFonts w:ascii="Times New Roman" w:hAnsi="Times New Roman"/>
          <w:b/>
          <w:noProof/>
          <w:sz w:val="24"/>
          <w:szCs w:val="24"/>
          <w:lang w:val="sr-Latn-CS"/>
        </w:rPr>
        <w:t>Su</w:t>
      </w:r>
      <w:r w:rsidRPr="00C534BD">
        <w:rPr>
          <w:rFonts w:ascii="Times New Roman" w:hAnsi="Times New Roman"/>
          <w:b/>
          <w:noProof/>
          <w:sz w:val="24"/>
          <w:szCs w:val="24"/>
          <w:lang w:val="sr-Latn-CS"/>
        </w:rPr>
        <w:t>-</w:t>
      </w:r>
      <w:r>
        <w:rPr>
          <w:rFonts w:ascii="Times New Roman" w:hAnsi="Times New Roman"/>
          <w:b/>
          <w:noProof/>
          <w:sz w:val="24"/>
          <w:szCs w:val="24"/>
          <w:lang w:val="sr-Latn-CS"/>
        </w:rPr>
        <w:t>25</w:t>
      </w:r>
      <w:r w:rsidRPr="00C534BD"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-000 </w:t>
      </w:r>
      <w:r>
        <w:rPr>
          <w:rFonts w:ascii="Times New Roman" w:hAnsi="Times New Roman"/>
          <w:b/>
          <w:noProof/>
          <w:sz w:val="24"/>
          <w:szCs w:val="24"/>
          <w:lang w:val="sr-Latn-CS"/>
        </w:rPr>
        <w:t xml:space="preserve">- </w:t>
      </w:r>
      <w:r w:rsidR="00CE263B">
        <w:rPr>
          <w:rFonts w:ascii="Times New Roman" w:hAnsi="Times New Roman"/>
          <w:b/>
          <w:noProof/>
          <w:sz w:val="24"/>
          <w:szCs w:val="24"/>
          <w:lang w:val="sr-Latn-CS"/>
        </w:rPr>
        <w:t>539</w:t>
      </w:r>
    </w:p>
    <w:p w:rsidR="00C534BD" w:rsidRPr="00C534BD" w:rsidRDefault="00C534BD" w:rsidP="00C534BD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DANA</w:t>
      </w:r>
      <w:r w:rsidRPr="00C534BD">
        <w:rPr>
          <w:b/>
          <w:noProof/>
          <w:lang w:val="sr-Latn-CS"/>
        </w:rPr>
        <w:t xml:space="preserve">: </w:t>
      </w:r>
      <w:r>
        <w:rPr>
          <w:b/>
          <w:noProof/>
          <w:lang w:val="sr-Latn-CS"/>
        </w:rPr>
        <w:t>25</w:t>
      </w:r>
      <w:r w:rsidRPr="00C534BD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06</w:t>
      </w:r>
      <w:r w:rsidRPr="00C534BD">
        <w:rPr>
          <w:b/>
          <w:noProof/>
          <w:lang w:val="sr-Latn-CS"/>
        </w:rPr>
        <w:t>.202</w:t>
      </w:r>
      <w:r>
        <w:rPr>
          <w:b/>
          <w:noProof/>
          <w:lang w:val="sr-Latn-CS"/>
        </w:rPr>
        <w:t>5</w:t>
      </w:r>
      <w:r w:rsidRPr="00C534BD">
        <w:rPr>
          <w:b/>
          <w:noProof/>
          <w:lang w:val="sr-Latn-CS"/>
        </w:rPr>
        <w:t xml:space="preserve">. </w:t>
      </w:r>
      <w:r>
        <w:rPr>
          <w:b/>
          <w:noProof/>
          <w:lang w:val="sr-Latn-CS"/>
        </w:rPr>
        <w:t>god</w:t>
      </w:r>
      <w:r w:rsidRPr="00C534BD">
        <w:rPr>
          <w:b/>
          <w:noProof/>
          <w:lang w:val="sr-Latn-CS"/>
        </w:rPr>
        <w:t>.</w:t>
      </w:r>
    </w:p>
    <w:p w:rsidR="00C534BD" w:rsidRPr="00C534BD" w:rsidRDefault="00C534BD" w:rsidP="00C534BD">
      <w:pPr>
        <w:jc w:val="center"/>
        <w:rPr>
          <w:b/>
          <w:noProof/>
          <w:lang w:val="sr-Latn-CS"/>
        </w:rPr>
      </w:pPr>
    </w:p>
    <w:p w:rsidR="00C534BD" w:rsidRPr="00C534BD" w:rsidRDefault="00C534BD" w:rsidP="00C534BD">
      <w:pPr>
        <w:jc w:val="both"/>
        <w:rPr>
          <w:noProof/>
          <w:lang w:val="sr-Latn-CS"/>
        </w:rPr>
      </w:pPr>
      <w:r w:rsidRPr="00C534BD">
        <w:rPr>
          <w:noProof/>
          <w:lang w:val="sr-Latn-CS"/>
        </w:rPr>
        <w:tab/>
      </w:r>
      <w:r>
        <w:rPr>
          <w:noProof/>
          <w:lang w:val="sr-Latn-CS"/>
        </w:rPr>
        <w:t>Komisija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sprovođenje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javnog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konkursa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C534BD">
        <w:rPr>
          <w:noProof/>
          <w:lang w:val="sr-Latn-CS"/>
        </w:rPr>
        <w:t xml:space="preserve"> </w:t>
      </w:r>
      <w:r w:rsidR="00CE263B">
        <w:rPr>
          <w:noProof/>
          <w:lang w:val="sr-Latn-CS"/>
        </w:rPr>
        <w:t>prijem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stručnog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saradnika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po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raspisanom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Javnom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konkursu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popunu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upražnje</w:t>
      </w:r>
      <w:r w:rsidR="00CE263B">
        <w:rPr>
          <w:noProof/>
          <w:lang w:val="sr-Latn-CS"/>
        </w:rPr>
        <w:t>nog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radn</w:t>
      </w:r>
      <w:r w:rsidR="00CE263B">
        <w:rPr>
          <w:noProof/>
          <w:lang w:val="sr-Latn-CS"/>
        </w:rPr>
        <w:t>og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mjesta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Osnovnom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sudu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C534BD">
        <w:rPr>
          <w:noProof/>
          <w:lang w:val="sr-Latn-CS"/>
        </w:rPr>
        <w:t>: 072-0-</w:t>
      </w:r>
      <w:r>
        <w:rPr>
          <w:noProof/>
          <w:lang w:val="sr-Latn-CS"/>
        </w:rPr>
        <w:t>Su</w:t>
      </w:r>
      <w:r w:rsidRPr="00C534BD">
        <w:rPr>
          <w:noProof/>
          <w:lang w:val="sr-Latn-CS"/>
        </w:rPr>
        <w:t>-</w:t>
      </w:r>
      <w:r>
        <w:rPr>
          <w:noProof/>
          <w:lang w:val="sr-Latn-CS"/>
        </w:rPr>
        <w:t>25</w:t>
      </w:r>
      <w:r w:rsidRPr="00C534BD">
        <w:rPr>
          <w:noProof/>
          <w:lang w:val="sr-Latn-CS"/>
        </w:rPr>
        <w:t>-000</w:t>
      </w:r>
      <w:r>
        <w:rPr>
          <w:noProof/>
          <w:lang w:val="sr-Latn-CS"/>
        </w:rPr>
        <w:t>-</w:t>
      </w:r>
      <w:r w:rsidRPr="00C534BD">
        <w:rPr>
          <w:noProof/>
          <w:lang w:val="sr-Latn-CS"/>
        </w:rPr>
        <w:t xml:space="preserve"> </w:t>
      </w:r>
      <w:r w:rsidR="00CE263B">
        <w:rPr>
          <w:noProof/>
          <w:lang w:val="sr-Latn-CS"/>
        </w:rPr>
        <w:t xml:space="preserve">539 </w:t>
      </w:r>
      <w:r>
        <w:rPr>
          <w:noProof/>
          <w:lang w:val="sr-Latn-CS"/>
        </w:rPr>
        <w:t>od</w:t>
      </w:r>
      <w:r w:rsidRPr="00C534BD">
        <w:rPr>
          <w:noProof/>
          <w:lang w:val="sr-Latn-CS"/>
        </w:rPr>
        <w:t xml:space="preserve"> </w:t>
      </w:r>
      <w:r w:rsidR="00CE263B">
        <w:rPr>
          <w:noProof/>
          <w:lang w:val="sr-Latn-CS"/>
        </w:rPr>
        <w:t>13.05.2025.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god</w:t>
      </w:r>
      <w:r w:rsidRPr="00C534BD">
        <w:rPr>
          <w:noProof/>
          <w:lang w:val="sr-Latn-CS"/>
        </w:rPr>
        <w:t>., (</w:t>
      </w:r>
      <w:r>
        <w:rPr>
          <w:noProof/>
          <w:lang w:val="sr-Latn-CS"/>
        </w:rPr>
        <w:t>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daljem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tekstu</w:t>
      </w:r>
      <w:r w:rsidRPr="00C534BD">
        <w:rPr>
          <w:noProof/>
          <w:lang w:val="sr-Latn-CS"/>
        </w:rPr>
        <w:t xml:space="preserve">: </w:t>
      </w:r>
      <w:r>
        <w:rPr>
          <w:noProof/>
          <w:lang w:val="sr-Latn-CS"/>
        </w:rPr>
        <w:t>konkurs</w:t>
      </w:r>
      <w:r w:rsidRPr="00C534BD">
        <w:rPr>
          <w:noProof/>
          <w:lang w:val="sr-Latn-CS"/>
        </w:rPr>
        <w:t xml:space="preserve">), </w:t>
      </w:r>
      <w:r>
        <w:rPr>
          <w:noProof/>
          <w:lang w:val="sr-Latn-CS"/>
        </w:rPr>
        <w:t>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sastavu</w:t>
      </w:r>
      <w:r w:rsidRPr="00C534BD">
        <w:rPr>
          <w:noProof/>
          <w:lang w:val="sr-Latn-CS"/>
        </w:rPr>
        <w:t>:</w:t>
      </w:r>
    </w:p>
    <w:p w:rsidR="00C534BD" w:rsidRPr="00C534BD" w:rsidRDefault="00C534BD" w:rsidP="00C534BD">
      <w:pPr>
        <w:ind w:left="360"/>
        <w:jc w:val="both"/>
        <w:rPr>
          <w:noProof/>
          <w:lang w:val="sr-Latn-CS"/>
        </w:rPr>
      </w:pPr>
      <w:r>
        <w:rPr>
          <w:noProof/>
          <w:lang w:val="sr-Latn-CS"/>
        </w:rPr>
        <w:t>a</w:t>
      </w:r>
      <w:r w:rsidRPr="00C534BD">
        <w:rPr>
          <w:noProof/>
          <w:lang w:val="sr-Latn-CS"/>
        </w:rPr>
        <w:t xml:space="preserve">) </w:t>
      </w:r>
      <w:r>
        <w:rPr>
          <w:noProof/>
          <w:lang w:val="sr-Latn-CS"/>
        </w:rPr>
        <w:t>Predrag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Kasagić</w:t>
      </w:r>
      <w:r w:rsidRPr="00C534BD">
        <w:rPr>
          <w:noProof/>
          <w:lang w:val="sr-Latn-CS"/>
        </w:rPr>
        <w:t xml:space="preserve">, </w:t>
      </w:r>
      <w:r>
        <w:rPr>
          <w:noProof/>
          <w:lang w:val="sr-Latn-CS"/>
        </w:rPr>
        <w:t>predsjednik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građanskog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odjeljenja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predsjedavajući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komisije</w:t>
      </w:r>
      <w:r w:rsidRPr="00C534BD">
        <w:rPr>
          <w:noProof/>
          <w:lang w:val="sr-Latn-CS"/>
        </w:rPr>
        <w:t>,</w:t>
      </w:r>
    </w:p>
    <w:p w:rsidR="00C534BD" w:rsidRPr="00C534BD" w:rsidRDefault="00C534BD" w:rsidP="00C534BD">
      <w:pPr>
        <w:ind w:left="360"/>
        <w:jc w:val="both"/>
        <w:rPr>
          <w:noProof/>
          <w:lang w:val="sr-Latn-CS"/>
        </w:rPr>
      </w:pPr>
      <w:r>
        <w:rPr>
          <w:noProof/>
          <w:lang w:val="sr-Latn-CS"/>
        </w:rPr>
        <w:t>b</w:t>
      </w:r>
      <w:r w:rsidRPr="00C534BD">
        <w:rPr>
          <w:noProof/>
          <w:lang w:val="sr-Latn-CS"/>
        </w:rPr>
        <w:t xml:space="preserve">) </w:t>
      </w:r>
      <w:r>
        <w:rPr>
          <w:noProof/>
          <w:lang w:val="sr-Latn-CS"/>
        </w:rPr>
        <w:t>Desanka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Đukić</w:t>
      </w:r>
      <w:r w:rsidRPr="00C534BD">
        <w:rPr>
          <w:noProof/>
          <w:lang w:val="sr-Latn-CS"/>
        </w:rPr>
        <w:t xml:space="preserve">,  </w:t>
      </w:r>
      <w:r>
        <w:rPr>
          <w:noProof/>
          <w:lang w:val="sr-Latn-CS"/>
        </w:rPr>
        <w:t>predsjednik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odjeljenja</w:t>
      </w:r>
      <w:r w:rsidRPr="00C534BD">
        <w:rPr>
          <w:noProof/>
          <w:lang w:val="sr-Latn-CS"/>
        </w:rPr>
        <w:t xml:space="preserve">, </w:t>
      </w:r>
      <w:r>
        <w:rPr>
          <w:noProof/>
          <w:lang w:val="sr-Latn-CS"/>
        </w:rPr>
        <w:t>član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komisije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</w:p>
    <w:p w:rsidR="00C534BD" w:rsidRPr="00C534BD" w:rsidRDefault="00C534BD" w:rsidP="00C534BD">
      <w:pPr>
        <w:jc w:val="both"/>
        <w:rPr>
          <w:noProof/>
          <w:lang w:val="sr-Latn-CS"/>
        </w:rPr>
      </w:pPr>
      <w:r w:rsidRPr="00C534BD">
        <w:rPr>
          <w:noProof/>
          <w:lang w:val="sr-Latn-CS"/>
        </w:rPr>
        <w:t xml:space="preserve">      </w:t>
      </w:r>
      <w:r>
        <w:rPr>
          <w:noProof/>
          <w:lang w:val="sr-Latn-CS"/>
        </w:rPr>
        <w:t>v</w:t>
      </w:r>
      <w:r w:rsidRPr="00C534BD">
        <w:rPr>
          <w:noProof/>
          <w:lang w:val="sr-Latn-CS"/>
        </w:rPr>
        <w:t xml:space="preserve">) </w:t>
      </w:r>
      <w:r>
        <w:rPr>
          <w:noProof/>
          <w:lang w:val="sr-Latn-CS"/>
        </w:rPr>
        <w:t>Brana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Sember</w:t>
      </w:r>
      <w:r w:rsidRPr="00C534BD">
        <w:rPr>
          <w:noProof/>
          <w:lang w:val="sr-Latn-CS"/>
        </w:rPr>
        <w:t xml:space="preserve">, </w:t>
      </w:r>
      <w:r>
        <w:rPr>
          <w:noProof/>
          <w:lang w:val="sr-Latn-CS"/>
        </w:rPr>
        <w:t>predsjednik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prekršajnog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odjeljenja</w:t>
      </w:r>
      <w:r w:rsidRPr="00C534BD">
        <w:rPr>
          <w:noProof/>
          <w:lang w:val="sr-Latn-CS"/>
        </w:rPr>
        <w:t xml:space="preserve">, </w:t>
      </w:r>
      <w:r w:rsidR="00C02BAC">
        <w:rPr>
          <w:noProof/>
          <w:lang w:val="sr-Latn-CS"/>
        </w:rPr>
        <w:t>član komisije</w:t>
      </w:r>
    </w:p>
    <w:p w:rsidR="00C534BD" w:rsidRPr="00C534BD" w:rsidRDefault="00C534BD" w:rsidP="00C534BD">
      <w:pPr>
        <w:jc w:val="both"/>
        <w:rPr>
          <w:noProof/>
          <w:lang w:val="sr-Latn-CS"/>
        </w:rPr>
      </w:pPr>
    </w:p>
    <w:p w:rsidR="00C534BD" w:rsidRPr="00C534BD" w:rsidRDefault="00C534BD" w:rsidP="00C534BD">
      <w:pPr>
        <w:ind w:firstLine="360"/>
        <w:jc w:val="both"/>
        <w:rPr>
          <w:noProof/>
          <w:lang w:val="sr-Latn-CS"/>
        </w:rPr>
      </w:pPr>
      <w:r>
        <w:rPr>
          <w:noProof/>
          <w:lang w:val="sr-Latn-CS"/>
        </w:rPr>
        <w:t>na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rezultata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provedenog</w:t>
      </w:r>
      <w:r w:rsidRPr="00C534BD">
        <w:rPr>
          <w:noProof/>
          <w:lang w:val="sr-Latn-CS"/>
        </w:rPr>
        <w:t xml:space="preserve"> </w:t>
      </w:r>
      <w:r w:rsidR="00CE263B">
        <w:rPr>
          <w:noProof/>
          <w:lang w:val="sr-Latn-CS"/>
        </w:rPr>
        <w:t>intervjua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utvrđuje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slijedeću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rang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listu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kanidata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prijem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radni</w:t>
      </w:r>
      <w:r w:rsidRPr="00C534BD">
        <w:rPr>
          <w:noProof/>
          <w:lang w:val="sr-Latn-CS"/>
        </w:rPr>
        <w:t xml:space="preserve"> </w:t>
      </w:r>
      <w:r>
        <w:rPr>
          <w:noProof/>
          <w:lang w:val="sr-Latn-CS"/>
        </w:rPr>
        <w:t>odnos</w:t>
      </w:r>
      <w:r w:rsidRPr="00C534BD">
        <w:rPr>
          <w:noProof/>
          <w:lang w:val="sr-Latn-CS"/>
        </w:rPr>
        <w:t>.</w:t>
      </w:r>
    </w:p>
    <w:p w:rsidR="00C534BD" w:rsidRPr="00C534BD" w:rsidRDefault="00C534BD" w:rsidP="00C534BD">
      <w:pPr>
        <w:jc w:val="both"/>
        <w:rPr>
          <w:noProof/>
          <w:lang w:val="sr-Latn-CS"/>
        </w:rPr>
      </w:pPr>
    </w:p>
    <w:p w:rsidR="00C534BD" w:rsidRPr="00C534BD" w:rsidRDefault="00C534BD" w:rsidP="00C534BD">
      <w:pPr>
        <w:ind w:firstLine="360"/>
        <w:jc w:val="both"/>
        <w:rPr>
          <w:b/>
          <w:noProof/>
          <w:lang w:val="sr-Latn-CS" w:eastAsia="sr-Cyrl-CS"/>
        </w:rPr>
      </w:pPr>
      <w:r>
        <w:rPr>
          <w:b/>
          <w:noProof/>
          <w:lang w:val="sr-Latn-CS"/>
        </w:rPr>
        <w:t>R</w:t>
      </w:r>
      <w:r>
        <w:rPr>
          <w:b/>
          <w:noProof/>
          <w:lang w:val="sr-Latn-CS" w:eastAsia="sr-Cyrl-CS"/>
        </w:rPr>
        <w:t>adno</w:t>
      </w:r>
      <w:r w:rsidRPr="00C534BD">
        <w:rPr>
          <w:b/>
          <w:noProof/>
          <w:lang w:val="sr-Latn-CS" w:eastAsia="sr-Cyrl-CS"/>
        </w:rPr>
        <w:t xml:space="preserve"> </w:t>
      </w:r>
      <w:r>
        <w:rPr>
          <w:b/>
          <w:noProof/>
          <w:lang w:val="sr-Latn-CS" w:eastAsia="sr-Cyrl-CS"/>
        </w:rPr>
        <w:t>mjesto</w:t>
      </w:r>
      <w:r w:rsidRPr="00C534BD">
        <w:rPr>
          <w:b/>
          <w:noProof/>
          <w:lang w:val="sr-Latn-CS" w:eastAsia="sr-Cyrl-CS"/>
        </w:rPr>
        <w:t xml:space="preserve"> </w:t>
      </w:r>
      <w:r>
        <w:rPr>
          <w:b/>
          <w:noProof/>
          <w:lang w:val="sr-Latn-CS" w:eastAsia="sr-Cyrl-CS"/>
        </w:rPr>
        <w:t>stručni</w:t>
      </w:r>
      <w:r w:rsidRPr="00C534BD">
        <w:rPr>
          <w:b/>
          <w:noProof/>
          <w:lang w:val="sr-Latn-CS" w:eastAsia="sr-Cyrl-CS"/>
        </w:rPr>
        <w:t xml:space="preserve"> </w:t>
      </w:r>
      <w:r>
        <w:rPr>
          <w:b/>
          <w:noProof/>
          <w:lang w:val="sr-Latn-CS" w:eastAsia="sr-Cyrl-CS"/>
        </w:rPr>
        <w:t>saradnik</w:t>
      </w:r>
      <w:r w:rsidRPr="00C534BD">
        <w:rPr>
          <w:b/>
          <w:noProof/>
          <w:lang w:val="sr-Latn-CS" w:eastAsia="sr-Cyrl-CS"/>
        </w:rPr>
        <w:t>:</w:t>
      </w:r>
    </w:p>
    <w:p w:rsidR="00C534BD" w:rsidRPr="00C534BD" w:rsidRDefault="00C534BD" w:rsidP="00C534BD">
      <w:pPr>
        <w:ind w:firstLine="360"/>
        <w:jc w:val="both"/>
        <w:rPr>
          <w:noProof/>
          <w:lang w:val="sr-Latn-CS" w:eastAsia="sr-Cyrl-CS"/>
        </w:rPr>
      </w:pPr>
      <w:r w:rsidRPr="00C534BD">
        <w:rPr>
          <w:noProof/>
          <w:lang w:val="sr-Latn-CS" w:eastAsia="sr-Cyrl-CS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166"/>
        <w:gridCol w:w="3630"/>
      </w:tblGrid>
      <w:tr w:rsidR="00C534BD" w:rsidRPr="00C534BD" w:rsidTr="00550104">
        <w:tc>
          <w:tcPr>
            <w:tcW w:w="534" w:type="dxa"/>
            <w:shd w:val="clear" w:color="auto" w:fill="auto"/>
          </w:tcPr>
          <w:p w:rsidR="00C534BD" w:rsidRPr="00C534BD" w:rsidRDefault="00C534BD" w:rsidP="00550104">
            <w:pPr>
              <w:jc w:val="both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Rb</w:t>
            </w:r>
          </w:p>
        </w:tc>
        <w:tc>
          <w:tcPr>
            <w:tcW w:w="4166" w:type="dxa"/>
            <w:shd w:val="clear" w:color="auto" w:fill="auto"/>
          </w:tcPr>
          <w:p w:rsidR="00C534BD" w:rsidRPr="00C534BD" w:rsidRDefault="00C534BD" w:rsidP="00550104">
            <w:pPr>
              <w:jc w:val="both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Ime</w:t>
            </w:r>
            <w:r w:rsidRPr="00C534B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i</w:t>
            </w:r>
            <w:r w:rsidRPr="00C534B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prezime</w:t>
            </w:r>
          </w:p>
        </w:tc>
        <w:tc>
          <w:tcPr>
            <w:tcW w:w="3630" w:type="dxa"/>
            <w:shd w:val="clear" w:color="auto" w:fill="auto"/>
          </w:tcPr>
          <w:p w:rsidR="00C534BD" w:rsidRPr="00C534BD" w:rsidRDefault="00C534BD" w:rsidP="00550104">
            <w:pPr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Broj</w:t>
            </w:r>
            <w:r w:rsidRPr="00C534B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osvojenih</w:t>
            </w:r>
            <w:r w:rsidRPr="00C534BD">
              <w:rPr>
                <w:noProof/>
                <w:lang w:val="sr-Latn-CS" w:eastAsia="sr-Cyrl-CS"/>
              </w:rPr>
              <w:t xml:space="preserve"> </w:t>
            </w:r>
            <w:r>
              <w:rPr>
                <w:noProof/>
                <w:lang w:val="sr-Latn-CS" w:eastAsia="sr-Cyrl-CS"/>
              </w:rPr>
              <w:t>bodova</w:t>
            </w:r>
          </w:p>
        </w:tc>
      </w:tr>
      <w:tr w:rsidR="00C534BD" w:rsidRPr="00C534BD" w:rsidTr="00550104">
        <w:tc>
          <w:tcPr>
            <w:tcW w:w="534" w:type="dxa"/>
            <w:shd w:val="clear" w:color="auto" w:fill="auto"/>
          </w:tcPr>
          <w:p w:rsidR="00C534BD" w:rsidRPr="00C534BD" w:rsidRDefault="00C534BD" w:rsidP="00550104">
            <w:pPr>
              <w:jc w:val="both"/>
              <w:rPr>
                <w:noProof/>
                <w:lang w:val="sr-Latn-CS" w:eastAsia="sr-Cyrl-CS"/>
              </w:rPr>
            </w:pPr>
            <w:r w:rsidRPr="00C534BD">
              <w:rPr>
                <w:noProof/>
                <w:lang w:val="sr-Latn-CS" w:eastAsia="sr-Cyrl-CS"/>
              </w:rPr>
              <w:t>1</w:t>
            </w:r>
          </w:p>
        </w:tc>
        <w:tc>
          <w:tcPr>
            <w:tcW w:w="4166" w:type="dxa"/>
            <w:shd w:val="clear" w:color="auto" w:fill="auto"/>
          </w:tcPr>
          <w:p w:rsidR="00C534BD" w:rsidRPr="00C534BD" w:rsidRDefault="00484298" w:rsidP="00550104">
            <w:pPr>
              <w:jc w:val="both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Jelena Vidović</w:t>
            </w:r>
          </w:p>
        </w:tc>
        <w:tc>
          <w:tcPr>
            <w:tcW w:w="3630" w:type="dxa"/>
            <w:shd w:val="clear" w:color="auto" w:fill="auto"/>
          </w:tcPr>
          <w:p w:rsidR="00C534BD" w:rsidRPr="00C534BD" w:rsidRDefault="00B21718" w:rsidP="00B21718">
            <w:pPr>
              <w:jc w:val="center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89,40</w:t>
            </w:r>
          </w:p>
        </w:tc>
      </w:tr>
      <w:tr w:rsidR="00C534BD" w:rsidRPr="00C534BD" w:rsidTr="00550104">
        <w:tc>
          <w:tcPr>
            <w:tcW w:w="534" w:type="dxa"/>
            <w:shd w:val="clear" w:color="auto" w:fill="auto"/>
          </w:tcPr>
          <w:p w:rsidR="00C534BD" w:rsidRPr="00C534BD" w:rsidRDefault="00C534BD" w:rsidP="00550104">
            <w:pPr>
              <w:jc w:val="both"/>
              <w:rPr>
                <w:noProof/>
                <w:lang w:val="sr-Latn-CS" w:eastAsia="sr-Cyrl-CS"/>
              </w:rPr>
            </w:pPr>
            <w:r w:rsidRPr="00C534BD">
              <w:rPr>
                <w:noProof/>
                <w:lang w:val="sr-Latn-CS" w:eastAsia="sr-Cyrl-CS"/>
              </w:rPr>
              <w:t>2</w:t>
            </w:r>
          </w:p>
        </w:tc>
        <w:tc>
          <w:tcPr>
            <w:tcW w:w="4166" w:type="dxa"/>
            <w:shd w:val="clear" w:color="auto" w:fill="auto"/>
          </w:tcPr>
          <w:p w:rsidR="00C534BD" w:rsidRPr="00C534BD" w:rsidRDefault="00484298" w:rsidP="00550104">
            <w:pPr>
              <w:jc w:val="both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 xml:space="preserve">Vladimir </w:t>
            </w:r>
            <w:r w:rsidR="005836A2">
              <w:rPr>
                <w:noProof/>
                <w:lang w:val="sr-Latn-CS" w:eastAsia="sr-Cyrl-CS"/>
              </w:rPr>
              <w:t>Savić</w:t>
            </w:r>
          </w:p>
        </w:tc>
        <w:tc>
          <w:tcPr>
            <w:tcW w:w="3630" w:type="dxa"/>
            <w:shd w:val="clear" w:color="auto" w:fill="auto"/>
          </w:tcPr>
          <w:p w:rsidR="00C534BD" w:rsidRPr="00C534BD" w:rsidRDefault="00B21718" w:rsidP="00B21718">
            <w:pPr>
              <w:jc w:val="center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79,60</w:t>
            </w:r>
          </w:p>
        </w:tc>
      </w:tr>
      <w:tr w:rsidR="00C534BD" w:rsidRPr="00C534BD" w:rsidTr="00550104">
        <w:tc>
          <w:tcPr>
            <w:tcW w:w="534" w:type="dxa"/>
            <w:shd w:val="clear" w:color="auto" w:fill="auto"/>
          </w:tcPr>
          <w:p w:rsidR="00C534BD" w:rsidRPr="00C534BD" w:rsidRDefault="00C534BD" w:rsidP="00550104">
            <w:pPr>
              <w:jc w:val="both"/>
              <w:rPr>
                <w:noProof/>
                <w:lang w:val="sr-Latn-CS" w:eastAsia="sr-Cyrl-CS"/>
              </w:rPr>
            </w:pPr>
            <w:r w:rsidRPr="00C534BD">
              <w:rPr>
                <w:noProof/>
                <w:lang w:val="sr-Latn-CS" w:eastAsia="sr-Cyrl-CS"/>
              </w:rPr>
              <w:t>3</w:t>
            </w:r>
          </w:p>
        </w:tc>
        <w:tc>
          <w:tcPr>
            <w:tcW w:w="4166" w:type="dxa"/>
            <w:shd w:val="clear" w:color="auto" w:fill="auto"/>
          </w:tcPr>
          <w:p w:rsidR="00C534BD" w:rsidRPr="00C534BD" w:rsidRDefault="00B21718" w:rsidP="00550104">
            <w:pPr>
              <w:jc w:val="both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Biljana Šormaz</w:t>
            </w:r>
          </w:p>
        </w:tc>
        <w:tc>
          <w:tcPr>
            <w:tcW w:w="3630" w:type="dxa"/>
            <w:shd w:val="clear" w:color="auto" w:fill="auto"/>
          </w:tcPr>
          <w:p w:rsidR="00C534BD" w:rsidRPr="00C534BD" w:rsidRDefault="00B21718" w:rsidP="00B21718">
            <w:pPr>
              <w:jc w:val="center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79,10</w:t>
            </w:r>
          </w:p>
        </w:tc>
      </w:tr>
      <w:tr w:rsidR="00C534BD" w:rsidRPr="00C534BD" w:rsidTr="00550104">
        <w:tc>
          <w:tcPr>
            <w:tcW w:w="534" w:type="dxa"/>
            <w:shd w:val="clear" w:color="auto" w:fill="auto"/>
          </w:tcPr>
          <w:p w:rsidR="00C534BD" w:rsidRPr="00C534BD" w:rsidRDefault="00C534BD" w:rsidP="00550104">
            <w:pPr>
              <w:jc w:val="both"/>
              <w:rPr>
                <w:noProof/>
                <w:lang w:val="sr-Latn-CS" w:eastAsia="sr-Cyrl-CS"/>
              </w:rPr>
            </w:pPr>
            <w:r w:rsidRPr="00C534BD">
              <w:rPr>
                <w:noProof/>
                <w:lang w:val="sr-Latn-CS" w:eastAsia="sr-Cyrl-CS"/>
              </w:rPr>
              <w:t>4</w:t>
            </w:r>
          </w:p>
        </w:tc>
        <w:tc>
          <w:tcPr>
            <w:tcW w:w="4166" w:type="dxa"/>
            <w:shd w:val="clear" w:color="auto" w:fill="auto"/>
          </w:tcPr>
          <w:p w:rsidR="00C534BD" w:rsidRPr="00C534BD" w:rsidRDefault="00B21718" w:rsidP="00550104">
            <w:pPr>
              <w:jc w:val="both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Andrea Marić</w:t>
            </w:r>
          </w:p>
        </w:tc>
        <w:tc>
          <w:tcPr>
            <w:tcW w:w="3630" w:type="dxa"/>
            <w:shd w:val="clear" w:color="auto" w:fill="auto"/>
          </w:tcPr>
          <w:p w:rsidR="00C534BD" w:rsidRPr="00C534BD" w:rsidRDefault="00B21718" w:rsidP="00B21718">
            <w:pPr>
              <w:jc w:val="center"/>
              <w:rPr>
                <w:noProof/>
                <w:lang w:val="sr-Latn-CS" w:eastAsia="sr-Cyrl-CS"/>
              </w:rPr>
            </w:pPr>
            <w:r>
              <w:rPr>
                <w:noProof/>
                <w:lang w:val="sr-Latn-CS" w:eastAsia="sr-Cyrl-CS"/>
              </w:rPr>
              <w:t>75,80</w:t>
            </w:r>
          </w:p>
        </w:tc>
      </w:tr>
    </w:tbl>
    <w:p w:rsidR="00C534BD" w:rsidRPr="00C534BD" w:rsidRDefault="00C534BD" w:rsidP="00C534BD">
      <w:pPr>
        <w:jc w:val="center"/>
        <w:rPr>
          <w:b/>
          <w:noProof/>
          <w:lang w:val="sr-Latn-CS"/>
        </w:rPr>
      </w:pPr>
    </w:p>
    <w:p w:rsidR="00C534BD" w:rsidRPr="00C534BD" w:rsidRDefault="00C534BD" w:rsidP="00C534BD">
      <w:pPr>
        <w:jc w:val="center"/>
        <w:rPr>
          <w:b/>
          <w:noProof/>
          <w:lang w:val="sr-Latn-CS"/>
        </w:rPr>
      </w:pPr>
    </w:p>
    <w:p w:rsidR="00C534BD" w:rsidRPr="00C534BD" w:rsidRDefault="00C534BD" w:rsidP="00C534BD">
      <w:pPr>
        <w:pStyle w:val="NoSpacing"/>
        <w:jc w:val="right"/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>Predsjedavajući</w:t>
      </w:r>
      <w:r w:rsidRPr="00C534BD"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 xml:space="preserve"> </w:t>
      </w:r>
      <w:r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>komisije</w:t>
      </w:r>
    </w:p>
    <w:p w:rsidR="00C534BD" w:rsidRPr="00C534BD" w:rsidRDefault="00C534BD" w:rsidP="00C534BD">
      <w:pPr>
        <w:pStyle w:val="NoSpacing"/>
        <w:jc w:val="right"/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</w:pPr>
      <w:bookmarkStart w:id="0" w:name="_GoBack"/>
      <w:bookmarkEnd w:id="0"/>
    </w:p>
    <w:p w:rsidR="00C534BD" w:rsidRPr="00C534BD" w:rsidRDefault="00C534BD" w:rsidP="00C534BD">
      <w:pPr>
        <w:pStyle w:val="NoSpacing"/>
        <w:jc w:val="right"/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>Predrag</w:t>
      </w:r>
      <w:r w:rsidRPr="00C534BD"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 xml:space="preserve"> </w:t>
      </w:r>
      <w:r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>Kasagić</w:t>
      </w:r>
      <w:r w:rsidRPr="00C534BD"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 xml:space="preserve"> </w:t>
      </w:r>
      <w:r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>s</w:t>
      </w:r>
      <w:r w:rsidRPr="00C534BD"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>.</w:t>
      </w:r>
      <w:r w:rsidR="006C2095">
        <w:rPr>
          <w:rFonts w:ascii="Times New Roman" w:eastAsia="Times New Roman" w:hAnsi="Times New Roman"/>
          <w:b/>
          <w:noProof/>
          <w:sz w:val="24"/>
          <w:szCs w:val="24"/>
          <w:lang w:val="sr-Latn-CS" w:eastAsia="sr-Cyrl-CS"/>
        </w:rPr>
        <w:t>r.</w:t>
      </w:r>
    </w:p>
    <w:p w:rsidR="006C3227" w:rsidRDefault="006C3227"/>
    <w:sectPr w:rsidR="006C3227" w:rsidSect="009C0ED8">
      <w:footerReference w:type="even" r:id="rId5"/>
      <w:footerReference w:type="default" r:id="rId6"/>
      <w:pgSz w:w="11907" w:h="16840" w:code="9"/>
      <w:pgMar w:top="454" w:right="1361" w:bottom="540" w:left="136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6E5" w:rsidRDefault="00B21718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56E5" w:rsidRDefault="00B21718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6E5" w:rsidRDefault="00B21718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A56E5" w:rsidRDefault="00B21718" w:rsidP="00B14E92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4BD"/>
    <w:rsid w:val="00484298"/>
    <w:rsid w:val="005836A2"/>
    <w:rsid w:val="006C2095"/>
    <w:rsid w:val="006C3227"/>
    <w:rsid w:val="007B699D"/>
    <w:rsid w:val="009448F1"/>
    <w:rsid w:val="00B21718"/>
    <w:rsid w:val="00C02BAC"/>
    <w:rsid w:val="00C534BD"/>
    <w:rsid w:val="00CE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440C"/>
  <w15:chartTrackingRefBased/>
  <w15:docId w15:val="{7341EE3B-3236-401A-A565-E349C21E0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3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534BD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C534B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C534BD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C534BD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C534BD"/>
  </w:style>
  <w:style w:type="paragraph" w:styleId="NoSpacing">
    <w:name w:val="No Spacing"/>
    <w:uiPriority w:val="1"/>
    <w:qFormat/>
    <w:rsid w:val="00C534BD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2</cp:revision>
  <cp:lastPrinted>2025-06-25T11:48:00Z</cp:lastPrinted>
  <dcterms:created xsi:type="dcterms:W3CDTF">2025-06-25T11:36:00Z</dcterms:created>
  <dcterms:modified xsi:type="dcterms:W3CDTF">2025-06-25T12:12:00Z</dcterms:modified>
</cp:coreProperties>
</file>