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97" w:rsidRDefault="00ED2097" w:rsidP="00ED2097">
      <w:pPr>
        <w:rPr>
          <w:rFonts w:ascii="Georgia" w:hAnsi="Georgia"/>
          <w:color w:val="000000"/>
          <w:sz w:val="22"/>
          <w:szCs w:val="22"/>
          <w:lang w:val="hr-BA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 xml:space="preserve">BOSNA I HERCEGOVINA </w:t>
      </w:r>
    </w:p>
    <w:p w:rsidR="00ED2097" w:rsidRDefault="00ED2097" w:rsidP="00ED2097">
      <w:pPr>
        <w:rPr>
          <w:rFonts w:ascii="Georgia" w:hAnsi="Georgia"/>
          <w:color w:val="000000"/>
          <w:sz w:val="22"/>
          <w:szCs w:val="22"/>
          <w:lang w:val="en-US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>FEDERACIJA BOSNE I HERCEGOVINE</w:t>
      </w:r>
    </w:p>
    <w:p w:rsidR="00ED2097" w:rsidRDefault="00ED2097" w:rsidP="00ED2097">
      <w:pPr>
        <w:rPr>
          <w:rFonts w:ascii="Georgia" w:hAnsi="Georgia"/>
          <w:color w:val="000000"/>
          <w:sz w:val="22"/>
          <w:szCs w:val="22"/>
          <w:lang w:val="en-GB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 xml:space="preserve">TUZLANSKI KANTON </w:t>
      </w:r>
    </w:p>
    <w:p w:rsidR="00ED2097" w:rsidRDefault="00ED2097" w:rsidP="00ED2097">
      <w:pPr>
        <w:rPr>
          <w:rFonts w:ascii="Georgia" w:hAnsi="Georgia"/>
          <w:color w:val="000000"/>
          <w:sz w:val="22"/>
          <w:szCs w:val="22"/>
          <w:lang w:val="en-GB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>OPĆINSKI SUD U LUKAVCU</w:t>
      </w:r>
    </w:p>
    <w:p w:rsidR="00ED2097" w:rsidRDefault="00ED2097" w:rsidP="00ED2097">
      <w:pPr>
        <w:rPr>
          <w:rFonts w:ascii="Georgia" w:hAnsi="Georgia"/>
          <w:color w:val="000000"/>
          <w:sz w:val="22"/>
          <w:szCs w:val="22"/>
          <w:lang w:val="en-GB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 xml:space="preserve">Broj: 126 0 I 184426 16 Kom </w:t>
      </w:r>
    </w:p>
    <w:p w:rsidR="00ED2097" w:rsidRDefault="00ED2097" w:rsidP="00ED2097">
      <w:pPr>
        <w:rPr>
          <w:rFonts w:ascii="Georgia" w:hAnsi="Georgia"/>
          <w:color w:val="000000"/>
          <w:sz w:val="22"/>
          <w:szCs w:val="22"/>
          <w:lang w:val="en-GB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 xml:space="preserve">Lukavac, 19.09.2024. godine </w:t>
      </w:r>
    </w:p>
    <w:p w:rsidR="00ED2097" w:rsidRDefault="00ED2097" w:rsidP="00ED2097">
      <w:pPr>
        <w:jc w:val="both"/>
        <w:rPr>
          <w:rFonts w:ascii="Georgia" w:hAnsi="Georgia"/>
          <w:sz w:val="22"/>
          <w:szCs w:val="22"/>
          <w:lang w:val="en-GB"/>
        </w:rPr>
      </w:pPr>
    </w:p>
    <w:p w:rsidR="00ED2097" w:rsidRDefault="00ED2097" w:rsidP="00ED2097">
      <w:p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en-GB"/>
        </w:rPr>
        <w:t xml:space="preserve">Općinski sud u Lukavcu, sudija Mirza Bašić  u izvršnom predmetu tražioca izvršenja Općina Lukavac, zastupana po Općinskom pravobranilaštvu, protiv izvršenika Delić Sabine iz Lukavca, Armije BiH broj D-5, radi naplate novčanog potraživanja, </w:t>
      </w:r>
      <w:r>
        <w:rPr>
          <w:rFonts w:ascii="Georgia" w:hAnsi="Georgia"/>
          <w:sz w:val="22"/>
          <w:szCs w:val="22"/>
          <w:lang w:val="hr-HR"/>
        </w:rPr>
        <w:t xml:space="preserve">dana 19.09.2024. godine donio je  </w:t>
      </w:r>
    </w:p>
    <w:p w:rsidR="00ED2097" w:rsidRDefault="00ED2097" w:rsidP="00ED2097">
      <w:pPr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ind w:left="2160" w:firstLine="720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Z A K LJ U Č A K   O   P R O D A J I</w:t>
      </w:r>
    </w:p>
    <w:p w:rsidR="00ED2097" w:rsidRDefault="00ED2097" w:rsidP="00ED2097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ind w:left="2160" w:firstLine="720"/>
        <w:rPr>
          <w:rFonts w:ascii="Georgia" w:hAnsi="Georgia"/>
          <w:b/>
          <w:bCs/>
          <w:sz w:val="22"/>
          <w:szCs w:val="22"/>
          <w:lang w:val="hr-HR"/>
        </w:rPr>
      </w:pPr>
    </w:p>
    <w:p w:rsidR="00ED2097" w:rsidRDefault="00ED2097" w:rsidP="00ED2097">
      <w:pPr>
        <w:numPr>
          <w:ilvl w:val="0"/>
          <w:numId w:val="1"/>
        </w:numPr>
        <w:jc w:val="both"/>
        <w:rPr>
          <w:rFonts w:ascii="Georgia" w:eastAsia="Times New Roman" w:hAnsi="Georgia"/>
          <w:sz w:val="22"/>
          <w:szCs w:val="22"/>
          <w:lang w:val="hr-HR"/>
        </w:rPr>
      </w:pPr>
      <w:r>
        <w:rPr>
          <w:rFonts w:ascii="Georgia" w:eastAsia="Times New Roman" w:hAnsi="Georgia"/>
          <w:sz w:val="22"/>
          <w:szCs w:val="22"/>
          <w:lang w:val="hr-HR"/>
        </w:rPr>
        <w:t>Određuje se drugo ročište za prodaju popisanih pokretnih stvari izvršenika za dan 21.10.2024. godine u 08,30 sati u prostorijama Općinskog suda u Lukavcu u sobi broj 2, a prodaja će se izvršiti putem usmenog javnog nadmetanja.</w:t>
      </w: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2.   Predmet javne prodaje je popisana pokretna stvar izvršenika popisana od službenog  </w:t>
      </w: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      lica ovog suda i to:</w:t>
      </w: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Mašina za veš bijele boje, marke SHARP – procijenjena vrijednost 300,00 KM,</w:t>
      </w:r>
    </w:p>
    <w:p w:rsidR="00ED2097" w:rsidRDefault="00ED2097" w:rsidP="00ED2097">
      <w:pPr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3.   Kako se radi o drugom ročištu za javno nadmetanje, pokretna stvar koja je predmet </w:t>
      </w: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      prodaje se može prodati bez ograničenja u pogledu iznosa njene cijene.</w:t>
      </w: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numPr>
          <w:ilvl w:val="0"/>
          <w:numId w:val="3"/>
        </w:numPr>
        <w:jc w:val="both"/>
        <w:rPr>
          <w:rFonts w:ascii="Georgia" w:eastAsia="Times New Roman" w:hAnsi="Georgia"/>
          <w:sz w:val="22"/>
          <w:szCs w:val="22"/>
          <w:lang w:val="hr-HR"/>
        </w:rPr>
      </w:pPr>
      <w:r>
        <w:rPr>
          <w:rFonts w:ascii="Georgia" w:eastAsia="Times New Roman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 w:rsidR="00ED2097" w:rsidRDefault="00ED2097" w:rsidP="00ED2097">
      <w:pPr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numPr>
          <w:ilvl w:val="0"/>
          <w:numId w:val="3"/>
        </w:numPr>
        <w:jc w:val="both"/>
        <w:rPr>
          <w:rFonts w:ascii="Georgia" w:eastAsia="Times New Roman" w:hAnsi="Georgia"/>
          <w:sz w:val="22"/>
          <w:szCs w:val="22"/>
          <w:lang w:val="hr-HR"/>
        </w:rPr>
      </w:pPr>
      <w:r>
        <w:rPr>
          <w:rFonts w:ascii="Georgia" w:eastAsia="Times New Roman" w:hAnsi="Georgia"/>
          <w:sz w:val="22"/>
          <w:szCs w:val="22"/>
          <w:lang w:val="hr-HR"/>
        </w:rPr>
        <w:t xml:space="preserve">Sud će postupak obustaviti ako se stvar ne uspije prodati na drugom ročištu. </w:t>
      </w: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6.   Ovaj zaključak o prodaji objavit će se na oglasnoj tabli suda, a tražilac izvršenja ga  može objaviti i u javnim glasilima, o svome trošku.</w:t>
      </w:r>
    </w:p>
    <w:p w:rsidR="00ED2097" w:rsidRDefault="00ED2097" w:rsidP="00ED2097">
      <w:pPr>
        <w:rPr>
          <w:rFonts w:ascii="Georgia" w:hAnsi="Georgia"/>
          <w:sz w:val="22"/>
          <w:szCs w:val="22"/>
          <w:lang w:val="hr-HR"/>
        </w:rPr>
      </w:pPr>
    </w:p>
    <w:p w:rsidR="00ED2097" w:rsidRDefault="00ED2097" w:rsidP="00ED2097">
      <w:pPr>
        <w:rPr>
          <w:rFonts w:ascii="Georgia" w:hAnsi="Georgia"/>
          <w:sz w:val="22"/>
          <w:szCs w:val="22"/>
          <w:lang w:val="en-US"/>
        </w:rPr>
      </w:pPr>
      <w:r>
        <w:rPr>
          <w:rFonts w:ascii="Georgia" w:hAnsi="Georgia"/>
          <w:sz w:val="22"/>
          <w:szCs w:val="22"/>
          <w:lang w:val="en-GB"/>
        </w:rPr>
        <w:t>                                                                                                                                 SUDIJA</w:t>
      </w:r>
    </w:p>
    <w:p w:rsidR="00ED2097" w:rsidRDefault="00ED2097" w:rsidP="00ED2097">
      <w:pPr>
        <w:rPr>
          <w:rFonts w:ascii="Georgia" w:hAnsi="Georgia"/>
          <w:sz w:val="22"/>
          <w:szCs w:val="22"/>
          <w:lang w:val="en-GB"/>
        </w:rPr>
      </w:pPr>
      <w:r>
        <w:rPr>
          <w:rFonts w:ascii="Georgia" w:hAnsi="Georgia"/>
          <w:b/>
          <w:bCs/>
          <w:sz w:val="22"/>
          <w:szCs w:val="22"/>
          <w:lang w:val="en-GB"/>
        </w:rPr>
        <w:t xml:space="preserve">   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="Georgia" w:hAnsi="Georgia"/>
          <w:sz w:val="22"/>
          <w:szCs w:val="22"/>
          <w:lang w:val="en-GB"/>
        </w:rPr>
        <w:t xml:space="preserve">                  Mirza Bašić  </w:t>
      </w:r>
    </w:p>
    <w:p w:rsidR="00ED2097" w:rsidRDefault="00ED2097" w:rsidP="00ED2097">
      <w:pPr>
        <w:jc w:val="right"/>
        <w:rPr>
          <w:rFonts w:ascii="Georgia" w:hAnsi="Georgia"/>
          <w:sz w:val="22"/>
          <w:szCs w:val="22"/>
          <w:lang w:val="en-GB"/>
        </w:rPr>
      </w:pPr>
    </w:p>
    <w:p w:rsidR="00ED2097" w:rsidRDefault="00ED2097" w:rsidP="00ED2097">
      <w:pPr>
        <w:rPr>
          <w:rFonts w:ascii="Georgia" w:hAnsi="Georgia"/>
          <w:b/>
          <w:bCs/>
          <w:sz w:val="22"/>
          <w:szCs w:val="22"/>
          <w:lang w:val="en-GB"/>
        </w:rPr>
      </w:pPr>
      <w:r>
        <w:rPr>
          <w:rFonts w:ascii="Georgia" w:hAnsi="Georgia"/>
          <w:b/>
          <w:bCs/>
          <w:sz w:val="22"/>
          <w:szCs w:val="22"/>
          <w:lang w:val="en-GB"/>
        </w:rPr>
        <w:t>Pouka o pravnom lijeku:</w:t>
      </w:r>
    </w:p>
    <w:p w:rsidR="00ED2097" w:rsidRDefault="00ED2097" w:rsidP="00ED2097">
      <w:pPr>
        <w:rPr>
          <w:rFonts w:ascii="Georgia" w:hAnsi="Georgia"/>
          <w:sz w:val="22"/>
          <w:szCs w:val="22"/>
          <w:lang w:val="en-GB"/>
        </w:rPr>
      </w:pPr>
      <w:r>
        <w:rPr>
          <w:rFonts w:ascii="Georgia" w:hAnsi="Georgia"/>
          <w:sz w:val="22"/>
          <w:szCs w:val="22"/>
          <w:lang w:val="en-GB"/>
        </w:rPr>
        <w:t>Protiv ovog zaključka nije dopušten pravni lijek.</w:t>
      </w:r>
    </w:p>
    <w:p w:rsidR="00ED2097" w:rsidRDefault="00ED2097" w:rsidP="00ED2097">
      <w:pPr>
        <w:rPr>
          <w:rFonts w:ascii="Georgia" w:hAnsi="Georgia"/>
          <w:sz w:val="22"/>
          <w:szCs w:val="22"/>
          <w:lang w:val="en-GB"/>
        </w:rPr>
      </w:pPr>
    </w:p>
    <w:p w:rsidR="00ED2097" w:rsidRDefault="00ED2097" w:rsidP="00ED2097">
      <w:pPr>
        <w:rPr>
          <w:rFonts w:ascii="Georgia" w:hAnsi="Georgia"/>
          <w:sz w:val="22"/>
          <w:szCs w:val="22"/>
          <w:lang w:val="en-GB"/>
        </w:rPr>
      </w:pPr>
    </w:p>
    <w:p w:rsidR="00ED2097" w:rsidRDefault="00ED2097" w:rsidP="00ED2097">
      <w:pPr>
        <w:rPr>
          <w:rFonts w:ascii="Georgia" w:hAnsi="Georgia"/>
          <w:sz w:val="22"/>
          <w:szCs w:val="22"/>
          <w:lang w:val="en-GB"/>
        </w:rPr>
      </w:pPr>
    </w:p>
    <w:p w:rsidR="005B1576" w:rsidRDefault="005B1576">
      <w:bookmarkStart w:id="0" w:name="_GoBack"/>
      <w:bookmarkEnd w:id="0"/>
    </w:p>
    <w:sectPr w:rsidR="005B1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1CB"/>
    <w:rsid w:val="001731CB"/>
    <w:rsid w:val="005B1576"/>
    <w:rsid w:val="00ED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8AA349-40C1-4063-8CD1-79F170F16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09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0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>Pravosudje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Almir Izic</dc:creator>
  <cp:keywords/>
  <dc:description/>
  <cp:lastModifiedBy>Almir Izic</cp:lastModifiedBy>
  <cp:revision>2</cp:revision>
  <dcterms:created xsi:type="dcterms:W3CDTF">2025-04-14T12:35:00Z</dcterms:created>
  <dcterms:modified xsi:type="dcterms:W3CDTF">2025-04-14T12:35:00Z</dcterms:modified>
</cp:coreProperties>
</file>