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BOSNA I HERCEGOVINA</w:t>
      </w: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REPUBLIKA SRPSKA</w:t>
      </w: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 xml:space="preserve">Osnovni sud u Bijeljini </w:t>
      </w: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Broj: 80 0 K 169579 25 Iks</w:t>
      </w:r>
    </w:p>
    <w:p w:rsidR="004B7747" w:rsidRDefault="004B7747" w:rsidP="00EB0CF8">
      <w:pPr>
        <w:spacing w:after="0" w:line="240" w:lineRule="auto"/>
        <w:rPr>
          <w:sz w:val="28"/>
        </w:rPr>
      </w:pPr>
      <w:r>
        <w:rPr>
          <w:sz w:val="28"/>
        </w:rPr>
        <w:t>Bijeljina,</w:t>
      </w:r>
      <w:r w:rsidR="00383F23">
        <w:rPr>
          <w:sz w:val="28"/>
        </w:rPr>
        <w:t xml:space="preserve"> </w:t>
      </w:r>
      <w:bookmarkStart w:id="0" w:name="_GoBack"/>
      <w:bookmarkEnd w:id="0"/>
      <w:r>
        <w:rPr>
          <w:sz w:val="28"/>
        </w:rPr>
        <w:t>27.03.2025.godine</w:t>
      </w: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</w:pPr>
      <w:r>
        <w:t xml:space="preserve">                                                    </w:t>
      </w:r>
      <w:r>
        <w:rPr>
          <w:b/>
        </w:rPr>
        <w:t xml:space="preserve">             </w:t>
      </w:r>
      <w:r>
        <w:rPr>
          <w:b/>
          <w:sz w:val="32"/>
        </w:rPr>
        <w:t>O   G   L   A   S</w:t>
      </w: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b/>
        </w:rPr>
        <w:t xml:space="preserve">                     </w:t>
      </w:r>
      <w:r>
        <w:rPr>
          <w:sz w:val="28"/>
        </w:rPr>
        <w:t xml:space="preserve">O prodaji putničkog motornog vozila putem javne licitacije po                     naredbi Osnovnog suda u Bijeljini od </w:t>
      </w:r>
      <w:r w:rsidR="004B7747">
        <w:rPr>
          <w:sz w:val="28"/>
        </w:rPr>
        <w:t>11</w:t>
      </w:r>
      <w:r>
        <w:rPr>
          <w:sz w:val="28"/>
        </w:rPr>
        <w:t>.03.2025. godine</w:t>
      </w: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Komisija za provođenje licitacije određuje prvu prodaju javnim nadmetanjem  sledećeg vozila:</w:t>
      </w: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1. PMV marke „Hyundai Galloper“  plave boje, godina proizvodnje 1999, broj šasije KMXKNE1CPXU295793</w:t>
      </w: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Za predmetno vozilo se ne posjeduje više podataka, te isto ne posjeduje saobraćajnu dozvolu i vlasničku knjižicu, te se kao takvo i prodaje.</w:t>
      </w:r>
    </w:p>
    <w:p w:rsidR="00EB0CF8" w:rsidRDefault="00EB0CF8" w:rsidP="00EB0CF8">
      <w:pPr>
        <w:spacing w:after="0" w:line="240" w:lineRule="auto"/>
        <w:rPr>
          <w:sz w:val="28"/>
        </w:rPr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Komisija u sastavu: predsjednik komisije Mladen Šešum i članovi komisije Mladen Cacanović i Sanel Bektić.</w:t>
      </w: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 xml:space="preserve">Određuje se prva prodaja javnim nadmetanjem za </w:t>
      </w:r>
      <w:r>
        <w:rPr>
          <w:b/>
          <w:sz w:val="28"/>
        </w:rPr>
        <w:t>dan 17.04.2025.godine 08:00 časova u kancelariji broj 2A, Osnovni sud u Bijeljini.</w:t>
      </w:r>
    </w:p>
    <w:p w:rsidR="00EB0CF8" w:rsidRDefault="00EB0CF8" w:rsidP="00EB0CF8">
      <w:pPr>
        <w:spacing w:after="0" w:line="240" w:lineRule="auto"/>
        <w:rPr>
          <w:sz w:val="28"/>
        </w:rPr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Vrijednost predmetnog vozila po procjeni vještaka mašinske struke iznosi 3.194,00KM.</w:t>
      </w:r>
    </w:p>
    <w:p w:rsidR="00EB0CF8" w:rsidRDefault="00EB0CF8" w:rsidP="00EB0CF8">
      <w:pPr>
        <w:spacing w:after="0" w:line="240" w:lineRule="auto"/>
        <w:rPr>
          <w:sz w:val="28"/>
        </w:rPr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Kao učesnici licitacije mogu učestvovati sva lica koja prije prodaje uplate učešće za licitaciju u iznosu  od  10%   od procijenjene vrijednosti na depozitni račun suda broj: 5620998130145898 poziv na broj 80 0 K 169579 25 Iks, te dokaz o uplati pokaže komisiji za provođenje licitacije na dan prodaje.</w:t>
      </w:r>
    </w:p>
    <w:p w:rsidR="00EB0CF8" w:rsidRDefault="00EB0CF8" w:rsidP="00EB0CF8">
      <w:pPr>
        <w:spacing w:after="0" w:line="240" w:lineRule="auto"/>
        <w:rPr>
          <w:sz w:val="28"/>
        </w:rPr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Na prvoj prodaji javnim nadmetanjem predmetno vozilo se ne može prodati ispod ½ procijenjene vrijednosti.</w:t>
      </w:r>
    </w:p>
    <w:p w:rsidR="00EB0CF8" w:rsidRDefault="00EB0CF8" w:rsidP="00EB0CF8">
      <w:pPr>
        <w:spacing w:after="0" w:line="240" w:lineRule="auto"/>
        <w:rPr>
          <w:sz w:val="28"/>
        </w:rPr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Kao kupac biće proglašen učesnik sa najvećom ponudom, koji je dužan uplatiti po završetku licitacije na depozitni račun Osnovnog suda u Bijeljini, te dokaz o uplati da dostavi komisiji za provođenje licitacije.</w:t>
      </w:r>
    </w:p>
    <w:p w:rsidR="00EB0CF8" w:rsidRDefault="00EB0CF8" w:rsidP="00EB0CF8">
      <w:pPr>
        <w:spacing w:after="0" w:line="240" w:lineRule="auto"/>
        <w:rPr>
          <w:sz w:val="28"/>
        </w:rPr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lastRenderedPageBreak/>
        <w:t xml:space="preserve">   Oglas za provođenje licitacije stavlja se na oglasnu tablu, WEB stranicu Osnovnog sud u Bijeljini, u spis broj: 80 0 K 169579 25 Iks i članovima komisije.</w:t>
      </w: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Oglas će biti na oglasnoj tabli suda od 27.03.2025.godine do 10.04.2025.godine.</w:t>
      </w:r>
    </w:p>
    <w:p w:rsidR="00EB0CF8" w:rsidRDefault="00EB0CF8" w:rsidP="00EB0CF8">
      <w:pPr>
        <w:spacing w:after="0" w:line="240" w:lineRule="auto"/>
        <w:rPr>
          <w:sz w:val="28"/>
        </w:rPr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 xml:space="preserve">Predmetno vozilo se može pogledati u jedinici granične policije objekat broj 35 </w:t>
      </w: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(kasarna Vojvode Stepe Stepanovića) dana 09.04.2025. godine u vremenu od 11:00 do 12:00 časova uz prisustvo sudskog izvršitelja.</w:t>
      </w:r>
    </w:p>
    <w:p w:rsidR="00EB0CF8" w:rsidRDefault="00EB0CF8" w:rsidP="00EB0CF8">
      <w:pPr>
        <w:spacing w:after="0" w:line="240" w:lineRule="auto"/>
        <w:rPr>
          <w:sz w:val="28"/>
        </w:rPr>
      </w:pPr>
    </w:p>
    <w:p w:rsidR="00EB0CF8" w:rsidRDefault="00EB0CF8" w:rsidP="00EB0CF8">
      <w:pPr>
        <w:spacing w:after="0" w:line="240" w:lineRule="auto"/>
        <w:rPr>
          <w:sz w:val="28"/>
        </w:rPr>
      </w:pPr>
      <w:r>
        <w:rPr>
          <w:sz w:val="28"/>
        </w:rPr>
        <w:t>Sve ostale informacije u vezi prodaje mogu se dobiti od sudskog izvršitelja u Osnovnom sudu u Bijeljini, kancelarija broj 2A i putem telefona: broj 055/224-910, lokal 203.</w:t>
      </w: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</w:pPr>
      <w:r>
        <w:t xml:space="preserve">                                                                                                          K O M I S I J A</w:t>
      </w: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</w:pPr>
      <w:r>
        <w:t xml:space="preserve">                                                                                                     _________________</w:t>
      </w:r>
    </w:p>
    <w:p w:rsidR="00EB0CF8" w:rsidRDefault="00EB0CF8" w:rsidP="00EB0CF8">
      <w:pPr>
        <w:spacing w:after="0" w:line="240" w:lineRule="auto"/>
      </w:pPr>
      <w:r>
        <w:t xml:space="preserve">                                                                                                          Mladen Šešum</w:t>
      </w: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</w:pPr>
    </w:p>
    <w:p w:rsidR="00EB0CF8" w:rsidRDefault="00EB0CF8" w:rsidP="00EB0CF8">
      <w:pPr>
        <w:spacing w:after="0" w:line="240" w:lineRule="auto"/>
      </w:pPr>
      <w:r>
        <w:t xml:space="preserve">                                                                                                      _________________</w:t>
      </w:r>
    </w:p>
    <w:p w:rsidR="00EB0CF8" w:rsidRDefault="00EB0CF8" w:rsidP="00EB0CF8">
      <w:pPr>
        <w:pStyle w:val="ListParagraph"/>
        <w:spacing w:after="0" w:line="240" w:lineRule="auto"/>
      </w:pPr>
      <w:r>
        <w:t xml:space="preserve">                                                                                             Mladen Cacanović</w:t>
      </w:r>
    </w:p>
    <w:p w:rsidR="00EB0CF8" w:rsidRDefault="00EB0CF8" w:rsidP="00EB0CF8">
      <w:pPr>
        <w:pStyle w:val="ListParagraph"/>
        <w:spacing w:after="0" w:line="240" w:lineRule="auto"/>
      </w:pPr>
    </w:p>
    <w:p w:rsidR="00EB0CF8" w:rsidRDefault="00EB0CF8" w:rsidP="00EB0CF8">
      <w:pPr>
        <w:pStyle w:val="ListParagraph"/>
        <w:spacing w:after="0" w:line="240" w:lineRule="auto"/>
      </w:pPr>
    </w:p>
    <w:p w:rsidR="00EB0CF8" w:rsidRDefault="00EB0CF8" w:rsidP="00EB0CF8">
      <w:pPr>
        <w:pStyle w:val="ListParagraph"/>
        <w:spacing w:after="0" w:line="240" w:lineRule="auto"/>
      </w:pPr>
      <w:r>
        <w:t xml:space="preserve">                                                                                          _________________</w:t>
      </w:r>
    </w:p>
    <w:p w:rsidR="00EB0CF8" w:rsidRDefault="00EB0CF8" w:rsidP="00EB0CF8">
      <w:pPr>
        <w:pStyle w:val="ListParagraph"/>
        <w:spacing w:after="0" w:line="240" w:lineRule="auto"/>
      </w:pPr>
      <w:r>
        <w:t xml:space="preserve">                                                                                                 Sanel Bektić</w:t>
      </w:r>
    </w:p>
    <w:p w:rsidR="00EB0CF8" w:rsidRDefault="00EB0CF8" w:rsidP="00EB0CF8">
      <w:pPr>
        <w:pStyle w:val="ListParagraph"/>
        <w:spacing w:after="0" w:line="240" w:lineRule="auto"/>
      </w:pPr>
    </w:p>
    <w:p w:rsidR="00EB0CF8" w:rsidRDefault="00EB0CF8" w:rsidP="00EB0CF8">
      <w:pPr>
        <w:pStyle w:val="ListParagraph"/>
        <w:spacing w:after="0" w:line="240" w:lineRule="auto"/>
      </w:pPr>
    </w:p>
    <w:p w:rsidR="00EB0CF8" w:rsidRDefault="00EB0CF8" w:rsidP="00EB0CF8">
      <w:pPr>
        <w:spacing w:after="0" w:line="240" w:lineRule="auto"/>
      </w:pPr>
      <w:r>
        <w:t xml:space="preserve">                      </w:t>
      </w:r>
    </w:p>
    <w:p w:rsidR="00887E75" w:rsidRDefault="00887E75"/>
    <w:sectPr w:rsidR="00887E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CF8"/>
    <w:rsid w:val="003506CB"/>
    <w:rsid w:val="00383F23"/>
    <w:rsid w:val="004B7747"/>
    <w:rsid w:val="005244F2"/>
    <w:rsid w:val="00887E75"/>
    <w:rsid w:val="00EB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A114D"/>
  <w15:chartTrackingRefBased/>
  <w15:docId w15:val="{21ECF2AB-1BFE-4561-8DB3-602E22FA8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0CF8"/>
    <w:pPr>
      <w:spacing w:line="25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09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Radmila Milicic</dc:creator>
  <cp:keywords/>
  <dc:description/>
  <cp:lastModifiedBy>Radmila Milicic</cp:lastModifiedBy>
  <cp:revision>4</cp:revision>
  <dcterms:created xsi:type="dcterms:W3CDTF">2025-03-26T07:23:00Z</dcterms:created>
  <dcterms:modified xsi:type="dcterms:W3CDTF">2025-03-26T07:37:00Z</dcterms:modified>
</cp:coreProperties>
</file>