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F2BE" w14:textId="6D6190FA" w:rsidR="00B50015" w:rsidRPr="004F5AA6" w:rsidRDefault="00B50015" w:rsidP="00B50015">
      <w:pPr>
        <w:rPr>
          <w:noProof/>
          <w:lang w:val="sr-Latn-CS"/>
        </w:rPr>
      </w:pPr>
      <w:r w:rsidRPr="004F5AA6">
        <w:rPr>
          <w:noProof/>
          <w:lang w:val="sr-Latn-CS"/>
        </w:rPr>
        <w:t>BOSNA I HERCEGOVINA</w:t>
      </w:r>
    </w:p>
    <w:p w14:paraId="3F6D197F" w14:textId="1F28CF99" w:rsidR="00B50015" w:rsidRPr="004F5AA6" w:rsidRDefault="00B50015" w:rsidP="00B50015">
      <w:pPr>
        <w:rPr>
          <w:noProof/>
          <w:lang w:val="sr-Latn-CS"/>
        </w:rPr>
      </w:pPr>
      <w:r w:rsidRPr="004F5AA6">
        <w:rPr>
          <w:noProof/>
          <w:lang w:val="sr-Latn-CS"/>
        </w:rPr>
        <w:t>REPUBLIKA SRPSKA</w:t>
      </w:r>
    </w:p>
    <w:p w14:paraId="5777F900" w14:textId="7B0A44C5" w:rsidR="00B50015" w:rsidRPr="004F5AA6" w:rsidRDefault="00B50015" w:rsidP="00B50015">
      <w:pPr>
        <w:rPr>
          <w:noProof/>
          <w:lang w:val="sr-Latn-CS"/>
        </w:rPr>
      </w:pPr>
      <w:r w:rsidRPr="004F5AA6">
        <w:rPr>
          <w:noProof/>
          <w:lang w:val="sr-Latn-CS"/>
        </w:rPr>
        <w:t>OKRUŽNI PRIVREDNI SUD U PRIJEDORU</w:t>
      </w:r>
    </w:p>
    <w:p w14:paraId="309850CA" w14:textId="6E60BE98" w:rsidR="00B50015" w:rsidRPr="004F5AA6" w:rsidRDefault="00B50015" w:rsidP="00B50015">
      <w:pPr>
        <w:rPr>
          <w:noProof/>
          <w:lang w:val="sr-Latn-CS"/>
        </w:rPr>
      </w:pPr>
      <w:r w:rsidRPr="004F5AA6">
        <w:rPr>
          <w:noProof/>
          <w:lang w:val="sr-Latn-CS"/>
        </w:rPr>
        <w:t>Broj: 67 0 Ps 003372 23 Ps</w:t>
      </w:r>
    </w:p>
    <w:p w14:paraId="5E601C6A" w14:textId="6955075C" w:rsidR="00B50015" w:rsidRPr="004F5AA6" w:rsidRDefault="00B50015" w:rsidP="00B50015">
      <w:pPr>
        <w:rPr>
          <w:noProof/>
          <w:lang w:val="sr-Latn-CS"/>
        </w:rPr>
      </w:pPr>
      <w:r w:rsidRPr="004F5AA6">
        <w:rPr>
          <w:noProof/>
          <w:lang w:val="sr-Latn-CS"/>
        </w:rPr>
        <w:t>Dana, 2</w:t>
      </w:r>
      <w:r w:rsidR="009C0881" w:rsidRPr="004F5AA6">
        <w:rPr>
          <w:noProof/>
          <w:lang w:val="sr-Latn-CS"/>
        </w:rPr>
        <w:t>8</w:t>
      </w:r>
      <w:r w:rsidRPr="004F5AA6">
        <w:rPr>
          <w:noProof/>
          <w:lang w:val="sr-Latn-CS"/>
        </w:rPr>
        <w:t>.0</w:t>
      </w:r>
      <w:r w:rsidR="009C0881" w:rsidRPr="004F5AA6">
        <w:rPr>
          <w:noProof/>
          <w:lang w:val="sr-Latn-CS"/>
        </w:rPr>
        <w:t>9</w:t>
      </w:r>
      <w:r w:rsidRPr="004F5AA6">
        <w:rPr>
          <w:noProof/>
          <w:lang w:val="sr-Latn-CS"/>
        </w:rPr>
        <w:t>.2024. godine</w:t>
      </w:r>
    </w:p>
    <w:p w14:paraId="282EEFD7" w14:textId="77777777" w:rsidR="00B50015" w:rsidRPr="00B50015" w:rsidRDefault="00B50015" w:rsidP="00B50015">
      <w:pPr>
        <w:rPr>
          <w:noProof/>
          <w:lang w:val="sr-Latn-CS"/>
        </w:rPr>
      </w:pPr>
    </w:p>
    <w:p w14:paraId="2BB3E313" w14:textId="77777777" w:rsidR="00B50015" w:rsidRPr="00B50015" w:rsidRDefault="00B50015" w:rsidP="00B50015">
      <w:pPr>
        <w:rPr>
          <w:noProof/>
          <w:lang w:val="sr-Latn-CS"/>
        </w:rPr>
      </w:pPr>
    </w:p>
    <w:p w14:paraId="2F1B0CD2" w14:textId="1C7EACA5" w:rsidR="00B50015" w:rsidRPr="00B50015" w:rsidRDefault="00B50015" w:rsidP="00B50015">
      <w:pPr>
        <w:jc w:val="both"/>
        <w:rPr>
          <w:noProof/>
          <w:lang w:val="sr-Latn-CS"/>
        </w:rPr>
      </w:pPr>
      <w:r>
        <w:rPr>
          <w:noProof/>
          <w:lang w:val="sr-Latn-CS"/>
        </w:rPr>
        <w:t>Okružni</w:t>
      </w:r>
      <w:r w:rsidRPr="00B50015">
        <w:rPr>
          <w:noProof/>
          <w:lang w:val="sr-Latn-CS"/>
        </w:rPr>
        <w:t xml:space="preserve"> </w:t>
      </w:r>
      <w:r>
        <w:rPr>
          <w:noProof/>
          <w:lang w:val="sr-Latn-CS"/>
        </w:rPr>
        <w:t>privredni</w:t>
      </w:r>
      <w:r w:rsidRPr="00B50015">
        <w:rPr>
          <w:noProof/>
          <w:lang w:val="sr-Latn-CS"/>
        </w:rPr>
        <w:t xml:space="preserve"> </w:t>
      </w:r>
      <w:r>
        <w:rPr>
          <w:noProof/>
          <w:lang w:val="sr-Latn-CS"/>
        </w:rPr>
        <w:t>sud</w:t>
      </w:r>
      <w:r w:rsidRPr="00B50015">
        <w:rPr>
          <w:noProof/>
          <w:lang w:val="sr-Latn-CS"/>
        </w:rPr>
        <w:t xml:space="preserve"> </w:t>
      </w:r>
      <w:r>
        <w:rPr>
          <w:noProof/>
          <w:lang w:val="sr-Latn-CS"/>
        </w:rPr>
        <w:t>u</w:t>
      </w:r>
      <w:r w:rsidRPr="00B50015">
        <w:rPr>
          <w:noProof/>
          <w:lang w:val="sr-Latn-CS"/>
        </w:rPr>
        <w:t xml:space="preserve"> </w:t>
      </w:r>
      <w:r>
        <w:rPr>
          <w:noProof/>
          <w:lang w:val="sr-Latn-CS"/>
        </w:rPr>
        <w:t>Prijedoru</w:t>
      </w:r>
      <w:r w:rsidRPr="00B50015">
        <w:rPr>
          <w:noProof/>
          <w:lang w:val="sr-Latn-CS"/>
        </w:rPr>
        <w:t xml:space="preserve">, </w:t>
      </w:r>
      <w:r>
        <w:rPr>
          <w:noProof/>
          <w:lang w:val="sr-Latn-CS"/>
        </w:rPr>
        <w:t>sudija</w:t>
      </w:r>
      <w:r w:rsidRPr="00B50015">
        <w:rPr>
          <w:noProof/>
          <w:lang w:val="sr-Latn-CS"/>
        </w:rPr>
        <w:t xml:space="preserve"> </w:t>
      </w:r>
      <w:r>
        <w:rPr>
          <w:noProof/>
          <w:lang w:val="sr-Latn-CS"/>
        </w:rPr>
        <w:t>Dijana</w:t>
      </w:r>
      <w:r w:rsidRPr="00B50015">
        <w:rPr>
          <w:noProof/>
          <w:lang w:val="sr-Latn-CS"/>
        </w:rPr>
        <w:t xml:space="preserve"> </w:t>
      </w:r>
      <w:r>
        <w:rPr>
          <w:noProof/>
          <w:lang w:val="sr-Latn-CS"/>
        </w:rPr>
        <w:t>Mazalić</w:t>
      </w:r>
      <w:r w:rsidRPr="00B50015">
        <w:rPr>
          <w:noProof/>
          <w:lang w:val="sr-Latn-CS"/>
        </w:rPr>
        <w:t xml:space="preserve"> </w:t>
      </w:r>
      <w:r>
        <w:rPr>
          <w:noProof/>
          <w:lang w:val="sr-Latn-CS"/>
        </w:rPr>
        <w:t>Nović</w:t>
      </w:r>
      <w:r w:rsidRPr="00B50015">
        <w:rPr>
          <w:noProof/>
          <w:lang w:val="sr-Latn-CS"/>
        </w:rPr>
        <w:t xml:space="preserve">, </w:t>
      </w:r>
      <w:r>
        <w:rPr>
          <w:noProof/>
          <w:lang w:val="sr-Latn-CS"/>
        </w:rPr>
        <w:t>kao</w:t>
      </w:r>
      <w:r w:rsidRPr="00B50015">
        <w:rPr>
          <w:noProof/>
          <w:lang w:val="sr-Latn-CS"/>
        </w:rPr>
        <w:t xml:space="preserve"> </w:t>
      </w:r>
      <w:r>
        <w:rPr>
          <w:noProof/>
          <w:lang w:val="sr-Latn-CS"/>
        </w:rPr>
        <w:t>sudija</w:t>
      </w:r>
      <w:r w:rsidRPr="00B50015">
        <w:rPr>
          <w:noProof/>
          <w:lang w:val="sr-Latn-CS"/>
        </w:rPr>
        <w:t xml:space="preserve"> </w:t>
      </w:r>
      <w:r>
        <w:rPr>
          <w:noProof/>
          <w:lang w:val="sr-Latn-CS"/>
        </w:rPr>
        <w:t>pojedinac</w:t>
      </w:r>
      <w:r w:rsidRPr="00B50015">
        <w:rPr>
          <w:noProof/>
          <w:lang w:val="sr-Latn-CS"/>
        </w:rPr>
        <w:t xml:space="preserve">, </w:t>
      </w:r>
      <w:r>
        <w:rPr>
          <w:noProof/>
          <w:lang w:val="sr-Latn-CS"/>
        </w:rPr>
        <w:t>u</w:t>
      </w:r>
      <w:r w:rsidRPr="00B50015">
        <w:rPr>
          <w:noProof/>
          <w:lang w:val="sr-Latn-CS"/>
        </w:rPr>
        <w:t xml:space="preserve"> </w:t>
      </w:r>
      <w:r>
        <w:rPr>
          <w:noProof/>
          <w:lang w:val="sr-Latn-CS"/>
        </w:rPr>
        <w:t>pravnoj</w:t>
      </w:r>
      <w:r w:rsidRPr="00B50015">
        <w:rPr>
          <w:noProof/>
          <w:lang w:val="sr-Latn-CS"/>
        </w:rPr>
        <w:t xml:space="preserve"> </w:t>
      </w:r>
      <w:r>
        <w:rPr>
          <w:noProof/>
          <w:lang w:val="sr-Latn-CS"/>
        </w:rPr>
        <w:t>stvari</w:t>
      </w:r>
      <w:r w:rsidRPr="00B50015">
        <w:rPr>
          <w:noProof/>
          <w:lang w:val="sr-Latn-CS"/>
        </w:rPr>
        <w:t xml:space="preserve"> </w:t>
      </w:r>
      <w:r>
        <w:rPr>
          <w:noProof/>
          <w:lang w:val="sr-Latn-CS"/>
        </w:rPr>
        <w:t>tužitelja</w:t>
      </w:r>
      <w:r w:rsidRPr="00B50015">
        <w:rPr>
          <w:noProof/>
          <w:lang w:val="sr-Latn-CS"/>
        </w:rPr>
        <w:t xml:space="preserve"> „</w:t>
      </w:r>
      <w:r>
        <w:rPr>
          <w:noProof/>
          <w:lang w:val="bs-Latn-BA"/>
        </w:rPr>
        <w:t>Renta Truck</w:t>
      </w:r>
      <w:r w:rsidRPr="00B50015">
        <w:rPr>
          <w:noProof/>
          <w:lang w:val="sr-Latn-CS"/>
        </w:rPr>
        <w:t xml:space="preserve">“ </w:t>
      </w:r>
      <w:r>
        <w:rPr>
          <w:noProof/>
          <w:lang w:val="sr-Latn-CS"/>
        </w:rPr>
        <w:t>d.o.o. Kostajnica, Ul. Petra Pecije 51, zastupanog</w:t>
      </w:r>
      <w:r w:rsidRPr="00B50015">
        <w:rPr>
          <w:noProof/>
          <w:lang w:val="sr-Latn-CS"/>
        </w:rPr>
        <w:t xml:space="preserve"> </w:t>
      </w:r>
      <w:r>
        <w:rPr>
          <w:noProof/>
          <w:lang w:val="sr-Latn-CS"/>
        </w:rPr>
        <w:t>po</w:t>
      </w:r>
      <w:r w:rsidRPr="00B50015">
        <w:rPr>
          <w:noProof/>
          <w:lang w:val="sr-Latn-CS"/>
        </w:rPr>
        <w:t xml:space="preserve"> </w:t>
      </w:r>
      <w:r>
        <w:rPr>
          <w:noProof/>
          <w:lang w:val="sr-Latn-CS"/>
        </w:rPr>
        <w:t>punomoćniku Saši Topić advokatu iz Banja Luke</w:t>
      </w:r>
      <w:r w:rsidR="00F60DC4">
        <w:rPr>
          <w:noProof/>
          <w:lang w:val="sr-Latn-CS"/>
        </w:rPr>
        <w:t xml:space="preserve">, </w:t>
      </w:r>
      <w:r w:rsidR="00F60DC4" w:rsidRPr="00557A14">
        <w:rPr>
          <w:noProof/>
          <w:lang w:val="sr-Latn-CS"/>
        </w:rPr>
        <w:t>uz učešće umješača na strani tužitelja</w:t>
      </w:r>
      <w:r w:rsidR="00F60DC4">
        <w:rPr>
          <w:noProof/>
          <w:lang w:val="sr-Latn-CS"/>
        </w:rPr>
        <w:t xml:space="preserve"> „R.L. UNGIMIRANCE SINCE 2022 S.R.I.“ sa sjedištem na adresi Pinorelo Virginio 49 CAP 10064 Italy, zastupano po</w:t>
      </w:r>
      <w:r w:rsidR="00F60DC4" w:rsidRPr="00B50015">
        <w:rPr>
          <w:noProof/>
          <w:lang w:val="sr-Latn-CS"/>
        </w:rPr>
        <w:t xml:space="preserve"> </w:t>
      </w:r>
      <w:r w:rsidR="00F60DC4">
        <w:rPr>
          <w:noProof/>
          <w:lang w:val="sr-Latn-CS"/>
        </w:rPr>
        <w:t xml:space="preserve">punomoćniku Saši Topić advokatu iz Banja Luke, </w:t>
      </w:r>
      <w:r w:rsidRPr="00B50015">
        <w:rPr>
          <w:noProof/>
          <w:lang w:val="sr-Latn-CS"/>
        </w:rPr>
        <w:t xml:space="preserve"> </w:t>
      </w:r>
      <w:r>
        <w:rPr>
          <w:noProof/>
          <w:lang w:val="sr-Latn-CS"/>
        </w:rPr>
        <w:t>protiv</w:t>
      </w:r>
      <w:r w:rsidRPr="00B50015">
        <w:rPr>
          <w:noProof/>
          <w:lang w:val="sr-Latn-CS"/>
        </w:rPr>
        <w:t xml:space="preserve"> </w:t>
      </w:r>
      <w:r>
        <w:rPr>
          <w:noProof/>
          <w:lang w:val="sr-Latn-CS"/>
        </w:rPr>
        <w:t>tuženog</w:t>
      </w:r>
      <w:r w:rsidRPr="00B50015">
        <w:rPr>
          <w:noProof/>
          <w:lang w:val="sr-Latn-CS"/>
        </w:rPr>
        <w:t xml:space="preserve"> </w:t>
      </w:r>
      <w:r>
        <w:rPr>
          <w:noProof/>
          <w:lang w:val="sr-Latn-CS"/>
        </w:rPr>
        <w:t>„NOVAK TRANSPORT“ d.o.o. Kostajnica, Ul. 2. Maj 45, zastupanog po punomoćniku Mileta V. Bošković advokatu iz Banja Luke</w:t>
      </w:r>
      <w:r w:rsidRPr="00B50015">
        <w:rPr>
          <w:noProof/>
          <w:lang w:val="sr-Latn-CS"/>
        </w:rPr>
        <w:t>,</w:t>
      </w:r>
      <w:r w:rsidR="00F60DC4">
        <w:rPr>
          <w:noProof/>
          <w:lang w:val="sr-Latn-CS"/>
        </w:rPr>
        <w:t xml:space="preserve"> </w:t>
      </w:r>
      <w:r>
        <w:rPr>
          <w:noProof/>
          <w:lang w:val="sr-Latn-CS"/>
        </w:rPr>
        <w:t>radi</w:t>
      </w:r>
      <w:r w:rsidRPr="00B50015">
        <w:rPr>
          <w:noProof/>
          <w:lang w:val="sr-Latn-CS"/>
        </w:rPr>
        <w:t xml:space="preserve"> </w:t>
      </w:r>
      <w:r>
        <w:rPr>
          <w:noProof/>
          <w:lang w:val="sr-Latn-CS"/>
        </w:rPr>
        <w:t>utvrđenja i predaje</w:t>
      </w:r>
      <w:r w:rsidRPr="00B50015">
        <w:rPr>
          <w:noProof/>
          <w:lang w:val="sr-Latn-CS"/>
        </w:rPr>
        <w:t xml:space="preserve"> </w:t>
      </w:r>
      <w:r>
        <w:rPr>
          <w:noProof/>
          <w:lang w:val="sr-Latn-CS"/>
        </w:rPr>
        <w:t>u</w:t>
      </w:r>
      <w:r w:rsidRPr="00B50015">
        <w:rPr>
          <w:noProof/>
          <w:lang w:val="sr-Latn-CS"/>
        </w:rPr>
        <w:t xml:space="preserve"> </w:t>
      </w:r>
      <w:r>
        <w:rPr>
          <w:noProof/>
          <w:lang w:val="sr-Latn-CS"/>
        </w:rPr>
        <w:t>posjed</w:t>
      </w:r>
      <w:r w:rsidRPr="00B50015">
        <w:rPr>
          <w:noProof/>
          <w:lang w:val="sr-Latn-CS"/>
        </w:rPr>
        <w:t xml:space="preserve">, </w:t>
      </w:r>
      <w:r>
        <w:rPr>
          <w:noProof/>
          <w:lang w:val="sr-Latn-CS"/>
        </w:rPr>
        <w:t>vrijednost</w:t>
      </w:r>
      <w:r w:rsidRPr="00B50015">
        <w:rPr>
          <w:noProof/>
          <w:lang w:val="sr-Latn-CS"/>
        </w:rPr>
        <w:t xml:space="preserve"> </w:t>
      </w:r>
      <w:r>
        <w:rPr>
          <w:noProof/>
          <w:lang w:val="sr-Latn-CS"/>
        </w:rPr>
        <w:t>spora</w:t>
      </w:r>
      <w:r w:rsidRPr="00B50015">
        <w:rPr>
          <w:noProof/>
          <w:lang w:val="sr-Latn-CS"/>
        </w:rPr>
        <w:t xml:space="preserve"> </w:t>
      </w:r>
      <w:r>
        <w:rPr>
          <w:noProof/>
          <w:lang w:val="sr-Latn-CS"/>
        </w:rPr>
        <w:t>300</w:t>
      </w:r>
      <w:r w:rsidRPr="00B50015">
        <w:rPr>
          <w:noProof/>
          <w:lang w:val="sr-Latn-CS"/>
        </w:rPr>
        <w:t xml:space="preserve">.000,00 </w:t>
      </w:r>
      <w:r>
        <w:rPr>
          <w:noProof/>
          <w:lang w:val="sr-Latn-CS"/>
        </w:rPr>
        <w:t>KM</w:t>
      </w:r>
      <w:r w:rsidRPr="00B50015">
        <w:rPr>
          <w:noProof/>
          <w:lang w:val="sr-Latn-CS"/>
        </w:rPr>
        <w:t xml:space="preserve">, </w:t>
      </w:r>
      <w:r>
        <w:rPr>
          <w:noProof/>
          <w:lang w:val="sr-Latn-CS"/>
        </w:rPr>
        <w:t>nakon</w:t>
      </w:r>
      <w:r w:rsidRPr="00B50015">
        <w:rPr>
          <w:noProof/>
          <w:lang w:val="sr-Latn-CS"/>
        </w:rPr>
        <w:t xml:space="preserve"> </w:t>
      </w:r>
      <w:r>
        <w:rPr>
          <w:noProof/>
          <w:lang w:val="sr-Latn-CS"/>
        </w:rPr>
        <w:t>glavne</w:t>
      </w:r>
      <w:r w:rsidRPr="00B50015">
        <w:rPr>
          <w:noProof/>
          <w:lang w:val="sr-Latn-CS"/>
        </w:rPr>
        <w:t xml:space="preserve"> </w:t>
      </w:r>
      <w:r>
        <w:rPr>
          <w:noProof/>
          <w:lang w:val="sr-Latn-CS"/>
        </w:rPr>
        <w:t>javne</w:t>
      </w:r>
      <w:r w:rsidRPr="00B50015">
        <w:rPr>
          <w:noProof/>
          <w:lang w:val="sr-Latn-CS"/>
        </w:rPr>
        <w:t xml:space="preserve"> </w:t>
      </w:r>
      <w:r>
        <w:rPr>
          <w:noProof/>
          <w:lang w:val="sr-Latn-CS"/>
        </w:rPr>
        <w:t>rasprave</w:t>
      </w:r>
      <w:r w:rsidRPr="00B50015">
        <w:rPr>
          <w:noProof/>
          <w:lang w:val="sr-Latn-CS"/>
        </w:rPr>
        <w:t xml:space="preserve"> </w:t>
      </w:r>
      <w:r>
        <w:rPr>
          <w:noProof/>
          <w:lang w:val="sr-Latn-CS"/>
        </w:rPr>
        <w:t>zaključene</w:t>
      </w:r>
      <w:r w:rsidRPr="00B50015">
        <w:rPr>
          <w:noProof/>
          <w:lang w:val="sr-Latn-CS"/>
        </w:rPr>
        <w:t xml:space="preserve"> </w:t>
      </w:r>
      <w:r>
        <w:rPr>
          <w:noProof/>
          <w:lang w:val="sr-Latn-CS"/>
        </w:rPr>
        <w:t>dana</w:t>
      </w:r>
      <w:r w:rsidRPr="00B50015">
        <w:rPr>
          <w:noProof/>
          <w:lang w:val="sr-Latn-CS"/>
        </w:rPr>
        <w:t xml:space="preserve"> </w:t>
      </w:r>
      <w:r>
        <w:rPr>
          <w:noProof/>
          <w:lang w:val="sr-Latn-CS"/>
        </w:rPr>
        <w:t>28</w:t>
      </w:r>
      <w:r w:rsidRPr="00B50015">
        <w:rPr>
          <w:noProof/>
          <w:lang w:val="sr-Latn-CS"/>
        </w:rPr>
        <w:t>.0</w:t>
      </w:r>
      <w:r>
        <w:rPr>
          <w:noProof/>
          <w:lang w:val="sr-Latn-CS"/>
        </w:rPr>
        <w:t>8</w:t>
      </w:r>
      <w:r w:rsidRPr="00B50015">
        <w:rPr>
          <w:noProof/>
          <w:lang w:val="sr-Latn-CS"/>
        </w:rPr>
        <w:t>.20</w:t>
      </w:r>
      <w:r>
        <w:rPr>
          <w:noProof/>
          <w:lang w:val="sr-Latn-CS"/>
        </w:rPr>
        <w:t>24</w:t>
      </w:r>
      <w:r w:rsidRPr="00B50015">
        <w:rPr>
          <w:noProof/>
          <w:lang w:val="sr-Latn-CS"/>
        </w:rPr>
        <w:t xml:space="preserve">. </w:t>
      </w:r>
      <w:r>
        <w:rPr>
          <w:noProof/>
          <w:lang w:val="sr-Latn-CS"/>
        </w:rPr>
        <w:t>godine</w:t>
      </w:r>
      <w:r w:rsidRPr="00B50015">
        <w:rPr>
          <w:noProof/>
          <w:lang w:val="sr-Latn-CS"/>
        </w:rPr>
        <w:t xml:space="preserve"> </w:t>
      </w:r>
      <w:r>
        <w:rPr>
          <w:noProof/>
          <w:lang w:val="sr-Latn-CS"/>
        </w:rPr>
        <w:t>u</w:t>
      </w:r>
      <w:r w:rsidRPr="00B50015">
        <w:rPr>
          <w:noProof/>
          <w:lang w:val="sr-Latn-CS"/>
        </w:rPr>
        <w:t xml:space="preserve"> </w:t>
      </w:r>
      <w:r>
        <w:rPr>
          <w:noProof/>
          <w:lang w:val="sr-Latn-CS"/>
        </w:rPr>
        <w:t>prisustvu</w:t>
      </w:r>
      <w:r w:rsidRPr="00B50015">
        <w:rPr>
          <w:noProof/>
          <w:lang w:val="sr-Latn-CS"/>
        </w:rPr>
        <w:t xml:space="preserve"> </w:t>
      </w:r>
      <w:r>
        <w:rPr>
          <w:noProof/>
          <w:lang w:val="sr-Latn-CS"/>
        </w:rPr>
        <w:t>punomoćnika</w:t>
      </w:r>
      <w:r w:rsidRPr="00B50015">
        <w:rPr>
          <w:noProof/>
          <w:lang w:val="sr-Latn-CS"/>
        </w:rPr>
        <w:t xml:space="preserve"> </w:t>
      </w:r>
      <w:r>
        <w:rPr>
          <w:noProof/>
          <w:lang w:val="sr-Latn-CS"/>
        </w:rPr>
        <w:t>tužitelja</w:t>
      </w:r>
      <w:r w:rsidRPr="00B50015">
        <w:rPr>
          <w:noProof/>
          <w:lang w:val="sr-Latn-CS"/>
        </w:rPr>
        <w:t xml:space="preserve"> </w:t>
      </w:r>
      <w:r>
        <w:rPr>
          <w:noProof/>
          <w:lang w:val="sr-Latn-CS"/>
        </w:rPr>
        <w:t>i</w:t>
      </w:r>
      <w:r w:rsidRPr="00B50015">
        <w:rPr>
          <w:noProof/>
          <w:lang w:val="sr-Latn-CS"/>
        </w:rPr>
        <w:t xml:space="preserve"> </w:t>
      </w:r>
      <w:r>
        <w:rPr>
          <w:noProof/>
          <w:lang w:val="sr-Latn-CS"/>
        </w:rPr>
        <w:t>punomoćnika tuženog</w:t>
      </w:r>
      <w:r w:rsidRPr="00B50015">
        <w:rPr>
          <w:noProof/>
          <w:lang w:val="sr-Latn-CS"/>
        </w:rPr>
        <w:t xml:space="preserve">, </w:t>
      </w:r>
      <w:r>
        <w:rPr>
          <w:noProof/>
          <w:lang w:val="sr-Latn-CS"/>
        </w:rPr>
        <w:t>dana</w:t>
      </w:r>
      <w:r w:rsidRPr="00B50015">
        <w:rPr>
          <w:noProof/>
          <w:lang w:val="sr-Latn-CS"/>
        </w:rPr>
        <w:t xml:space="preserve"> 2</w:t>
      </w:r>
      <w:r w:rsidR="009C0881">
        <w:rPr>
          <w:noProof/>
          <w:lang w:val="sr-Latn-CS"/>
        </w:rPr>
        <w:t>8</w:t>
      </w:r>
      <w:r w:rsidRPr="00B50015">
        <w:rPr>
          <w:noProof/>
          <w:lang w:val="sr-Latn-CS"/>
        </w:rPr>
        <w:t>.</w:t>
      </w:r>
      <w:r>
        <w:rPr>
          <w:noProof/>
          <w:lang w:val="sr-Latn-CS"/>
        </w:rPr>
        <w:t>0</w:t>
      </w:r>
      <w:r w:rsidR="009C0881">
        <w:rPr>
          <w:noProof/>
          <w:lang w:val="sr-Latn-CS"/>
        </w:rPr>
        <w:t>9</w:t>
      </w:r>
      <w:r w:rsidRPr="00B50015">
        <w:rPr>
          <w:noProof/>
          <w:lang w:val="sr-Latn-CS"/>
        </w:rPr>
        <w:t>.20</w:t>
      </w:r>
      <w:r>
        <w:rPr>
          <w:noProof/>
          <w:lang w:val="sr-Latn-CS"/>
        </w:rPr>
        <w:t>24</w:t>
      </w:r>
      <w:r w:rsidRPr="00B50015">
        <w:rPr>
          <w:noProof/>
          <w:lang w:val="sr-Latn-CS"/>
        </w:rPr>
        <w:t xml:space="preserve">. </w:t>
      </w:r>
      <w:r>
        <w:rPr>
          <w:noProof/>
          <w:lang w:val="sr-Latn-CS"/>
        </w:rPr>
        <w:t>godine</w:t>
      </w:r>
      <w:r w:rsidRPr="00B50015">
        <w:rPr>
          <w:noProof/>
          <w:lang w:val="sr-Latn-CS"/>
        </w:rPr>
        <w:t xml:space="preserve">, </w:t>
      </w:r>
      <w:r>
        <w:rPr>
          <w:noProof/>
          <w:lang w:val="sr-Latn-CS"/>
        </w:rPr>
        <w:t>donio</w:t>
      </w:r>
      <w:r w:rsidRPr="00B50015">
        <w:rPr>
          <w:noProof/>
          <w:lang w:val="sr-Latn-CS"/>
        </w:rPr>
        <w:t xml:space="preserve"> </w:t>
      </w:r>
      <w:r>
        <w:rPr>
          <w:noProof/>
          <w:lang w:val="sr-Latn-CS"/>
        </w:rPr>
        <w:t>je</w:t>
      </w:r>
    </w:p>
    <w:p w14:paraId="3BC7A19E" w14:textId="77777777" w:rsidR="00B50015" w:rsidRPr="00B50015" w:rsidRDefault="00B50015" w:rsidP="00B50015">
      <w:pPr>
        <w:rPr>
          <w:noProof/>
          <w:lang w:val="sr-Latn-CS"/>
        </w:rPr>
      </w:pPr>
    </w:p>
    <w:p w14:paraId="748FEF41" w14:textId="77777777" w:rsidR="00B50015" w:rsidRPr="00B50015" w:rsidRDefault="00B50015" w:rsidP="00B50015">
      <w:pPr>
        <w:rPr>
          <w:noProof/>
          <w:lang w:val="sr-Latn-CS"/>
        </w:rPr>
      </w:pPr>
    </w:p>
    <w:p w14:paraId="50DA8E0B" w14:textId="0E388724" w:rsidR="00B50015" w:rsidRPr="00703A39" w:rsidRDefault="00B50015" w:rsidP="00B50015">
      <w:pPr>
        <w:jc w:val="center"/>
        <w:rPr>
          <w:noProof/>
          <w:lang w:val="sr-Latn-CS"/>
        </w:rPr>
      </w:pPr>
      <w:r w:rsidRPr="00703A39">
        <w:rPr>
          <w:noProof/>
          <w:lang w:val="sr-Latn-CS"/>
        </w:rPr>
        <w:t>PRESUDU</w:t>
      </w:r>
    </w:p>
    <w:p w14:paraId="293AA1DB" w14:textId="0F23CAF9" w:rsidR="006C3227" w:rsidRDefault="006C3227" w:rsidP="00AF04EA"/>
    <w:p w14:paraId="51B0C8A7" w14:textId="2761FF0F" w:rsidR="00CF00CC" w:rsidRDefault="00BE777E" w:rsidP="008C40B2">
      <w:pPr>
        <w:spacing w:line="262" w:lineRule="auto"/>
        <w:jc w:val="both"/>
      </w:pPr>
      <w:r>
        <w:t xml:space="preserve">Utvrđuje se da </w:t>
      </w:r>
      <w:r w:rsidR="004D636B">
        <w:t>su</w:t>
      </w:r>
      <w:r>
        <w:t xml:space="preserve"> ništav</w:t>
      </w:r>
      <w:r w:rsidR="004D636B">
        <w:t>i</w:t>
      </w:r>
      <w:r>
        <w:t xml:space="preserve"> ugovor</w:t>
      </w:r>
      <w:r w:rsidR="004D636B">
        <w:t>i</w:t>
      </w:r>
      <w:r>
        <w:t xml:space="preserve"> o prodaji</w:t>
      </w:r>
      <w:r w:rsidR="004D636B">
        <w:t xml:space="preserve"> zaključeni između tužioca i tuženog i to:</w:t>
      </w:r>
    </w:p>
    <w:p w14:paraId="6FA7C5A9" w14:textId="77777777" w:rsidR="004D636B" w:rsidRDefault="004D636B" w:rsidP="008C40B2">
      <w:pPr>
        <w:spacing w:line="262" w:lineRule="auto"/>
        <w:jc w:val="both"/>
      </w:pPr>
    </w:p>
    <w:p w14:paraId="56769E09" w14:textId="010FFB00" w:rsidR="00BE777E" w:rsidRDefault="00BE777E" w:rsidP="004D636B">
      <w:pPr>
        <w:pStyle w:val="ListParagraph"/>
        <w:numPr>
          <w:ilvl w:val="0"/>
          <w:numId w:val="1"/>
        </w:numPr>
        <w:spacing w:line="262" w:lineRule="auto"/>
        <w:jc w:val="both"/>
      </w:pPr>
      <w:r>
        <w:t xml:space="preserve">po računu tužioca broj: 656/2022 od 20.12.2022. godine na osnovu kojeg je tužilac prodao tuženom teretno motorno vozilo marke “DAF” broj motora: </w:t>
      </w:r>
      <w:r w:rsidR="00296A00">
        <w:t xml:space="preserve">[…] </w:t>
      </w:r>
      <w:r>
        <w:t xml:space="preserve">, broj šasije </w:t>
      </w:r>
      <w:r w:rsidR="00CE7D44">
        <w:t>[…]</w:t>
      </w:r>
      <w:r w:rsidR="00CE7D44">
        <w:t xml:space="preserve"> </w:t>
      </w:r>
      <w:r>
        <w:t>, godina proizvodnje 2016, BC tegljač za iznos od 3.510,00 K</w:t>
      </w:r>
      <w:r w:rsidR="004D636B">
        <w:t>M,</w:t>
      </w:r>
    </w:p>
    <w:p w14:paraId="71531686" w14:textId="6A92FC08" w:rsidR="00BE777E" w:rsidRDefault="00BE777E" w:rsidP="008C40B2">
      <w:pPr>
        <w:pStyle w:val="ListParagraph"/>
        <w:numPr>
          <w:ilvl w:val="0"/>
          <w:numId w:val="1"/>
        </w:numPr>
        <w:spacing w:line="262" w:lineRule="auto"/>
        <w:jc w:val="both"/>
      </w:pPr>
      <w:r>
        <w:t xml:space="preserve">po računu tužioca broj: 649/2022 od 23.11.2022. godine na osnovu kojeg je tužilac prodao tuženom teretno motorno vozilo marke “DAF” broj motora: </w:t>
      </w:r>
      <w:r w:rsidR="00CE7D44">
        <w:t>[…]</w:t>
      </w:r>
      <w:r w:rsidR="00CE7D44">
        <w:t xml:space="preserve"> </w:t>
      </w:r>
      <w:r>
        <w:t xml:space="preserve">, broj šasije </w:t>
      </w:r>
      <w:r w:rsidR="00CE7D44">
        <w:t>[…]</w:t>
      </w:r>
      <w:r w:rsidR="00CE7D44">
        <w:t xml:space="preserve"> </w:t>
      </w:r>
      <w:r>
        <w:t>, godina proizvodnje 2016, tegljač sa sedlom za iznos od 27.495,00 KM</w:t>
      </w:r>
      <w:r w:rsidR="004D636B">
        <w:t>,</w:t>
      </w:r>
    </w:p>
    <w:p w14:paraId="6FFC1417" w14:textId="2962C7DC" w:rsidR="00BE777E" w:rsidRDefault="00BE777E" w:rsidP="008C40B2">
      <w:pPr>
        <w:pStyle w:val="ListParagraph"/>
        <w:numPr>
          <w:ilvl w:val="0"/>
          <w:numId w:val="1"/>
        </w:numPr>
        <w:spacing w:line="262" w:lineRule="auto"/>
        <w:jc w:val="both"/>
      </w:pPr>
      <w:r>
        <w:t xml:space="preserve">po računu tužioca broj: 384/2022 od 02.06.2022. godine na osnovu kojeg je tužilac prodao tuženom teretno motorno vozilo marke “MAN” broj motora: </w:t>
      </w:r>
      <w:r w:rsidR="00CE7D44">
        <w:t>[…]</w:t>
      </w:r>
      <w:r w:rsidR="00CE7D44">
        <w:t xml:space="preserve"> </w:t>
      </w:r>
      <w:r>
        <w:t xml:space="preserve">, broj šasije </w:t>
      </w:r>
      <w:r w:rsidR="00CE7D44">
        <w:t>[…]</w:t>
      </w:r>
      <w:r w:rsidR="00CE7D44">
        <w:t xml:space="preserve"> </w:t>
      </w:r>
      <w:r>
        <w:t>, godina proizvodnje 2016</w:t>
      </w:r>
      <w:r w:rsidR="004F5AA6">
        <w:t xml:space="preserve">. </w:t>
      </w:r>
      <w:r>
        <w:t>BC tegljač sa sedlom za iznos od 8.190,00 KM</w:t>
      </w:r>
      <w:r w:rsidR="004D636B">
        <w:t>,</w:t>
      </w:r>
    </w:p>
    <w:p w14:paraId="6E42EBC2" w14:textId="32380C2E" w:rsidR="00BE777E" w:rsidRDefault="00BE777E" w:rsidP="004D636B">
      <w:pPr>
        <w:pStyle w:val="ListParagraph"/>
        <w:numPr>
          <w:ilvl w:val="0"/>
          <w:numId w:val="1"/>
        </w:numPr>
        <w:spacing w:line="262" w:lineRule="auto"/>
        <w:jc w:val="both"/>
      </w:pPr>
      <w:r>
        <w:t xml:space="preserve">po računu broj: 583/2022 od 22.09.2022. godine na osnovu kojeg je tužilac prodao tuženom teretno motorno vozilo marke „MAN” </w:t>
      </w:r>
      <w:bookmarkStart w:id="0" w:name="_Hlk178505347"/>
      <w:r>
        <w:t xml:space="preserve">broj motora: </w:t>
      </w:r>
      <w:r w:rsidR="00CE7D44">
        <w:t>[…]</w:t>
      </w:r>
      <w:r w:rsidR="00CE7D44">
        <w:t xml:space="preserve"> </w:t>
      </w:r>
      <w:r>
        <w:t xml:space="preserve">, broj šasije: </w:t>
      </w:r>
      <w:r w:rsidR="00CE7D44">
        <w:t>[…]</w:t>
      </w:r>
      <w:r w:rsidR="00CE7D44">
        <w:t xml:space="preserve"> </w:t>
      </w:r>
      <w:r>
        <w:t xml:space="preserve">, godina proizvodnje 2015; BC tegljač sa sedlom </w:t>
      </w:r>
      <w:bookmarkEnd w:id="0"/>
      <w:r>
        <w:t>za iznos od 7.956,00 KM</w:t>
      </w:r>
      <w:r w:rsidR="004D636B">
        <w:t>,</w:t>
      </w:r>
    </w:p>
    <w:p w14:paraId="07756E57" w14:textId="5FECE6AE" w:rsidR="00BE777E" w:rsidRDefault="00BE777E" w:rsidP="004D636B">
      <w:pPr>
        <w:pStyle w:val="ListParagraph"/>
        <w:numPr>
          <w:ilvl w:val="0"/>
          <w:numId w:val="1"/>
        </w:numPr>
        <w:spacing w:line="262" w:lineRule="auto"/>
        <w:jc w:val="both"/>
      </w:pPr>
      <w:r>
        <w:t xml:space="preserve">po računu tužioca broj: 654/2022 od 20.12.2022. godine na osnovu kojeg je tužilac prodao tuženom teretno motorno vozilo marke “Peugeot” broj motora: </w:t>
      </w:r>
      <w:r w:rsidR="00CE7D44">
        <w:t>[…]</w:t>
      </w:r>
      <w:r w:rsidR="00CE7D44">
        <w:t xml:space="preserve"> </w:t>
      </w:r>
      <w:r>
        <w:t xml:space="preserve">, broj šasije: </w:t>
      </w:r>
      <w:r w:rsidR="00CE7D44">
        <w:t>[…]</w:t>
      </w:r>
      <w:r w:rsidR="00CE7D44">
        <w:t xml:space="preserve"> </w:t>
      </w:r>
      <w:r>
        <w:t>; godina proizvodnie 1998</w:t>
      </w:r>
      <w:r w:rsidR="004F5AA6">
        <w:t>.</w:t>
      </w:r>
      <w:r>
        <w:t xml:space="preserve"> iznos od 522,99 KM</w:t>
      </w:r>
      <w:r w:rsidR="004D636B">
        <w:t>,</w:t>
      </w:r>
    </w:p>
    <w:p w14:paraId="65CF9391" w14:textId="5EDEB00E" w:rsidR="00BE777E" w:rsidRDefault="00BE777E" w:rsidP="004D636B">
      <w:pPr>
        <w:pStyle w:val="ListParagraph"/>
        <w:numPr>
          <w:ilvl w:val="0"/>
          <w:numId w:val="1"/>
        </w:numPr>
        <w:spacing w:line="262" w:lineRule="auto"/>
        <w:jc w:val="both"/>
      </w:pPr>
      <w:r w:rsidRPr="008C40B2">
        <w:t>po računu tužioca broj: 563/2022 od 09.09</w:t>
      </w:r>
      <w:r w:rsidR="004F5AA6">
        <w:t>.</w:t>
      </w:r>
      <w:r w:rsidRPr="008C40B2">
        <w:t xml:space="preserve"> 2022. godine na osnovu kojeg je tužilac prodao tuženom priključno vozilo </w:t>
      </w:r>
      <w:r w:rsidRPr="008C40B2">
        <w:rPr>
          <w:noProof/>
        </w:rPr>
        <w:t>“Magyar”</w:t>
      </w:r>
      <w:r w:rsidRPr="008C40B2">
        <w:t xml:space="preserve"> broj šasije: </w:t>
      </w:r>
      <w:r w:rsidR="00CE7D44">
        <w:t>[…]</w:t>
      </w:r>
      <w:r w:rsidR="00CE7D44">
        <w:t xml:space="preserve"> </w:t>
      </w:r>
      <w:r w:rsidR="008C40B2" w:rsidRPr="008C40B2">
        <w:t>,</w:t>
      </w:r>
      <w:r w:rsidRPr="008C40B2">
        <w:t xml:space="preserve"> godina proizvodnje </w:t>
      </w:r>
      <w:r w:rsidR="008C40B2" w:rsidRPr="008C40B2">
        <w:t>1</w:t>
      </w:r>
      <w:r w:rsidRPr="008C40B2">
        <w:t>998</w:t>
      </w:r>
      <w:r w:rsidR="004F5AA6">
        <w:t>.</w:t>
      </w:r>
      <w:r w:rsidRPr="008C40B2">
        <w:t xml:space="preserve"> za iznos od 6</w:t>
      </w:r>
      <w:r w:rsidR="008C40B2" w:rsidRPr="008C40B2">
        <w:t>.</w:t>
      </w:r>
      <w:r w:rsidRPr="008C40B2">
        <w:t>959,25 KM</w:t>
      </w:r>
      <w:r w:rsidR="004D636B">
        <w:t>,</w:t>
      </w:r>
    </w:p>
    <w:p w14:paraId="759423D6" w14:textId="794B7760" w:rsidR="00BE777E" w:rsidRDefault="00BE777E" w:rsidP="004D636B">
      <w:pPr>
        <w:pStyle w:val="ListParagraph"/>
        <w:numPr>
          <w:ilvl w:val="0"/>
          <w:numId w:val="1"/>
        </w:numPr>
        <w:spacing w:line="262" w:lineRule="auto"/>
        <w:jc w:val="both"/>
      </w:pPr>
      <w:r w:rsidRPr="008C40B2">
        <w:t xml:space="preserve">po računu 385/2022 od 02.06.2022. godine na osnovu kojeg </w:t>
      </w:r>
      <w:r w:rsidR="008C40B2" w:rsidRPr="008C40B2">
        <w:t>j</w:t>
      </w:r>
      <w:r w:rsidRPr="008C40B2">
        <w:t>e tužilac tuženo</w:t>
      </w:r>
      <w:r w:rsidR="008C40B2" w:rsidRPr="008C40B2">
        <w:t>m</w:t>
      </w:r>
      <w:r w:rsidRPr="008C40B2">
        <w:t xml:space="preserve"> prodao priključno vozilo </w:t>
      </w:r>
      <w:r w:rsidR="008C40B2" w:rsidRPr="008C40B2">
        <w:rPr>
          <w:noProof/>
        </w:rPr>
        <w:t>“Magyar”</w:t>
      </w:r>
      <w:r w:rsidR="008C40B2" w:rsidRPr="008C40B2">
        <w:t xml:space="preserve"> broj šasije: </w:t>
      </w:r>
      <w:r w:rsidR="00CE7D44">
        <w:t>[…]</w:t>
      </w:r>
      <w:r w:rsidR="00CE7D44">
        <w:t xml:space="preserve"> </w:t>
      </w:r>
      <w:r w:rsidR="008C40B2" w:rsidRPr="008C40B2">
        <w:t>, godina proizvodnje 2006</w:t>
      </w:r>
      <w:r w:rsidR="004F5AA6">
        <w:t>.</w:t>
      </w:r>
      <w:r w:rsidR="008C40B2" w:rsidRPr="008C40B2">
        <w:t xml:space="preserve"> za iznos od 6.809,40 KM</w:t>
      </w:r>
      <w:r w:rsidR="004D636B">
        <w:t>,</w:t>
      </w:r>
    </w:p>
    <w:p w14:paraId="1B679B95" w14:textId="2467227D" w:rsidR="008C40B2" w:rsidRDefault="00BE777E" w:rsidP="004D636B">
      <w:pPr>
        <w:pStyle w:val="ListParagraph"/>
        <w:numPr>
          <w:ilvl w:val="0"/>
          <w:numId w:val="1"/>
        </w:numPr>
        <w:spacing w:line="262" w:lineRule="auto"/>
        <w:jc w:val="both"/>
      </w:pPr>
      <w:r w:rsidRPr="008C40B2">
        <w:t>po računu tužioca broj: 534</w:t>
      </w:r>
      <w:r w:rsidR="008C40B2" w:rsidRPr="008C40B2">
        <w:t>/</w:t>
      </w:r>
      <w:r w:rsidRPr="008C40B2">
        <w:t xml:space="preserve">2022 od </w:t>
      </w:r>
      <w:r w:rsidR="008C40B2" w:rsidRPr="008C40B2">
        <w:rPr>
          <w:noProof/>
        </w:rPr>
        <w:t>20.08.2022.</w:t>
      </w:r>
      <w:r w:rsidRPr="008C40B2">
        <w:t xml:space="preserve"> godine na osnovu kojeg </w:t>
      </w:r>
      <w:r w:rsidR="008C40B2" w:rsidRPr="008C40B2">
        <w:t>je tužilac</w:t>
      </w:r>
      <w:r w:rsidRPr="008C40B2">
        <w:t xml:space="preserve"> tuženom prodao putničko motorno vozilo marke „Audi</w:t>
      </w:r>
      <w:r w:rsidR="008C40B2" w:rsidRPr="008C40B2">
        <w:t>”</w:t>
      </w:r>
      <w:r w:rsidRPr="008C40B2">
        <w:t xml:space="preserve"> broj motora: </w:t>
      </w:r>
      <w:r w:rsidR="00CE7D44">
        <w:t>[…]</w:t>
      </w:r>
      <w:r w:rsidR="00CE7D44">
        <w:t xml:space="preserve"> </w:t>
      </w:r>
      <w:r w:rsidR="008C40B2" w:rsidRPr="008C40B2">
        <w:t>,</w:t>
      </w:r>
      <w:r w:rsidRPr="008C40B2">
        <w:t xml:space="preserve"> </w:t>
      </w:r>
      <w:r w:rsidR="008C40B2" w:rsidRPr="008C40B2">
        <w:t>broj</w:t>
      </w:r>
      <w:r w:rsidRPr="008C40B2">
        <w:t xml:space="preserve"> šasije</w:t>
      </w:r>
      <w:r w:rsidR="008C40B2" w:rsidRPr="008C40B2">
        <w:t xml:space="preserve">: </w:t>
      </w:r>
      <w:r w:rsidR="00CE7D44">
        <w:t xml:space="preserve">[…] </w:t>
      </w:r>
      <w:r w:rsidR="008C40B2">
        <w:t>za iznos</w:t>
      </w:r>
      <w:r w:rsidRPr="008C40B2">
        <w:t xml:space="preserve"> od 2</w:t>
      </w:r>
      <w:r w:rsidR="008C40B2" w:rsidRPr="008C40B2">
        <w:t>.</w:t>
      </w:r>
      <w:r w:rsidRPr="008C40B2">
        <w:t>999</w:t>
      </w:r>
      <w:r w:rsidR="008C40B2" w:rsidRPr="008C40B2">
        <w:t>,</w:t>
      </w:r>
      <w:r w:rsidRPr="008C40B2">
        <w:t>88 KM.</w:t>
      </w:r>
    </w:p>
    <w:p w14:paraId="577C3F27" w14:textId="77777777" w:rsidR="008C40B2" w:rsidRPr="008C40B2" w:rsidRDefault="008C40B2" w:rsidP="008C40B2">
      <w:pPr>
        <w:spacing w:line="262" w:lineRule="auto"/>
        <w:ind w:left="14" w:right="200"/>
        <w:jc w:val="both"/>
      </w:pPr>
    </w:p>
    <w:p w14:paraId="22323DAE" w14:textId="58CD0C61" w:rsidR="00BE777E" w:rsidRPr="008C40B2" w:rsidRDefault="008C40B2" w:rsidP="00CA5E72">
      <w:pPr>
        <w:spacing w:after="284" w:line="262" w:lineRule="auto"/>
        <w:ind w:left="14" w:right="96"/>
        <w:jc w:val="both"/>
      </w:pPr>
      <w:r w:rsidRPr="008C40B2">
        <w:lastRenderedPageBreak/>
        <w:t>Obavezuje se t</w:t>
      </w:r>
      <w:r w:rsidR="00BE777E" w:rsidRPr="008C40B2">
        <w:t>uženi</w:t>
      </w:r>
      <w:r w:rsidRPr="008C40B2">
        <w:t xml:space="preserve"> da tužiocu preda u posjed navedena</w:t>
      </w:r>
      <w:r w:rsidR="004F5AA6">
        <w:t xml:space="preserve"> </w:t>
      </w:r>
      <w:r w:rsidRPr="008C40B2">
        <w:t>teretna, priključna i motorna vozila,</w:t>
      </w:r>
      <w:r w:rsidR="001A2D91">
        <w:t xml:space="preserve"> koja su bila predmet naprijed navedenih ugovora,  </w:t>
      </w:r>
      <w:r w:rsidRPr="008C40B2">
        <w:t>kao i da dozvoli i trpi</w:t>
      </w:r>
      <w:r w:rsidR="00BE777E" w:rsidRPr="008C40B2">
        <w:t xml:space="preserve"> da se tužilac na osnovu presude uknjiži kao vlasnik taksativno napri</w:t>
      </w:r>
      <w:r w:rsidR="004D636B">
        <w:t>j</w:t>
      </w:r>
      <w:r w:rsidR="00BE777E" w:rsidRPr="008C40B2">
        <w:t>ed navednih teretnih</w:t>
      </w:r>
      <w:r w:rsidRPr="008C40B2">
        <w:t>,</w:t>
      </w:r>
      <w:r w:rsidR="00BE777E" w:rsidRPr="008C40B2">
        <w:t xml:space="preserve"> priključnih</w:t>
      </w:r>
      <w:r w:rsidRPr="008C40B2">
        <w:t xml:space="preserve"> i motornih</w:t>
      </w:r>
      <w:r w:rsidR="00BE777E" w:rsidRPr="008C40B2">
        <w:t xml:space="preserve"> vozila kod Ministarstva unutrašnjih poslova</w:t>
      </w:r>
      <w:r w:rsidRPr="008C40B2">
        <w:t>,</w:t>
      </w:r>
      <w:r w:rsidR="00BE777E" w:rsidRPr="008C40B2">
        <w:t xml:space="preserve"> PU Prijedor</w:t>
      </w:r>
      <w:r w:rsidRPr="008C40B2">
        <w:t>,</w:t>
      </w:r>
      <w:r w:rsidR="00BE777E" w:rsidRPr="008C40B2">
        <w:t xml:space="preserve"> policijska stanica Kostajnica.</w:t>
      </w:r>
    </w:p>
    <w:p w14:paraId="6B2E682E" w14:textId="76197619" w:rsidR="00B50015" w:rsidRDefault="00CE7C52" w:rsidP="00CA5E72">
      <w:pPr>
        <w:jc w:val="both"/>
      </w:pPr>
      <w:r>
        <w:t xml:space="preserve">Obavezuje se tuženi da tužiocu nadoknadi troškove postupka u iznosu od </w:t>
      </w:r>
      <w:r w:rsidR="00DC6F6B">
        <w:t>1</w:t>
      </w:r>
      <w:r w:rsidR="00557A14">
        <w:t>5</w:t>
      </w:r>
      <w:r w:rsidR="00DC6F6B">
        <w:t>.</w:t>
      </w:r>
      <w:r w:rsidR="00557A14">
        <w:t>375</w:t>
      </w:r>
      <w:r w:rsidR="00DC6F6B">
        <w:t>,</w:t>
      </w:r>
      <w:r w:rsidR="00557A14">
        <w:t>0</w:t>
      </w:r>
      <w:r w:rsidR="00DC6F6B">
        <w:t>0</w:t>
      </w:r>
      <w:r w:rsidR="00F52247">
        <w:t xml:space="preserve"> </w:t>
      </w:r>
      <w:r w:rsidR="00CA5E72">
        <w:t xml:space="preserve">KM sa </w:t>
      </w:r>
      <w:bookmarkStart w:id="1" w:name="_GoBack"/>
      <w:bookmarkEnd w:id="1"/>
      <w:r w:rsidR="00DC6F6B">
        <w:t xml:space="preserve">zakonskom zateznom kamatom od </w:t>
      </w:r>
      <w:r w:rsidR="0067656A">
        <w:t xml:space="preserve">dana presuđenja </w:t>
      </w:r>
      <w:r w:rsidR="00DC6F6B">
        <w:t>do konačne isplate.</w:t>
      </w:r>
    </w:p>
    <w:p w14:paraId="4711BAF2" w14:textId="0E3DA963" w:rsidR="00DC6F6B" w:rsidRDefault="00DC6F6B" w:rsidP="00CA5E72">
      <w:pPr>
        <w:jc w:val="both"/>
      </w:pPr>
    </w:p>
    <w:p w14:paraId="4F9FEFE6" w14:textId="04CC4041" w:rsidR="00DC6F6B" w:rsidRDefault="00DC6F6B" w:rsidP="00CA5E72">
      <w:pPr>
        <w:jc w:val="both"/>
      </w:pPr>
      <w:r w:rsidRPr="00EE0EB4">
        <w:t>Odbija se zahtjev tužioca za naknadu troškova postupka preko dosuđenog iznosa</w:t>
      </w:r>
      <w:r w:rsidR="0067656A">
        <w:t xml:space="preserve"> </w:t>
      </w:r>
      <w:r w:rsidR="00703A39">
        <w:t xml:space="preserve">- </w:t>
      </w:r>
      <w:r w:rsidR="0067656A">
        <w:t>kao neosnovan.</w:t>
      </w:r>
      <w:r w:rsidRPr="00EE0EB4">
        <w:t xml:space="preserve"> </w:t>
      </w:r>
    </w:p>
    <w:p w14:paraId="009AB894" w14:textId="4AA7B8CB" w:rsidR="00B50015" w:rsidRDefault="00B50015" w:rsidP="00AF04EA"/>
    <w:p w14:paraId="1F6911FA" w14:textId="1CE354AD" w:rsidR="00B50015" w:rsidRPr="00703A39" w:rsidRDefault="00B50015" w:rsidP="00AF04EA"/>
    <w:p w14:paraId="583434CE" w14:textId="79223DE1" w:rsidR="00B50015" w:rsidRPr="00703A39" w:rsidRDefault="00B50015" w:rsidP="00B50015">
      <w:pPr>
        <w:jc w:val="center"/>
        <w:rPr>
          <w:bCs/>
        </w:rPr>
      </w:pPr>
      <w:r w:rsidRPr="00703A39">
        <w:rPr>
          <w:bCs/>
        </w:rPr>
        <w:t>Obrazloženje</w:t>
      </w:r>
    </w:p>
    <w:p w14:paraId="31ACCA8A" w14:textId="4CE2D5E4" w:rsidR="00B50015" w:rsidRDefault="00B50015" w:rsidP="00B50015">
      <w:pPr>
        <w:jc w:val="center"/>
      </w:pPr>
    </w:p>
    <w:p w14:paraId="353469CA" w14:textId="73DC2955" w:rsidR="00B50015" w:rsidRDefault="00F62471" w:rsidP="00B50015">
      <w:pPr>
        <w:jc w:val="both"/>
      </w:pPr>
      <w:r>
        <w:t>Predmet spora u ovoj pravnoj stvari je zahtjev tuži</w:t>
      </w:r>
      <w:r w:rsidR="009C0881">
        <w:t>oca</w:t>
      </w:r>
      <w:r>
        <w:t xml:space="preserve"> </w:t>
      </w:r>
      <w:r w:rsidR="007444BE">
        <w:t>da se utvrdi da su ništavi kupoprodajni ugovori na osnovu kojih je tuženi postao vlasnik pokretnih stvari teretnih i priključnih vozila, kao i da se tužiocu predaju u posjed vozila koja su u posjedu tuženog, te da mu se nadoknade troškovi postupka.</w:t>
      </w:r>
    </w:p>
    <w:p w14:paraId="6756D0A5" w14:textId="088F4042" w:rsidR="007444BE" w:rsidRDefault="007444BE" w:rsidP="00B50015">
      <w:pPr>
        <w:jc w:val="both"/>
      </w:pPr>
    </w:p>
    <w:p w14:paraId="7AA0D02E" w14:textId="4ACDAC37" w:rsidR="007444BE" w:rsidRDefault="00636113" w:rsidP="00B50015">
      <w:pPr>
        <w:jc w:val="both"/>
      </w:pPr>
      <w:r>
        <w:t>Tuži</w:t>
      </w:r>
      <w:r w:rsidR="009C0881">
        <w:t>lac</w:t>
      </w:r>
      <w:r>
        <w:t xml:space="preserve"> svoj tužbeni zahtjev zasniva na činjenici da je tokom 2022. godine u vrijeme kada je direktor društva bio M</w:t>
      </w:r>
      <w:r w:rsidR="002F27F4">
        <w:t>.</w:t>
      </w:r>
      <w:r>
        <w:t xml:space="preserve"> M</w:t>
      </w:r>
      <w:r w:rsidR="002F27F4">
        <w:t>.</w:t>
      </w:r>
      <w:r>
        <w:t xml:space="preserve"> sa tuženim zaključio kupoprodajne ugovore na osnovu kojih je tuženi postao vlasnik pokretnih stvari teretnih i piključnih vozila</w:t>
      </w:r>
      <w:r w:rsidR="00FB5AB9">
        <w:t>, da je Rješenjem registarskog suda od 18.01.2023. godine došlo do promjene lica ovlaštenog za zastupanje i imenovan novi direktor koji je uvidom u poslovnu dokumentaciju utvrdio da su pravni poslovi prodaje vozila suprotni Ugovoru o osnivanju tužioca broj OPU 347/12</w:t>
      </w:r>
      <w:r w:rsidR="0067656A">
        <w:t>,</w:t>
      </w:r>
      <w:r w:rsidR="00FB5AB9">
        <w:t xml:space="preserve"> jer u vrijeme zaključenja ugovora nije postojala saglasnost svih osnivača za prodaju pokretnih stvari</w:t>
      </w:r>
      <w:r w:rsidR="00BD2493">
        <w:t xml:space="preserve">, </w:t>
      </w:r>
      <w:r w:rsidR="00FB5AB9">
        <w:t xml:space="preserve">da su osnivač i direktor tuženog </w:t>
      </w:r>
      <w:r w:rsidR="002E7ECD">
        <w:t>B.</w:t>
      </w:r>
      <w:r w:rsidR="00FB5AB9">
        <w:t xml:space="preserve"> </w:t>
      </w:r>
      <w:r w:rsidR="002E7ECD">
        <w:t>M.</w:t>
      </w:r>
      <w:r w:rsidR="00FB5AB9">
        <w:t xml:space="preserve"> i </w:t>
      </w:r>
      <w:r w:rsidR="002E7ECD">
        <w:t>M.</w:t>
      </w:r>
      <w:r w:rsidR="00FB5AB9">
        <w:t xml:space="preserve"> M</w:t>
      </w:r>
      <w:r w:rsidR="002E7ECD">
        <w:t>.</w:t>
      </w:r>
      <w:r w:rsidR="00FB5AB9">
        <w:t xml:space="preserve"> bračni supružni</w:t>
      </w:r>
      <w:r w:rsidR="0067656A">
        <w:t>c</w:t>
      </w:r>
      <w:r w:rsidR="00FB5AB9">
        <w:t>i da se radi o poslovima povezanih lica koji se smatraju ništavim</w:t>
      </w:r>
      <w:r w:rsidR="0067656A">
        <w:t>,</w:t>
      </w:r>
      <w:r w:rsidR="00FB5AB9">
        <w:t xml:space="preserve"> jer nisu zaključeni u dobroj vjeri niti su odobreni od skupštine društva</w:t>
      </w:r>
      <w:r w:rsidR="00BD2493">
        <w:t>. Tuži</w:t>
      </w:r>
      <w:r w:rsidR="009C0881">
        <w:t>lac</w:t>
      </w:r>
      <w:r w:rsidR="00BD2493">
        <w:t xml:space="preserve"> svojim tužbenim zahtjevom traži predaju u posjed vozila koja su u posjedu tuženog i za koje nije isplaćena ni ugovorena cijena koja je višestruko manja od tržišne što govori da poslovi nisu zaključeni u dobroj vjeri, nisu odobreni od strane skupštine tužioca i da se radi o prividnom ugovoru kojim bivši direktor </w:t>
      </w:r>
      <w:r w:rsidR="002E7ECD">
        <w:t xml:space="preserve">M. M. </w:t>
      </w:r>
      <w:r w:rsidR="00BD2493">
        <w:t xml:space="preserve">i tuženi putem njegove supruge </w:t>
      </w:r>
      <w:r w:rsidR="002E7ECD">
        <w:t xml:space="preserve">B. M. </w:t>
      </w:r>
      <w:r w:rsidR="00BD2493">
        <w:t xml:space="preserve">prikrivaju pravni posao poklona što je još jedan razlog za ništavost pravnih poslova prodaje pokretnih stvari.  </w:t>
      </w:r>
    </w:p>
    <w:p w14:paraId="43F71322" w14:textId="78A5CE06" w:rsidR="00854385" w:rsidRDefault="00854385" w:rsidP="00B50015">
      <w:pPr>
        <w:jc w:val="both"/>
      </w:pPr>
    </w:p>
    <w:p w14:paraId="0BDDB1BF" w14:textId="7686A788" w:rsidR="00854385" w:rsidRDefault="00854385" w:rsidP="00B50015">
      <w:pPr>
        <w:jc w:val="both"/>
      </w:pPr>
      <w:r>
        <w:t xml:space="preserve">U odgovoru na tužbu tuženi navodi da u konkretnom slučaju nije ostvaren nijedan razlog za ništavost spornih ugovora i da isti nisu u suprotnosti sa javnim poretkom, prinudnim propisima, običajima ili moralom, da je vještačenje Mirka Šljokavice iskazano van sudskog postupka, kao i da mu je svrha bila dobijanje kredita, pa su višestruka </w:t>
      </w:r>
      <w:r w:rsidR="002C1348">
        <w:t>uvećanja vrijednosti notorno široko rasprostranjena pojava</w:t>
      </w:r>
      <w:r w:rsidR="001B58BF">
        <w:t>, da su sve pokretne stvari koje su bile predmet prodaje prodate u skladu sa njihovom knjigovodstvenom vrijednošću, umanjenu za stopu amortizacije, tako da se radi o tržišnim vrijednostima. Shodno svemu navedenom tuženi je naveo da je tužbeni zahtjev neosnovan.</w:t>
      </w:r>
    </w:p>
    <w:p w14:paraId="26D60C76" w14:textId="7CA8CEAD" w:rsidR="001B58BF" w:rsidRDefault="001B58BF" w:rsidP="00B50015">
      <w:pPr>
        <w:jc w:val="both"/>
      </w:pPr>
    </w:p>
    <w:p w14:paraId="730DAB72" w14:textId="6F92E6C0" w:rsidR="001B58BF" w:rsidRDefault="004D537A" w:rsidP="004D537A">
      <w:pPr>
        <w:jc w:val="both"/>
      </w:pPr>
      <w:r>
        <w:t xml:space="preserve">U dokaznom postupku izvedeni su dokazi čitanjem: Procjena vještaka Mirka Šljokavica od 05.02.2022. godine, Ugovor o osnivanju tužioca broj OPU-347/12, Molba punomoćnika tužioca upućena PS Kostajnica od 11.05.2023. godine, Dopis PS Kostajnica broj 18-2-08-220.1-41/23 od 16.05.2023. godine, sa računima broj 656/2022 od 20.12.2022. godine, 649/2022 od 23.11.2022. godine, 38472022 od 02.06.2022. godine, 583/2022 od 22.09.2022. godine, 65472022 od 20.12.2022. godine, 563/2022 od 09.09.2022. godine, 385/2022 od </w:t>
      </w:r>
      <w:r>
        <w:lastRenderedPageBreak/>
        <w:t>02.06.2022. godine, 5347</w:t>
      </w:r>
      <w:r w:rsidR="00586B55">
        <w:t>/</w:t>
      </w:r>
      <w:r>
        <w:t xml:space="preserve">2022 od 20.08.2022. godine, sa potvrdama o vlasništu za vozila koja su predmet tužbe, Rješenje o registraciji tužioca od 20.12.2022. godine i 18.01.2023. godine, Aktuelni izvod iz registra za tuženog od </w:t>
      </w:r>
      <w:r w:rsidR="005C768A">
        <w:t>21</w:t>
      </w:r>
      <w:r>
        <w:t>.</w:t>
      </w:r>
      <w:r w:rsidR="005C768A">
        <w:t>06</w:t>
      </w:r>
      <w:r>
        <w:t>.2023. godine, Molba tužioca upućena MU opštine Kostajnica radi dostave izvo</w:t>
      </w:r>
      <w:r w:rsidR="005C768A">
        <w:t>d</w:t>
      </w:r>
      <w:r>
        <w:t xml:space="preserve">a iz MKV za direktora tuženog i bivšeg direktora tužioca </w:t>
      </w:r>
      <w:r w:rsidR="00C43996">
        <w:t>M.M.</w:t>
      </w:r>
      <w:r>
        <w:t xml:space="preserve"> od 20.06.2023. godine, Molba tužioca od 15.04. sa odgovorom PBS Kostajnica od 17.04. na okolnost da nije bilo promjene vlasništva nad vozilima, </w:t>
      </w:r>
      <w:r w:rsidR="009500D9" w:rsidRPr="009500D9">
        <w:t xml:space="preserve">Izvod iz matične knjige vjenčanih za </w:t>
      </w:r>
      <w:r w:rsidR="00C43996">
        <w:t>M.M.</w:t>
      </w:r>
      <w:r w:rsidR="009500D9" w:rsidRPr="009500D9">
        <w:t xml:space="preserve"> i </w:t>
      </w:r>
      <w:r w:rsidR="00C43996">
        <w:t>B.M.</w:t>
      </w:r>
      <w:r w:rsidR="009500D9" w:rsidRPr="009500D9">
        <w:t xml:space="preserve"> broj </w:t>
      </w:r>
      <w:r w:rsidR="00586B55">
        <w:t>[…]</w:t>
      </w:r>
      <w:r w:rsidR="009500D9" w:rsidRPr="009500D9">
        <w:t xml:space="preserve"> od dana 16.07.2024. godine</w:t>
      </w:r>
      <w:r w:rsidR="009500D9">
        <w:t xml:space="preserve"> i vještačenjem po vještaku mašinske struke Zoranu Knežević</w:t>
      </w:r>
      <w:r w:rsidR="0067656A">
        <w:t>u</w:t>
      </w:r>
      <w:r>
        <w:t>.</w:t>
      </w:r>
    </w:p>
    <w:p w14:paraId="482A4C2A" w14:textId="4011FA05" w:rsidR="00950DFF" w:rsidRDefault="00950DFF" w:rsidP="004D537A">
      <w:pPr>
        <w:jc w:val="both"/>
      </w:pPr>
    </w:p>
    <w:p w14:paraId="07A9BA2C" w14:textId="09B1F91B" w:rsidR="00950DFF" w:rsidRPr="00950DFF" w:rsidRDefault="00950DFF" w:rsidP="000F270C">
      <w:pPr>
        <w:jc w:val="both"/>
        <w:rPr>
          <w:noProof/>
          <w:lang w:val="sr-Latn-CS"/>
        </w:rPr>
      </w:pPr>
      <w:r>
        <w:rPr>
          <w:noProof/>
          <w:lang w:val="sr-Latn-CS"/>
        </w:rPr>
        <w:t>Ocjenom</w:t>
      </w:r>
      <w:r w:rsidRPr="00950DFF">
        <w:rPr>
          <w:noProof/>
          <w:lang w:val="sr-Latn-CS"/>
        </w:rPr>
        <w:t xml:space="preserve"> </w:t>
      </w:r>
      <w:r>
        <w:rPr>
          <w:noProof/>
          <w:lang w:val="sr-Latn-CS"/>
        </w:rPr>
        <w:t>izvedenih</w:t>
      </w:r>
      <w:r w:rsidRPr="00950DFF">
        <w:rPr>
          <w:noProof/>
          <w:lang w:val="sr-Latn-CS"/>
        </w:rPr>
        <w:t xml:space="preserve"> </w:t>
      </w:r>
      <w:r>
        <w:rPr>
          <w:noProof/>
          <w:lang w:val="sr-Latn-CS"/>
        </w:rPr>
        <w:t>dokaza</w:t>
      </w:r>
      <w:r w:rsidRPr="00950DFF">
        <w:rPr>
          <w:noProof/>
          <w:lang w:val="sr-Latn-CS"/>
        </w:rPr>
        <w:t xml:space="preserve"> </w:t>
      </w:r>
      <w:r>
        <w:rPr>
          <w:noProof/>
          <w:lang w:val="sr-Latn-CS"/>
        </w:rPr>
        <w:t>pojedinačno</w:t>
      </w:r>
      <w:r w:rsidRPr="00950DFF">
        <w:rPr>
          <w:noProof/>
          <w:lang w:val="sr-Latn-CS"/>
        </w:rPr>
        <w:t xml:space="preserve"> </w:t>
      </w:r>
      <w:r>
        <w:rPr>
          <w:noProof/>
          <w:lang w:val="sr-Latn-CS"/>
        </w:rPr>
        <w:t>i</w:t>
      </w:r>
      <w:r w:rsidRPr="00950DFF">
        <w:rPr>
          <w:noProof/>
          <w:lang w:val="sr-Latn-CS"/>
        </w:rPr>
        <w:t xml:space="preserve"> </w:t>
      </w:r>
      <w:r>
        <w:rPr>
          <w:noProof/>
          <w:lang w:val="sr-Latn-CS"/>
        </w:rPr>
        <w:t>u</w:t>
      </w:r>
      <w:r w:rsidRPr="00950DFF">
        <w:rPr>
          <w:noProof/>
          <w:lang w:val="sr-Latn-CS"/>
        </w:rPr>
        <w:t xml:space="preserve"> </w:t>
      </w:r>
      <w:r>
        <w:rPr>
          <w:noProof/>
          <w:lang w:val="sr-Latn-CS"/>
        </w:rPr>
        <w:t>međusobnoj</w:t>
      </w:r>
      <w:r w:rsidRPr="00950DFF">
        <w:rPr>
          <w:noProof/>
          <w:lang w:val="sr-Latn-CS"/>
        </w:rPr>
        <w:t xml:space="preserve"> </w:t>
      </w:r>
      <w:r>
        <w:rPr>
          <w:noProof/>
          <w:lang w:val="sr-Latn-CS"/>
        </w:rPr>
        <w:t>vezi</w:t>
      </w:r>
      <w:r w:rsidRPr="00950DFF">
        <w:rPr>
          <w:noProof/>
          <w:lang w:val="sr-Latn-CS"/>
        </w:rPr>
        <w:t xml:space="preserve">, </w:t>
      </w:r>
      <w:r>
        <w:rPr>
          <w:noProof/>
          <w:lang w:val="sr-Latn-CS"/>
        </w:rPr>
        <w:t>a</w:t>
      </w:r>
      <w:r w:rsidRPr="00950DFF">
        <w:rPr>
          <w:noProof/>
          <w:lang w:val="sr-Latn-CS"/>
        </w:rPr>
        <w:t xml:space="preserve"> </w:t>
      </w:r>
      <w:r>
        <w:rPr>
          <w:noProof/>
          <w:lang w:val="sr-Latn-CS"/>
        </w:rPr>
        <w:t>na</w:t>
      </w:r>
      <w:r w:rsidRPr="00950DFF">
        <w:rPr>
          <w:noProof/>
          <w:lang w:val="sr-Latn-CS"/>
        </w:rPr>
        <w:t xml:space="preserve"> </w:t>
      </w:r>
      <w:r>
        <w:rPr>
          <w:noProof/>
          <w:lang w:val="sr-Latn-CS"/>
        </w:rPr>
        <w:t>osnovu</w:t>
      </w:r>
      <w:r w:rsidRPr="00950DFF">
        <w:rPr>
          <w:noProof/>
          <w:lang w:val="sr-Latn-CS"/>
        </w:rPr>
        <w:t xml:space="preserve"> </w:t>
      </w:r>
      <w:r>
        <w:rPr>
          <w:noProof/>
          <w:lang w:val="sr-Latn-CS"/>
        </w:rPr>
        <w:t>odredbe</w:t>
      </w:r>
      <w:r w:rsidRPr="00950DFF">
        <w:rPr>
          <w:noProof/>
          <w:lang w:val="sr-Latn-CS"/>
        </w:rPr>
        <w:t xml:space="preserve"> </w:t>
      </w:r>
      <w:r>
        <w:rPr>
          <w:noProof/>
          <w:lang w:val="sr-Latn-CS"/>
        </w:rPr>
        <w:t>člana</w:t>
      </w:r>
      <w:r w:rsidRPr="00950DFF">
        <w:rPr>
          <w:noProof/>
          <w:lang w:val="sr-Latn-CS"/>
        </w:rPr>
        <w:t xml:space="preserve"> 8. </w:t>
      </w:r>
      <w:r>
        <w:rPr>
          <w:noProof/>
          <w:lang w:val="sr-Latn-CS"/>
        </w:rPr>
        <w:t>Zakona</w:t>
      </w:r>
      <w:r w:rsidRPr="00950DFF">
        <w:rPr>
          <w:noProof/>
          <w:lang w:val="sr-Latn-CS"/>
        </w:rPr>
        <w:t xml:space="preserve"> </w:t>
      </w:r>
      <w:r>
        <w:rPr>
          <w:noProof/>
          <w:lang w:val="sr-Latn-CS"/>
        </w:rPr>
        <w:t>o</w:t>
      </w:r>
      <w:r w:rsidRPr="00950DFF">
        <w:rPr>
          <w:noProof/>
          <w:lang w:val="sr-Latn-CS"/>
        </w:rPr>
        <w:t xml:space="preserve"> </w:t>
      </w:r>
      <w:r>
        <w:rPr>
          <w:noProof/>
          <w:lang w:val="sr-Latn-CS"/>
        </w:rPr>
        <w:t>parničnom</w:t>
      </w:r>
      <w:r w:rsidRPr="00950DFF">
        <w:rPr>
          <w:noProof/>
          <w:lang w:val="sr-Latn-CS"/>
        </w:rPr>
        <w:t xml:space="preserve"> </w:t>
      </w:r>
      <w:r>
        <w:rPr>
          <w:noProof/>
          <w:lang w:val="sr-Latn-CS"/>
        </w:rPr>
        <w:t>postupku</w:t>
      </w:r>
      <w:r w:rsidRPr="00950DFF">
        <w:rPr>
          <w:noProof/>
          <w:lang w:val="sr-Latn-CS"/>
        </w:rPr>
        <w:t xml:space="preserve"> („</w:t>
      </w:r>
      <w:r>
        <w:rPr>
          <w:noProof/>
          <w:lang w:val="sr-Latn-CS"/>
        </w:rPr>
        <w:t>Službeni</w:t>
      </w:r>
      <w:r w:rsidRPr="00950DFF">
        <w:rPr>
          <w:noProof/>
          <w:lang w:val="sr-Latn-CS"/>
        </w:rPr>
        <w:t xml:space="preserve"> </w:t>
      </w:r>
      <w:r>
        <w:rPr>
          <w:noProof/>
          <w:lang w:val="sr-Latn-CS"/>
        </w:rPr>
        <w:t>glasnik</w:t>
      </w:r>
      <w:r w:rsidRPr="00950DFF">
        <w:rPr>
          <w:noProof/>
          <w:lang w:val="sr-Latn-CS"/>
        </w:rPr>
        <w:t xml:space="preserve"> </w:t>
      </w:r>
      <w:r>
        <w:rPr>
          <w:noProof/>
          <w:lang w:val="sr-Latn-CS"/>
        </w:rPr>
        <w:t>Republike</w:t>
      </w:r>
      <w:r w:rsidRPr="00950DFF">
        <w:rPr>
          <w:noProof/>
          <w:lang w:val="sr-Latn-CS"/>
        </w:rPr>
        <w:t xml:space="preserve"> </w:t>
      </w:r>
      <w:r>
        <w:rPr>
          <w:noProof/>
          <w:lang w:val="sr-Latn-CS"/>
        </w:rPr>
        <w:t>Srpske</w:t>
      </w:r>
      <w:r w:rsidRPr="00950DFF">
        <w:rPr>
          <w:noProof/>
          <w:lang w:val="sr-Latn-CS"/>
        </w:rPr>
        <w:t xml:space="preserve">“ </w:t>
      </w:r>
      <w:r>
        <w:rPr>
          <w:noProof/>
          <w:lang w:val="sr-Latn-CS"/>
        </w:rPr>
        <w:t>broj</w:t>
      </w:r>
      <w:r w:rsidRPr="00950DFF">
        <w:rPr>
          <w:noProof/>
          <w:lang w:val="sr-Latn-CS"/>
        </w:rPr>
        <w:t xml:space="preserve">: 85/03, 74/05, 63/07, 49/09 </w:t>
      </w:r>
      <w:r>
        <w:rPr>
          <w:noProof/>
          <w:lang w:val="sr-Latn-CS"/>
        </w:rPr>
        <w:t>i</w:t>
      </w:r>
      <w:r w:rsidRPr="00950DFF">
        <w:rPr>
          <w:noProof/>
          <w:lang w:val="sr-Latn-CS"/>
        </w:rPr>
        <w:t xml:space="preserve"> 61/13, </w:t>
      </w:r>
      <w:r>
        <w:rPr>
          <w:noProof/>
          <w:lang w:val="sr-Latn-CS"/>
        </w:rPr>
        <w:t>u</w:t>
      </w:r>
      <w:r w:rsidRPr="00950DFF">
        <w:rPr>
          <w:noProof/>
          <w:lang w:val="sr-Latn-CS"/>
        </w:rPr>
        <w:t xml:space="preserve"> </w:t>
      </w:r>
      <w:r>
        <w:rPr>
          <w:noProof/>
          <w:lang w:val="sr-Latn-CS"/>
        </w:rPr>
        <w:t>daljem</w:t>
      </w:r>
      <w:r w:rsidRPr="00950DFF">
        <w:rPr>
          <w:noProof/>
          <w:lang w:val="sr-Latn-CS"/>
        </w:rPr>
        <w:t xml:space="preserve"> </w:t>
      </w:r>
      <w:r>
        <w:rPr>
          <w:noProof/>
          <w:lang w:val="sr-Latn-CS"/>
        </w:rPr>
        <w:t>tekstu</w:t>
      </w:r>
      <w:r w:rsidRPr="00950DFF">
        <w:rPr>
          <w:noProof/>
          <w:lang w:val="sr-Latn-CS"/>
        </w:rPr>
        <w:t xml:space="preserve">: </w:t>
      </w:r>
      <w:r>
        <w:rPr>
          <w:noProof/>
          <w:lang w:val="sr-Latn-CS"/>
        </w:rPr>
        <w:t>ZPP</w:t>
      </w:r>
      <w:r w:rsidRPr="00950DFF">
        <w:rPr>
          <w:noProof/>
          <w:lang w:val="sr-Latn-CS"/>
        </w:rPr>
        <w:t xml:space="preserve">), </w:t>
      </w:r>
      <w:r>
        <w:rPr>
          <w:noProof/>
          <w:lang w:val="sr-Latn-CS"/>
        </w:rPr>
        <w:t>sud</w:t>
      </w:r>
      <w:r w:rsidRPr="00950DFF">
        <w:rPr>
          <w:noProof/>
          <w:lang w:val="sr-Latn-CS"/>
        </w:rPr>
        <w:t xml:space="preserve"> </w:t>
      </w:r>
      <w:r>
        <w:rPr>
          <w:noProof/>
          <w:lang w:val="sr-Latn-CS"/>
        </w:rPr>
        <w:t>je</w:t>
      </w:r>
      <w:r w:rsidRPr="00950DFF">
        <w:rPr>
          <w:noProof/>
          <w:lang w:val="sr-Latn-CS"/>
        </w:rPr>
        <w:t xml:space="preserve"> </w:t>
      </w:r>
      <w:r>
        <w:rPr>
          <w:noProof/>
          <w:lang w:val="sr-Latn-CS"/>
        </w:rPr>
        <w:t>odlučio</w:t>
      </w:r>
      <w:r w:rsidRPr="00950DFF">
        <w:rPr>
          <w:noProof/>
          <w:lang w:val="sr-Latn-CS"/>
        </w:rPr>
        <w:t xml:space="preserve"> </w:t>
      </w:r>
      <w:r>
        <w:rPr>
          <w:noProof/>
          <w:lang w:val="sr-Latn-CS"/>
        </w:rPr>
        <w:t>kao</w:t>
      </w:r>
      <w:r w:rsidRPr="00950DFF">
        <w:rPr>
          <w:noProof/>
          <w:lang w:val="sr-Latn-CS"/>
        </w:rPr>
        <w:t xml:space="preserve"> </w:t>
      </w:r>
      <w:r>
        <w:rPr>
          <w:noProof/>
          <w:lang w:val="sr-Latn-CS"/>
        </w:rPr>
        <w:t>u</w:t>
      </w:r>
      <w:r w:rsidRPr="00950DFF">
        <w:rPr>
          <w:noProof/>
          <w:lang w:val="sr-Latn-CS"/>
        </w:rPr>
        <w:t xml:space="preserve"> </w:t>
      </w:r>
      <w:r>
        <w:rPr>
          <w:noProof/>
          <w:lang w:val="sr-Latn-CS"/>
        </w:rPr>
        <w:t>izreci</w:t>
      </w:r>
      <w:r w:rsidRPr="00950DFF">
        <w:rPr>
          <w:noProof/>
          <w:lang w:val="sr-Latn-CS"/>
        </w:rPr>
        <w:t xml:space="preserve"> </w:t>
      </w:r>
      <w:r>
        <w:rPr>
          <w:noProof/>
          <w:lang w:val="sr-Latn-CS"/>
        </w:rPr>
        <w:t>iz</w:t>
      </w:r>
      <w:r w:rsidRPr="00950DFF">
        <w:rPr>
          <w:noProof/>
          <w:lang w:val="sr-Latn-CS"/>
        </w:rPr>
        <w:t xml:space="preserve"> </w:t>
      </w:r>
      <w:r>
        <w:rPr>
          <w:noProof/>
          <w:lang w:val="sr-Latn-CS"/>
        </w:rPr>
        <w:t>sljedećih</w:t>
      </w:r>
      <w:r w:rsidRPr="00950DFF">
        <w:rPr>
          <w:noProof/>
          <w:lang w:val="sr-Latn-CS"/>
        </w:rPr>
        <w:t xml:space="preserve"> </w:t>
      </w:r>
      <w:r>
        <w:rPr>
          <w:noProof/>
          <w:lang w:val="sr-Latn-CS"/>
        </w:rPr>
        <w:t>razloga</w:t>
      </w:r>
      <w:r w:rsidRPr="00950DFF">
        <w:rPr>
          <w:noProof/>
          <w:lang w:val="sr-Latn-CS"/>
        </w:rPr>
        <w:t>:</w:t>
      </w:r>
    </w:p>
    <w:p w14:paraId="1557D898" w14:textId="01B96B3C" w:rsidR="00950DFF" w:rsidRDefault="00950DFF" w:rsidP="00950DFF">
      <w:pPr>
        <w:rPr>
          <w:noProof/>
          <w:lang w:val="sr-Cyrl-CS"/>
        </w:rPr>
      </w:pPr>
    </w:p>
    <w:p w14:paraId="415394D8" w14:textId="64A75EFD" w:rsidR="00664B67" w:rsidRDefault="000265A3" w:rsidP="00F213FF">
      <w:pPr>
        <w:jc w:val="both"/>
        <w:rPr>
          <w:noProof/>
          <w:lang w:val="bs-Latn-BA"/>
        </w:rPr>
      </w:pPr>
      <w:r>
        <w:rPr>
          <w:noProof/>
          <w:lang w:val="bs-Latn-BA"/>
        </w:rPr>
        <w:t xml:space="preserve">Nesporno je </w:t>
      </w:r>
      <w:r w:rsidR="00F213FF">
        <w:rPr>
          <w:noProof/>
          <w:lang w:val="bs-Latn-BA"/>
        </w:rPr>
        <w:t>u ovoj pravnoj stvari da su tuži</w:t>
      </w:r>
      <w:r w:rsidR="00EE0548">
        <w:rPr>
          <w:noProof/>
          <w:lang w:val="bs-Latn-BA"/>
        </w:rPr>
        <w:t>lac,</w:t>
      </w:r>
      <w:r w:rsidR="00F213FF">
        <w:rPr>
          <w:noProof/>
          <w:lang w:val="bs-Latn-BA"/>
        </w:rPr>
        <w:t xml:space="preserve"> koji je zastupan od strane prethodnog zakonskog zastupnika direktora </w:t>
      </w:r>
      <w:r w:rsidR="00B2362B">
        <w:rPr>
          <w:noProof/>
          <w:lang w:val="bs-Latn-BA"/>
        </w:rPr>
        <w:t>M.M.</w:t>
      </w:r>
      <w:r w:rsidR="00EE0548">
        <w:rPr>
          <w:noProof/>
          <w:lang w:val="bs-Latn-BA"/>
        </w:rPr>
        <w:t>,</w:t>
      </w:r>
      <w:r w:rsidR="00F213FF">
        <w:rPr>
          <w:noProof/>
          <w:lang w:val="bs-Latn-BA"/>
        </w:rPr>
        <w:t xml:space="preserve"> i tužena zaključili kupoprodajne ugovore kojim su prodate </w:t>
      </w:r>
      <w:r w:rsidR="0067656A">
        <w:rPr>
          <w:noProof/>
          <w:lang w:val="bs-Latn-BA"/>
        </w:rPr>
        <w:t xml:space="preserve">predmetne </w:t>
      </w:r>
      <w:r w:rsidR="00F213FF">
        <w:rPr>
          <w:noProof/>
          <w:lang w:val="bs-Latn-BA"/>
        </w:rPr>
        <w:t>pokretne stvari tužioca.</w:t>
      </w:r>
    </w:p>
    <w:p w14:paraId="76B45F45" w14:textId="00B7C8D1" w:rsidR="00F213FF" w:rsidRDefault="00F213FF" w:rsidP="00F213FF">
      <w:pPr>
        <w:jc w:val="both"/>
        <w:rPr>
          <w:noProof/>
          <w:lang w:val="bs-Latn-BA"/>
        </w:rPr>
      </w:pPr>
    </w:p>
    <w:p w14:paraId="0E48D3B5" w14:textId="5B199240" w:rsidR="000C368C" w:rsidRDefault="00F213FF" w:rsidP="00F213FF">
      <w:pPr>
        <w:jc w:val="both"/>
        <w:rPr>
          <w:noProof/>
          <w:lang w:val="bs-Latn-BA"/>
        </w:rPr>
      </w:pPr>
      <w:r>
        <w:rPr>
          <w:noProof/>
          <w:lang w:val="bs-Latn-BA"/>
        </w:rPr>
        <w:t xml:space="preserve">Sporno je da li je prethodni zakonski zastupnik </w:t>
      </w:r>
      <w:r w:rsidR="00B2362B">
        <w:rPr>
          <w:noProof/>
          <w:lang w:val="bs-Latn-BA"/>
        </w:rPr>
        <w:t>M.M.</w:t>
      </w:r>
      <w:r>
        <w:rPr>
          <w:noProof/>
          <w:lang w:val="bs-Latn-BA"/>
        </w:rPr>
        <w:t xml:space="preserve"> pri zaključivanju pravnih poslova sa tuženim</w:t>
      </w:r>
      <w:r w:rsidR="000C368C">
        <w:rPr>
          <w:noProof/>
          <w:lang w:val="bs-Latn-BA"/>
        </w:rPr>
        <w:t xml:space="preserve"> prekoračio svoja ovlaštenja, te da li su ugovori ništavi.</w:t>
      </w:r>
    </w:p>
    <w:p w14:paraId="4CD65872" w14:textId="77777777" w:rsidR="000C368C" w:rsidRDefault="000C368C" w:rsidP="00F213FF">
      <w:pPr>
        <w:jc w:val="both"/>
        <w:rPr>
          <w:noProof/>
          <w:lang w:val="bs-Latn-BA"/>
        </w:rPr>
      </w:pPr>
    </w:p>
    <w:p w14:paraId="259F9906" w14:textId="6628A1E0" w:rsidR="00F213FF" w:rsidRDefault="0074480D" w:rsidP="00F213FF">
      <w:pPr>
        <w:jc w:val="both"/>
      </w:pPr>
      <w:r>
        <w:rPr>
          <w:noProof/>
          <w:lang w:val="bs-Latn-BA"/>
        </w:rPr>
        <w:t>Iz</w:t>
      </w:r>
      <w:r w:rsidR="00F213FF">
        <w:rPr>
          <w:noProof/>
          <w:lang w:val="bs-Latn-BA"/>
        </w:rPr>
        <w:t xml:space="preserve"> </w:t>
      </w:r>
      <w:r>
        <w:t>Procjena vještaka Mirka Šljokavica od 05.02.2022. godine</w:t>
      </w:r>
      <w:r w:rsidR="00703A39">
        <w:t xml:space="preserve">, koji je sud cijenio kao ispravu, proizilazi </w:t>
      </w:r>
      <w:r w:rsidR="00BD6388">
        <w:t xml:space="preserve">da su predmetne pokretne stvari (teretna vozila, priključna vozila i putnički automobil) procjenjene na iznos od </w:t>
      </w:r>
      <w:r w:rsidR="002C3EEB">
        <w:t>394.800,00 KM, kao i da se procjena izvrš</w:t>
      </w:r>
      <w:r w:rsidR="00703A39">
        <w:t>ena</w:t>
      </w:r>
      <w:r w:rsidR="002C3EEB">
        <w:t xml:space="preserve"> </w:t>
      </w:r>
      <w:r w:rsidR="0022320C">
        <w:t>u svrhu prometovanja (prodaje) d.o.o. “R</w:t>
      </w:r>
      <w:r w:rsidR="00E63048">
        <w:t>enta</w:t>
      </w:r>
      <w:r w:rsidR="0022320C">
        <w:t xml:space="preserve"> T</w:t>
      </w:r>
      <w:r w:rsidR="00E63048">
        <w:t>ruck</w:t>
      </w:r>
      <w:r w:rsidR="0022320C">
        <w:t>” iz Kostajnice.</w:t>
      </w:r>
    </w:p>
    <w:p w14:paraId="59B71A6A" w14:textId="607D3B28" w:rsidR="00364FBE" w:rsidRDefault="00364FBE" w:rsidP="00F213FF">
      <w:pPr>
        <w:jc w:val="both"/>
      </w:pPr>
    </w:p>
    <w:p w14:paraId="3F5367E4" w14:textId="053A2DEC" w:rsidR="00364FBE" w:rsidRDefault="00C66E37" w:rsidP="00F213FF">
      <w:pPr>
        <w:jc w:val="both"/>
      </w:pPr>
      <w:r>
        <w:rPr>
          <w:noProof/>
          <w:lang w:val="bs-Latn-BA"/>
        </w:rPr>
        <w:t xml:space="preserve">Uvidom u </w:t>
      </w:r>
      <w:r>
        <w:t xml:space="preserve">Dopis PS Kostajnica broj 18-2-08-220.1-41/23 od 16.05.2023. godine, </w:t>
      </w:r>
      <w:r w:rsidR="00F9270F">
        <w:t xml:space="preserve">uz koju su priloženi </w:t>
      </w:r>
      <w:r w:rsidR="006F79E7">
        <w:t>i</w:t>
      </w:r>
      <w:r>
        <w:t xml:space="preserve"> računi broj 656/2022 od 20.12.2022. godine</w:t>
      </w:r>
      <w:r w:rsidR="006F79E7">
        <w:t xml:space="preserve"> na iznos 3.510,00 KM</w:t>
      </w:r>
      <w:r>
        <w:t xml:space="preserve">, </w:t>
      </w:r>
      <w:r w:rsidR="006F79E7">
        <w:t xml:space="preserve">račun broj </w:t>
      </w:r>
      <w:r>
        <w:t>649/2022 od 23.11.2022. godine</w:t>
      </w:r>
      <w:r w:rsidR="006F79E7">
        <w:t xml:space="preserve"> na iznos od 27.495,00 KM</w:t>
      </w:r>
      <w:r>
        <w:t xml:space="preserve">, </w:t>
      </w:r>
      <w:r w:rsidR="006F79E7">
        <w:t xml:space="preserve">račun broj </w:t>
      </w:r>
      <w:r>
        <w:t>384</w:t>
      </w:r>
      <w:r w:rsidR="006F79E7">
        <w:t>/</w:t>
      </w:r>
      <w:r>
        <w:t>2022 od 02.06.2022. godine</w:t>
      </w:r>
      <w:r w:rsidR="006F79E7">
        <w:t xml:space="preserve"> na iznos 8.190,00 KM</w:t>
      </w:r>
      <w:r>
        <w:t xml:space="preserve">, </w:t>
      </w:r>
      <w:r w:rsidR="006F79E7">
        <w:t xml:space="preserve">račun broj </w:t>
      </w:r>
      <w:r>
        <w:t>583/2022 od 22.09.2022. godine</w:t>
      </w:r>
      <w:r w:rsidR="006F79E7">
        <w:t xml:space="preserve"> na iznos 7.956,00 KM</w:t>
      </w:r>
      <w:r>
        <w:t xml:space="preserve">, </w:t>
      </w:r>
      <w:r w:rsidR="009B706D">
        <w:t xml:space="preserve">račun broj </w:t>
      </w:r>
      <w:r>
        <w:t>654</w:t>
      </w:r>
      <w:r w:rsidR="009B706D">
        <w:t>/</w:t>
      </w:r>
      <w:r>
        <w:t>2022 od 20.12.2022. godine</w:t>
      </w:r>
      <w:r w:rsidR="009B706D">
        <w:t xml:space="preserve"> na iznos od 522,99 KM</w:t>
      </w:r>
      <w:r>
        <w:t xml:space="preserve">, </w:t>
      </w:r>
      <w:r w:rsidR="009B706D">
        <w:t xml:space="preserve"> račun broj </w:t>
      </w:r>
      <w:r>
        <w:t>563/2022 od 09.09.2022. godine</w:t>
      </w:r>
      <w:r w:rsidR="009B706D">
        <w:t xml:space="preserve"> na iznos od 6.959,25 KM</w:t>
      </w:r>
      <w:r>
        <w:t xml:space="preserve">, </w:t>
      </w:r>
      <w:r w:rsidR="009B706D">
        <w:t xml:space="preserve">račun </w:t>
      </w:r>
      <w:r w:rsidR="00F2139D">
        <w:t xml:space="preserve">broj </w:t>
      </w:r>
      <w:r>
        <w:t>385/2022 od 02.06.2022. godine</w:t>
      </w:r>
      <w:r w:rsidR="007568D0">
        <w:t xml:space="preserve"> u iznosu od 6.809,40 KM</w:t>
      </w:r>
      <w:r>
        <w:t>, 534</w:t>
      </w:r>
      <w:r w:rsidR="007568D0">
        <w:t xml:space="preserve">/2022 </w:t>
      </w:r>
      <w:r>
        <w:t>od 20.08.2022. godine</w:t>
      </w:r>
      <w:r w:rsidR="007568D0">
        <w:t xml:space="preserve"> na iznos od 2.999,88 KM, </w:t>
      </w:r>
      <w:r>
        <w:t xml:space="preserve"> sa potvrdama o vlasništu za vozila koja su predmet tužbe </w:t>
      </w:r>
      <w:r w:rsidR="002C1C97">
        <w:t xml:space="preserve">sud je utvrdio </w:t>
      </w:r>
      <w:r w:rsidR="005C768A">
        <w:t xml:space="preserve">da je </w:t>
      </w:r>
      <w:r w:rsidR="007568D0">
        <w:t xml:space="preserve">kao </w:t>
      </w:r>
      <w:r w:rsidR="005C768A">
        <w:t>vlasnik vozila</w:t>
      </w:r>
      <w:r w:rsidR="007568D0">
        <w:t xml:space="preserve"> naznačen tuženi, </w:t>
      </w:r>
      <w:r w:rsidR="005C768A">
        <w:t xml:space="preserve">te da je </w:t>
      </w:r>
      <w:r w:rsidR="001B765C">
        <w:t xml:space="preserve">ukupna kupoprodajna cijena za predmetna vozila </w:t>
      </w:r>
      <w:r w:rsidR="007568D0">
        <w:t xml:space="preserve"> po </w:t>
      </w:r>
      <w:r w:rsidR="00BD0CBE">
        <w:t xml:space="preserve">ispostavljenim računima </w:t>
      </w:r>
      <w:r w:rsidR="001B765C">
        <w:t xml:space="preserve"> u iznosu od </w:t>
      </w:r>
      <w:r w:rsidR="005C768A">
        <w:t>64.442,52 KM.</w:t>
      </w:r>
    </w:p>
    <w:p w14:paraId="2C3B3F3B" w14:textId="77777777" w:rsidR="00EE0548" w:rsidRDefault="00EE0548" w:rsidP="00F213FF">
      <w:pPr>
        <w:jc w:val="both"/>
        <w:rPr>
          <w:noProof/>
          <w:lang w:val="bs-Latn-BA"/>
        </w:rPr>
      </w:pPr>
    </w:p>
    <w:p w14:paraId="33CA67C3" w14:textId="45EFEE4F" w:rsidR="00CD42E8" w:rsidRDefault="005C768A" w:rsidP="00F213FF">
      <w:pPr>
        <w:jc w:val="both"/>
      </w:pPr>
      <w:r>
        <w:rPr>
          <w:noProof/>
          <w:lang w:val="bs-Latn-BA"/>
        </w:rPr>
        <w:t xml:space="preserve">Iz </w:t>
      </w:r>
      <w:r>
        <w:t>Rješenje</w:t>
      </w:r>
      <w:r w:rsidR="00CD42E8">
        <w:t>m</w:t>
      </w:r>
      <w:r>
        <w:t xml:space="preserve"> o registraciji tužioca od 20.12.2022. godine utvrđeno je da je lice ovlašteno za zastupanje </w:t>
      </w:r>
      <w:r w:rsidR="00EE0548">
        <w:t xml:space="preserve">tužioca </w:t>
      </w:r>
      <w:r w:rsidR="000C7652">
        <w:t>M.M.</w:t>
      </w:r>
      <w:r>
        <w:t>, dok je Rješenje</w:t>
      </w:r>
      <w:r w:rsidR="00CD42E8">
        <w:t>m</w:t>
      </w:r>
      <w:r>
        <w:t xml:space="preserve"> o registraciji tužioca od</w:t>
      </w:r>
      <w:r w:rsidR="00B463E8">
        <w:t xml:space="preserve"> </w:t>
      </w:r>
      <w:r w:rsidR="00CD42E8">
        <w:t xml:space="preserve">18.01.2023. godine upisana promjena lica ovlaštenog za zastupanje i izbrisan je </w:t>
      </w:r>
      <w:r w:rsidR="000C7652">
        <w:t>M.M.</w:t>
      </w:r>
      <w:r w:rsidR="00CD42E8">
        <w:t xml:space="preserve"> iz registra.</w:t>
      </w:r>
    </w:p>
    <w:p w14:paraId="2881945A" w14:textId="77777777" w:rsidR="00CD42E8" w:rsidRDefault="00CD42E8" w:rsidP="00F213FF">
      <w:pPr>
        <w:jc w:val="both"/>
      </w:pPr>
    </w:p>
    <w:p w14:paraId="7F6E6F13" w14:textId="0FE0E1C5" w:rsidR="005C768A" w:rsidRDefault="008C2AC5" w:rsidP="00F213FF">
      <w:pPr>
        <w:jc w:val="both"/>
      </w:pPr>
      <w:r>
        <w:t>Uvidom u</w:t>
      </w:r>
      <w:r w:rsidR="005C768A">
        <w:t xml:space="preserve"> </w:t>
      </w:r>
      <w:r>
        <w:t xml:space="preserve">Aktuelni izvod iz registra za tuženog od 21.06.2023. godine </w:t>
      </w:r>
      <w:r w:rsidR="00C216EE">
        <w:t xml:space="preserve">sud je utvrdio da je </w:t>
      </w:r>
      <w:r w:rsidR="003D0F32">
        <w:t xml:space="preserve">lice ovlašteno za zastupanje </w:t>
      </w:r>
      <w:r w:rsidR="00EE0548">
        <w:t xml:space="preserve">tuženog </w:t>
      </w:r>
      <w:r w:rsidR="000C7652">
        <w:t>B.M.</w:t>
      </w:r>
      <w:r w:rsidR="003D0F32">
        <w:t>.</w:t>
      </w:r>
    </w:p>
    <w:p w14:paraId="13CA0A28" w14:textId="48F45AC0" w:rsidR="002B419D" w:rsidRDefault="002B419D" w:rsidP="00F213FF">
      <w:pPr>
        <w:jc w:val="both"/>
      </w:pPr>
    </w:p>
    <w:p w14:paraId="614A56C2" w14:textId="3476EDAE" w:rsidR="002B419D" w:rsidRDefault="002B419D" w:rsidP="00F213FF">
      <w:pPr>
        <w:jc w:val="both"/>
      </w:pPr>
      <w:r>
        <w:rPr>
          <w:noProof/>
          <w:lang w:val="bs-Latn-BA"/>
        </w:rPr>
        <w:t xml:space="preserve">Uvidom u </w:t>
      </w:r>
      <w:r w:rsidRPr="009500D9">
        <w:t xml:space="preserve">Izvod iz matične knjige vjenčanih za </w:t>
      </w:r>
      <w:r w:rsidR="000C7652">
        <w:t>M.M.</w:t>
      </w:r>
      <w:r w:rsidRPr="009500D9">
        <w:t xml:space="preserve"> i </w:t>
      </w:r>
      <w:r w:rsidR="000C7652">
        <w:t>B.M.</w:t>
      </w:r>
      <w:r w:rsidRPr="009500D9">
        <w:t xml:space="preserve"> broj 03-201-100/24 od dana 16.07.2024. godine</w:t>
      </w:r>
      <w:r>
        <w:t xml:space="preserve"> utvrđeno je da su 26.07.2008. godine zaključili brak u Kostajnici.</w:t>
      </w:r>
    </w:p>
    <w:p w14:paraId="7A141C92" w14:textId="709903A6" w:rsidR="00290A31" w:rsidRDefault="00290A31" w:rsidP="00F213FF">
      <w:pPr>
        <w:jc w:val="both"/>
      </w:pPr>
    </w:p>
    <w:p w14:paraId="49D9A875" w14:textId="351C0A57" w:rsidR="009869EE" w:rsidRDefault="00EE0548" w:rsidP="00F213FF">
      <w:pPr>
        <w:jc w:val="both"/>
      </w:pPr>
      <w:r>
        <w:rPr>
          <w:lang w:val="bs-Latn-BA"/>
        </w:rPr>
        <w:t xml:space="preserve">Iz </w:t>
      </w:r>
      <w:r w:rsidR="00D6226E" w:rsidRPr="00726B22">
        <w:rPr>
          <w:lang w:val="bs-Latn-BA"/>
        </w:rPr>
        <w:t>nalaz</w:t>
      </w:r>
      <w:r>
        <w:rPr>
          <w:lang w:val="bs-Latn-BA"/>
        </w:rPr>
        <w:t>a</w:t>
      </w:r>
      <w:r w:rsidR="00D6226E" w:rsidRPr="00726B22">
        <w:rPr>
          <w:lang w:val="bs-Latn-BA"/>
        </w:rPr>
        <w:t xml:space="preserve"> i mišljenj</w:t>
      </w:r>
      <w:r>
        <w:rPr>
          <w:lang w:val="bs-Latn-BA"/>
        </w:rPr>
        <w:t>a</w:t>
      </w:r>
      <w:r w:rsidR="00D6226E" w:rsidRPr="00726B22">
        <w:rPr>
          <w:lang w:val="bs-Latn-BA"/>
        </w:rPr>
        <w:t xml:space="preserve"> vještaka mašinske struke </w:t>
      </w:r>
      <w:r w:rsidR="00D6226E">
        <w:rPr>
          <w:lang w:val="bs-Latn-BA"/>
        </w:rPr>
        <w:t>Zorana Knežević</w:t>
      </w:r>
      <w:r>
        <w:rPr>
          <w:lang w:val="bs-Latn-BA"/>
        </w:rPr>
        <w:t>a</w:t>
      </w:r>
      <w:r w:rsidR="00D6226E" w:rsidRPr="00726B22">
        <w:rPr>
          <w:lang w:val="bs-Latn-BA"/>
        </w:rPr>
        <w:t xml:space="preserve">, kojem je sud poklonio vjeru, budući da je utvrdio da je isti sačinjen objektivno i u skladu sa pravilima struke, a istom nisu prigovarale ni stranke, </w:t>
      </w:r>
      <w:r>
        <w:rPr>
          <w:lang w:val="bs-Latn-BA"/>
        </w:rPr>
        <w:t>proizilazi</w:t>
      </w:r>
      <w:r w:rsidR="00D6226E" w:rsidRPr="00726B22">
        <w:rPr>
          <w:lang w:val="bs-Latn-BA"/>
        </w:rPr>
        <w:t xml:space="preserve"> da</w:t>
      </w:r>
      <w:r w:rsidR="00D6226E">
        <w:rPr>
          <w:lang w:val="bs-Latn-BA"/>
        </w:rPr>
        <w:t xml:space="preserve"> je na dan izdavanja fakture za predmetne pokretne stvari </w:t>
      </w:r>
      <w:r w:rsidR="00D6226E">
        <w:t xml:space="preserve">(teretna vozila, priključna vozila i putnički automobil) </w:t>
      </w:r>
      <w:r>
        <w:t xml:space="preserve">vrijednost za predmetne pokretne stvari </w:t>
      </w:r>
      <w:r w:rsidR="00D6226E">
        <w:lastRenderedPageBreak/>
        <w:t xml:space="preserve">sa PDV-om iznosila 350.715,59 KM, dok je vrijednost na dan izrade vještačenja 294.376,68 KM sa PDV-om. Vještak je u svom nalazu i mišljenju istakao da je bilo moguće izraditi samo orijentacionu procjenu vrijednosti vozila, obzirom da je za preciznu procjenu </w:t>
      </w:r>
      <w:r w:rsidR="00CA1B75">
        <w:t>bilo potrebno izvršiti pregled vozila i utvrditi ostale parametre.</w:t>
      </w:r>
    </w:p>
    <w:p w14:paraId="6770DBE3" w14:textId="77777777" w:rsidR="002B6974" w:rsidRPr="002B6974" w:rsidRDefault="002B6974" w:rsidP="00F213FF">
      <w:pPr>
        <w:jc w:val="both"/>
      </w:pPr>
    </w:p>
    <w:p w14:paraId="7E79AE2B" w14:textId="63885B46" w:rsidR="009869EE" w:rsidRPr="000265A3" w:rsidRDefault="009869EE" w:rsidP="00F213FF">
      <w:pPr>
        <w:jc w:val="both"/>
        <w:rPr>
          <w:noProof/>
          <w:lang w:val="bs-Latn-BA"/>
        </w:rPr>
      </w:pPr>
      <w:r>
        <w:rPr>
          <w:lang w:val="bs-Latn-BA"/>
        </w:rPr>
        <w:t xml:space="preserve">Iz izvedenih dokaza proizilazi da je u poslovnim odnosima sa tuženim prethodni direktor i zakonski zastupnik tužioca </w:t>
      </w:r>
      <w:r w:rsidR="00F40FA6">
        <w:rPr>
          <w:lang w:val="bs-Latn-BA"/>
        </w:rPr>
        <w:t>M.M.</w:t>
      </w:r>
      <w:r>
        <w:rPr>
          <w:lang w:val="bs-Latn-BA"/>
        </w:rPr>
        <w:t xml:space="preserve"> prekoračio granice ovlaštenja za zastupanje, na način da je sa tuženim zaključio </w:t>
      </w:r>
      <w:r w:rsidR="00C26C69">
        <w:rPr>
          <w:lang w:val="bs-Latn-BA"/>
        </w:rPr>
        <w:t xml:space="preserve">poslove kojim je otuđio imovinu društva, bez prethodne saglasnosti drugog osnivača tužioca, obzirom da je procjenjena vrijednost pokretnih stvari bila veća od 30.000,00 KM kako je to ugovoreno članom 39. ugovora </w:t>
      </w:r>
      <w:r w:rsidR="00C26C69">
        <w:t>o osnivanju tužioca broj OPU-347/12 u kojem je propisano da Društvo u pravnom prometu zastupa direktor društva uz ograničenje ovlaštenja na način da je istome za otuđenje i opterećenje imovine društva kao i za svaki pojedini pravni posao kojim se stvaraju obaveze za društvo u vrijednosti preko 30.000,00 KM potrebna prethodna saglasnost svih osnivača društva.</w:t>
      </w:r>
      <w:r w:rsidR="00C26C69">
        <w:rPr>
          <w:lang w:val="bs-Latn-BA"/>
        </w:rPr>
        <w:t xml:space="preserve"> </w:t>
      </w:r>
    </w:p>
    <w:p w14:paraId="7FC1342D" w14:textId="31FBA4A6" w:rsidR="002E0620" w:rsidRDefault="002E0620" w:rsidP="004D537A">
      <w:pPr>
        <w:jc w:val="both"/>
      </w:pPr>
    </w:p>
    <w:p w14:paraId="1DE8495A" w14:textId="5ECDA6C1" w:rsidR="002E0620" w:rsidRDefault="002E0620" w:rsidP="004D537A">
      <w:pPr>
        <w:jc w:val="both"/>
        <w:rPr>
          <w:noProof/>
          <w:lang w:val="bs-Latn-BA"/>
        </w:rPr>
      </w:pPr>
      <w:r>
        <w:rPr>
          <w:noProof/>
          <w:lang w:val="bs-Latn-BA"/>
        </w:rPr>
        <w:t xml:space="preserve">Član 25. stav 1. Zakona o privrednim društvima </w:t>
      </w:r>
      <w:r w:rsidRPr="00A133B1">
        <w:rPr>
          <w:noProof/>
          <w:lang w:val="bs-Latn-BA"/>
        </w:rPr>
        <w:t>(“Sl</w:t>
      </w:r>
      <w:r>
        <w:rPr>
          <w:noProof/>
          <w:lang w:val="bs-Latn-BA"/>
        </w:rPr>
        <w:t xml:space="preserve">užbeni </w:t>
      </w:r>
      <w:r w:rsidRPr="00A133B1">
        <w:rPr>
          <w:noProof/>
          <w:lang w:val="bs-Latn-BA"/>
        </w:rPr>
        <w:t>glasnik R</w:t>
      </w:r>
      <w:r>
        <w:rPr>
          <w:noProof/>
          <w:lang w:val="bs-Latn-BA"/>
        </w:rPr>
        <w:t xml:space="preserve">epublike </w:t>
      </w:r>
      <w:r w:rsidRPr="00A133B1">
        <w:rPr>
          <w:noProof/>
          <w:lang w:val="bs-Latn-BA"/>
        </w:rPr>
        <w:t>S</w:t>
      </w:r>
      <w:r>
        <w:rPr>
          <w:noProof/>
          <w:lang w:val="bs-Latn-BA"/>
        </w:rPr>
        <w:t>rpske</w:t>
      </w:r>
      <w:r w:rsidRPr="00A133B1">
        <w:rPr>
          <w:noProof/>
          <w:lang w:val="bs-Latn-BA"/>
        </w:rPr>
        <w:t>”, br</w:t>
      </w:r>
      <w:r>
        <w:rPr>
          <w:noProof/>
          <w:lang w:val="bs-Latn-BA"/>
        </w:rPr>
        <w:t>oj:</w:t>
      </w:r>
      <w:r w:rsidRPr="00A133B1">
        <w:rPr>
          <w:noProof/>
          <w:lang w:val="bs-Latn-BA"/>
        </w:rPr>
        <w:t xml:space="preserve"> 127/2008, 58/2009, 100/2011, 67/2013, 100/2017, 82/2019 i 17/2023)</w:t>
      </w:r>
      <w:r>
        <w:rPr>
          <w:noProof/>
          <w:lang w:val="bs-Latn-BA"/>
        </w:rPr>
        <w:t>, koji se odnosi na zastupnike privrednih društava i njihova ovlaštenja, propisuje sljedeće: da je z</w:t>
      </w:r>
      <w:r w:rsidRPr="00A133B1">
        <w:rPr>
          <w:noProof/>
          <w:lang w:val="bs-Latn-BA"/>
        </w:rPr>
        <w:t>astupnik privrednog društva dužan prema privrednom društvu da poštuje sva ograničenja ovlašćenja na zastupanje utvrđena osnivačkim aktom, ugovorom ortaka ili članova društva, statutom ili odlukom nadležnog organa društva</w:t>
      </w:r>
      <w:r>
        <w:rPr>
          <w:noProof/>
          <w:lang w:val="bs-Latn-BA"/>
        </w:rPr>
        <w:t>.</w:t>
      </w:r>
    </w:p>
    <w:p w14:paraId="12831022" w14:textId="490EAFE8" w:rsidR="00E33794" w:rsidRDefault="00E33794" w:rsidP="004D537A">
      <w:pPr>
        <w:jc w:val="both"/>
        <w:rPr>
          <w:noProof/>
          <w:lang w:val="bs-Latn-BA"/>
        </w:rPr>
      </w:pPr>
    </w:p>
    <w:p w14:paraId="537F4307" w14:textId="4C4DA65B" w:rsidR="00E33794" w:rsidRDefault="00E33794" w:rsidP="00E33794">
      <w:pPr>
        <w:jc w:val="both"/>
        <w:rPr>
          <w:noProof/>
          <w:lang w:val="bs-Latn-BA"/>
        </w:rPr>
      </w:pPr>
      <w:r>
        <w:rPr>
          <w:noProof/>
          <w:lang w:val="bs-Latn-BA"/>
        </w:rPr>
        <w:t>Članom 31. stav 1. Zakona o privrednim društvima je propisano da d</w:t>
      </w:r>
      <w:r w:rsidRPr="00E33794">
        <w:rPr>
          <w:noProof/>
          <w:lang w:val="bs-Latn-BA"/>
        </w:rPr>
        <w:t>užnosti prema privrednom društvu u skladu sa ovim zakonom imaju</w:t>
      </w:r>
      <w:r>
        <w:rPr>
          <w:noProof/>
          <w:lang w:val="bs-Latn-BA"/>
        </w:rPr>
        <w:t xml:space="preserve">: </w:t>
      </w:r>
      <w:r w:rsidRPr="00E33794">
        <w:rPr>
          <w:noProof/>
          <w:lang w:val="bs-Latn-BA"/>
        </w:rPr>
        <w:t>a) ortaci ortačkog društva i komplementari komanditnog društva,</w:t>
      </w:r>
      <w:r>
        <w:rPr>
          <w:noProof/>
          <w:lang w:val="bs-Latn-BA"/>
        </w:rPr>
        <w:t xml:space="preserve"> </w:t>
      </w:r>
      <w:r w:rsidRPr="00E33794">
        <w:rPr>
          <w:noProof/>
          <w:lang w:val="bs-Latn-BA"/>
        </w:rPr>
        <w:t>b) lica koja se u skladu sa ovim zakonom smatraju kontrolnim članovima društva sa ograničenom odgovornošću ili kontrolnim akcionarima akcionarskog društva,</w:t>
      </w:r>
      <w:r>
        <w:rPr>
          <w:noProof/>
          <w:lang w:val="bs-Latn-BA"/>
        </w:rPr>
        <w:t xml:space="preserve"> </w:t>
      </w:r>
      <w:r w:rsidRPr="00E33794">
        <w:rPr>
          <w:noProof/>
          <w:lang w:val="bs-Latn-BA"/>
        </w:rPr>
        <w:t>v) zastupnici društva,</w:t>
      </w:r>
      <w:r>
        <w:rPr>
          <w:noProof/>
          <w:lang w:val="bs-Latn-BA"/>
        </w:rPr>
        <w:t xml:space="preserve"> </w:t>
      </w:r>
      <w:r w:rsidRPr="00E33794">
        <w:rPr>
          <w:noProof/>
          <w:lang w:val="bs-Latn-BA"/>
        </w:rPr>
        <w:t>g) članovi upravnog odbora, članovi izvršnog odbora, članovi odbora za reviziju i interni revizor društva sa ograničenom odgovornošću i akcionarskog društva,</w:t>
      </w:r>
      <w:r>
        <w:rPr>
          <w:noProof/>
          <w:lang w:val="bs-Latn-BA"/>
        </w:rPr>
        <w:t xml:space="preserve"> </w:t>
      </w:r>
      <w:r w:rsidRPr="00E33794">
        <w:rPr>
          <w:noProof/>
          <w:lang w:val="bs-Latn-BA"/>
        </w:rPr>
        <w:t>d) lica koja imaju ugovorna ovlašćenja da upravljaju poslovima privrednog društva i</w:t>
      </w:r>
      <w:r>
        <w:rPr>
          <w:noProof/>
          <w:lang w:val="bs-Latn-BA"/>
        </w:rPr>
        <w:t xml:space="preserve"> </w:t>
      </w:r>
      <w:r w:rsidRPr="00E33794">
        <w:rPr>
          <w:noProof/>
          <w:lang w:val="bs-Latn-BA"/>
        </w:rPr>
        <w:t>đ) likvidacioni upravnik privrednog društva.</w:t>
      </w:r>
    </w:p>
    <w:p w14:paraId="2F045217" w14:textId="53CE11D9" w:rsidR="000E025C" w:rsidRDefault="000E025C" w:rsidP="004D537A">
      <w:pPr>
        <w:jc w:val="both"/>
        <w:rPr>
          <w:noProof/>
          <w:lang w:val="bs-Latn-BA"/>
        </w:rPr>
      </w:pPr>
    </w:p>
    <w:p w14:paraId="238F9557" w14:textId="59F3DF17" w:rsidR="000E025C" w:rsidRDefault="000E025C" w:rsidP="004D537A">
      <w:pPr>
        <w:jc w:val="both"/>
        <w:rPr>
          <w:noProof/>
          <w:lang w:val="bs-Latn-BA"/>
        </w:rPr>
      </w:pPr>
      <w:r>
        <w:rPr>
          <w:noProof/>
          <w:lang w:val="bs-Latn-BA"/>
        </w:rPr>
        <w:t xml:space="preserve">Zakonom o privrednim društvima propisano je da </w:t>
      </w:r>
      <w:r w:rsidRPr="000E025C">
        <w:rPr>
          <w:noProof/>
          <w:lang w:val="bs-Latn-BA"/>
        </w:rPr>
        <w:t>lica koja imaju ugovorna ovlašćenja da upravljaju poslovima privrednog društva</w:t>
      </w:r>
      <w:r>
        <w:rPr>
          <w:noProof/>
          <w:lang w:val="bs-Latn-BA"/>
        </w:rPr>
        <w:t xml:space="preserve"> da su dužna da rade u interesu društva, dok je članom 33. stav 2. istog zakona propisano da su l</w:t>
      </w:r>
      <w:r w:rsidRPr="000E025C">
        <w:rPr>
          <w:noProof/>
          <w:lang w:val="bs-Latn-BA"/>
        </w:rPr>
        <w:t>ica koja imaju lični interes dužna  da: ne koriste imovinu privrednog društva u ličnom interesu; ne koriste povlašćene informacije u privrednom društvu za lično bogaćenje; ne zloupotrebljavaju pozicije u privrednom društvu za lično bogaćenje; ne koriste poslovne mogućnosti privrednog društva za svoje lične potrebe i sl. (u daljem tekstu: dužnost lojalnosti).</w:t>
      </w:r>
    </w:p>
    <w:p w14:paraId="7BC25868" w14:textId="69C692ED" w:rsidR="00E33794" w:rsidRDefault="00E33794" w:rsidP="004D537A">
      <w:pPr>
        <w:jc w:val="both"/>
        <w:rPr>
          <w:noProof/>
          <w:lang w:val="bs-Latn-BA"/>
        </w:rPr>
      </w:pPr>
    </w:p>
    <w:p w14:paraId="01FF85C3" w14:textId="5947938A" w:rsidR="00E33794" w:rsidRDefault="00D14C2A" w:rsidP="00D14C2A">
      <w:pPr>
        <w:jc w:val="both"/>
        <w:rPr>
          <w:noProof/>
          <w:lang w:val="bs-Latn-BA"/>
        </w:rPr>
      </w:pPr>
      <w:r>
        <w:rPr>
          <w:noProof/>
          <w:lang w:val="bs-Latn-BA"/>
        </w:rPr>
        <w:t xml:space="preserve">Odredbom člana 34. Zakona o privrednim društvima propisano je sledeće: </w:t>
      </w:r>
      <w:r w:rsidRPr="00D14C2A">
        <w:rPr>
          <w:noProof/>
          <w:lang w:val="bs-Latn-BA"/>
        </w:rPr>
        <w:t>Lični interes u smislu člana 33. ovog zakona postoji ako je lice iz člana 31. stav 1. ovog zakona ili član njegove porodice:</w:t>
      </w:r>
      <w:r>
        <w:rPr>
          <w:noProof/>
          <w:lang w:val="bs-Latn-BA"/>
        </w:rPr>
        <w:t xml:space="preserve"> </w:t>
      </w:r>
      <w:r w:rsidRPr="00D14C2A">
        <w:rPr>
          <w:noProof/>
          <w:lang w:val="bs-Latn-BA"/>
        </w:rPr>
        <w:t>a) ugovorna strana u pravnom poslu sa privrednim društvom,</w:t>
      </w:r>
      <w:r>
        <w:rPr>
          <w:noProof/>
          <w:lang w:val="bs-Latn-BA"/>
        </w:rPr>
        <w:t xml:space="preserve"> </w:t>
      </w:r>
      <w:r w:rsidRPr="00D14C2A">
        <w:rPr>
          <w:noProof/>
          <w:lang w:val="bs-Latn-BA"/>
        </w:rPr>
        <w:t>b) u finansijskom odnosu sa licem iz pravnog posla ili radnje koje zaključuje ugovor sa privrednim društvom ili koje ima finansijske interese u tom poslu ili radnji, po osnovu kojih se razumno može očekivati da utiču na njegovo postupanje suprotno interesu privrednog društva i</w:t>
      </w:r>
      <w:r>
        <w:rPr>
          <w:noProof/>
          <w:lang w:val="bs-Latn-BA"/>
        </w:rPr>
        <w:t xml:space="preserve"> </w:t>
      </w:r>
      <w:r w:rsidRPr="00D14C2A">
        <w:rPr>
          <w:noProof/>
          <w:lang w:val="bs-Latn-BA"/>
        </w:rPr>
        <w:t>v) pod kontrolnim uticajem strane iz pravnog posla ili radnje ili lica koje ima finansijski interes u pravnom poslu ili radnji, tako da se osnovano može očekivati da utiču na njegovo postupanje suprotno interesu privrednog društva</w:t>
      </w:r>
      <w:r>
        <w:rPr>
          <w:noProof/>
          <w:lang w:val="bs-Latn-BA"/>
        </w:rPr>
        <w:t xml:space="preserve">(stav 1); da se </w:t>
      </w:r>
      <w:r w:rsidR="001779C3">
        <w:rPr>
          <w:noProof/>
          <w:lang w:val="bs-Latn-BA"/>
        </w:rPr>
        <w:t>p</w:t>
      </w:r>
      <w:r w:rsidRPr="00D14C2A">
        <w:rPr>
          <w:noProof/>
          <w:lang w:val="bs-Latn-BA"/>
        </w:rPr>
        <w:t>od članovima porodice lica iz stava 1. ovog člana smatraju:</w:t>
      </w:r>
      <w:r w:rsidR="001779C3">
        <w:rPr>
          <w:noProof/>
          <w:lang w:val="bs-Latn-BA"/>
        </w:rPr>
        <w:t xml:space="preserve"> </w:t>
      </w:r>
      <w:r w:rsidRPr="00D14C2A">
        <w:rPr>
          <w:noProof/>
          <w:lang w:val="bs-Latn-BA"/>
        </w:rPr>
        <w:t>a) njegov bračni drug, roditelji, brat ili sestra tog bračnog druga,</w:t>
      </w:r>
      <w:r w:rsidR="001779C3">
        <w:rPr>
          <w:noProof/>
          <w:lang w:val="bs-Latn-BA"/>
        </w:rPr>
        <w:t xml:space="preserve"> </w:t>
      </w:r>
      <w:r w:rsidRPr="00D14C2A">
        <w:rPr>
          <w:noProof/>
          <w:lang w:val="bs-Latn-BA"/>
        </w:rPr>
        <w:t>b) njegovo dijete, roditelji, brat, sestra, unuk ili bračni drug bilo koga od ovih lica,</w:t>
      </w:r>
      <w:r w:rsidR="001779C3">
        <w:rPr>
          <w:noProof/>
          <w:lang w:val="bs-Latn-BA"/>
        </w:rPr>
        <w:t xml:space="preserve"> </w:t>
      </w:r>
      <w:r w:rsidRPr="00D14C2A">
        <w:rPr>
          <w:noProof/>
          <w:lang w:val="bs-Latn-BA"/>
        </w:rPr>
        <w:t xml:space="preserve">v) njegov krvni srodnik u pravoj liniji </w:t>
      </w:r>
      <w:r w:rsidRPr="00D14C2A">
        <w:rPr>
          <w:noProof/>
          <w:lang w:val="bs-Latn-BA"/>
        </w:rPr>
        <w:lastRenderedPageBreak/>
        <w:t>i u pobočnoj liniji do drugog stepena srodstva, usvojilac i usvojenik, srodnik po tazbini zaključno sa prvim stepenom i</w:t>
      </w:r>
      <w:r w:rsidR="001779C3">
        <w:rPr>
          <w:noProof/>
          <w:lang w:val="bs-Latn-BA"/>
        </w:rPr>
        <w:t xml:space="preserve"> </w:t>
      </w:r>
      <w:r w:rsidRPr="00D14C2A">
        <w:rPr>
          <w:noProof/>
          <w:lang w:val="bs-Latn-BA"/>
        </w:rPr>
        <w:t>g) druga lica koja sa tim licem žive u zajedničkom domaćinstvu</w:t>
      </w:r>
      <w:r w:rsidR="001779C3">
        <w:rPr>
          <w:noProof/>
          <w:lang w:val="bs-Latn-BA"/>
        </w:rPr>
        <w:t>; i da se l</w:t>
      </w:r>
      <w:r w:rsidR="001779C3" w:rsidRPr="001779C3">
        <w:rPr>
          <w:noProof/>
          <w:lang w:val="bs-Latn-BA"/>
        </w:rPr>
        <w:t>ica iz stava 1. t. b) i v) i stava 2. ovog člana smatraju povezanim licima u smislu ovog zakona</w:t>
      </w:r>
      <w:r w:rsidRPr="00D14C2A">
        <w:rPr>
          <w:noProof/>
          <w:lang w:val="bs-Latn-BA"/>
        </w:rPr>
        <w:t>.</w:t>
      </w:r>
      <w:r>
        <w:rPr>
          <w:noProof/>
          <w:lang w:val="bs-Latn-BA"/>
        </w:rPr>
        <w:t xml:space="preserve"> </w:t>
      </w:r>
    </w:p>
    <w:p w14:paraId="54512931" w14:textId="48A60F5F" w:rsidR="008D38E0" w:rsidRDefault="008D38E0" w:rsidP="008D38E0">
      <w:pPr>
        <w:spacing w:after="240"/>
        <w:jc w:val="both"/>
        <w:rPr>
          <w:szCs w:val="22"/>
        </w:rPr>
      </w:pPr>
      <w:r>
        <w:br/>
        <w:t>Zakon o obligacionim odnosima (“Službeni list SFRJ", broj: 29/1978, 39/1985 i 57/1989 i “Službeni glasnik Republike Srpske", broj: 17/1993, 3/1996, 37/2001 - dr. zakon, 39/2003 i 74/2004, u daljem tekstu: ZOO) u članu 103. stav 1. propisuje da je ugovor koji je protivan prinudnim propisima, javnom poretku ili dobrim običajima ništav ako cilj povređenog pravila ne upućuje na neku drugu sankciju ili ako zakon u</w:t>
      </w:r>
      <w:r w:rsidRPr="008D38E0">
        <w:t xml:space="preserve"> </w:t>
      </w:r>
      <w:r>
        <w:t>određenom slučaju ne propisuje što drugo.</w:t>
      </w:r>
    </w:p>
    <w:p w14:paraId="506783A4" w14:textId="5256D925" w:rsidR="008D38E0" w:rsidRPr="008D38E0" w:rsidRDefault="008D38E0" w:rsidP="008D38E0">
      <w:pPr>
        <w:jc w:val="both"/>
        <w:rPr>
          <w:noProof/>
          <w:lang w:val="bs-Latn-BA"/>
        </w:rPr>
      </w:pPr>
      <w:r>
        <w:t xml:space="preserve">Imajući u vidu navedene odredbe i utvrđrno činjenično stanje,  proizilazi da su predmetni pravni poslovi ništavi obzirom da je </w:t>
      </w:r>
      <w:r>
        <w:rPr>
          <w:lang w:val="bs-Latn-BA"/>
        </w:rPr>
        <w:t xml:space="preserve">prethodni direktor i zakonski zastupnik tužioca </w:t>
      </w:r>
      <w:r w:rsidR="006327F3">
        <w:rPr>
          <w:lang w:val="bs-Latn-BA"/>
        </w:rPr>
        <w:t>M.M.</w:t>
      </w:r>
      <w:r>
        <w:rPr>
          <w:lang w:val="bs-Latn-BA"/>
        </w:rPr>
        <w:t xml:space="preserve"> sa tuženim</w:t>
      </w:r>
      <w:r>
        <w:rPr>
          <w:noProof/>
          <w:lang w:val="sr-Latn-CS"/>
        </w:rPr>
        <w:t xml:space="preserve">, a koga zastupa zakonski zastupnik direktor njegova supruga </w:t>
      </w:r>
      <w:r w:rsidR="006327F3">
        <w:rPr>
          <w:noProof/>
          <w:lang w:val="sr-Latn-CS"/>
        </w:rPr>
        <w:t>B.M.</w:t>
      </w:r>
      <w:r>
        <w:rPr>
          <w:noProof/>
          <w:lang w:val="sr-Latn-CS"/>
        </w:rPr>
        <w:t>, koja činjenica proizilazi iz</w:t>
      </w:r>
      <w:r>
        <w:rPr>
          <w:noProof/>
          <w:lang w:val="bs-Latn-BA"/>
        </w:rPr>
        <w:t xml:space="preserve"> </w:t>
      </w:r>
      <w:r w:rsidRPr="009500D9">
        <w:t>Izvod</w:t>
      </w:r>
      <w:r>
        <w:t>a</w:t>
      </w:r>
      <w:r w:rsidRPr="009500D9">
        <w:t xml:space="preserve"> iz matične knjige vjenčanih</w:t>
      </w:r>
      <w:r>
        <w:t xml:space="preserve">,  povezana lica, kao i da je tržišna vrijednost prema nalazu i mišljenju vještaka mašinske struke predmetnih pokretnih stvari </w:t>
      </w:r>
      <w:r w:rsidR="008F15DC">
        <w:t xml:space="preserve">u ukupnom iznosu </w:t>
      </w:r>
      <w:r>
        <w:t xml:space="preserve">350.715,69 KM, a da </w:t>
      </w:r>
      <w:r w:rsidR="008F15DC">
        <w:t>je ukupna vrijednost predmetnih pokretnih stvari po ispostavljeni</w:t>
      </w:r>
      <w:r w:rsidR="003F7D69">
        <w:t>m računima</w:t>
      </w:r>
      <w:r w:rsidR="008F15DC">
        <w:t xml:space="preserve"> </w:t>
      </w:r>
      <w:r>
        <w:t>tužen</w:t>
      </w:r>
      <w:r w:rsidR="008F15DC">
        <w:t xml:space="preserve">om </w:t>
      </w:r>
      <w:r>
        <w:t xml:space="preserve"> </w:t>
      </w:r>
      <w:r w:rsidR="008F15DC">
        <w:t xml:space="preserve">u </w:t>
      </w:r>
      <w:r>
        <w:t xml:space="preserve">znatno </w:t>
      </w:r>
      <w:r w:rsidR="008F15DC">
        <w:t>m</w:t>
      </w:r>
      <w:r w:rsidR="003F7D69">
        <w:t>anjem</w:t>
      </w:r>
      <w:r w:rsidR="008F15DC">
        <w:t xml:space="preserve"> iznosu </w:t>
      </w:r>
      <w:r>
        <w:t>od tržišne vrijednosti</w:t>
      </w:r>
      <w:r w:rsidR="003F7D69">
        <w:t xml:space="preserve"> (ukupno u iznosu od 64.442,52 KM)</w:t>
      </w:r>
      <w:r>
        <w:t xml:space="preserve">, a koje račune je potpisao prethodni direktor tužioca </w:t>
      </w:r>
      <w:r w:rsidR="006327F3">
        <w:t>M.M.</w:t>
      </w:r>
      <w:r>
        <w:t>.</w:t>
      </w:r>
    </w:p>
    <w:p w14:paraId="3BBA10B2" w14:textId="072D3F85" w:rsidR="008D38E0" w:rsidRDefault="008D38E0" w:rsidP="008D38E0">
      <w:pPr>
        <w:spacing w:after="240"/>
        <w:jc w:val="both"/>
        <w:rPr>
          <w:lang w:val="bs-Latn-BA"/>
        </w:rPr>
      </w:pPr>
      <w:r>
        <w:br/>
        <w:t>Kako su pri zaključivanju osporenih Ugovora</w:t>
      </w:r>
      <w:r>
        <w:rPr>
          <w:lang w:val="bs-Latn-BA"/>
        </w:rPr>
        <w:t xml:space="preserve"> povrijeđene odredbe člana 2</w:t>
      </w:r>
      <w:r w:rsidR="000938C0">
        <w:rPr>
          <w:lang w:val="bs-Latn-BA"/>
        </w:rPr>
        <w:t>5</w:t>
      </w:r>
      <w:r>
        <w:rPr>
          <w:lang w:val="bs-Latn-BA"/>
        </w:rPr>
        <w:t xml:space="preserve">. </w:t>
      </w:r>
      <w:r w:rsidR="00B13011">
        <w:rPr>
          <w:lang w:val="bs-Latn-BA"/>
        </w:rPr>
        <w:t xml:space="preserve">31. 32. </w:t>
      </w:r>
      <w:r w:rsidR="000938C0">
        <w:rPr>
          <w:lang w:val="bs-Latn-BA"/>
        </w:rPr>
        <w:t>33. i 34. Zakona o privrednim društvima</w:t>
      </w:r>
      <w:r>
        <w:rPr>
          <w:lang w:val="bs-Latn-BA"/>
        </w:rPr>
        <w:t xml:space="preserve">, kao imperativni pozitivnopravni propisi, to su u skladu sa članom 103. stav 1. ZOO-a navedeni Ugovori oglašeni ništavim. </w:t>
      </w:r>
    </w:p>
    <w:p w14:paraId="6C1F5CCB" w14:textId="77777777" w:rsidR="008D38E0" w:rsidRDefault="008D38E0" w:rsidP="008D38E0">
      <w:pPr>
        <w:jc w:val="both"/>
      </w:pPr>
      <w:r>
        <w:t>Prema odredbi člana 104.ZOO-a, u slučaju ništavosti ugovora svaka ugovorna strana je dužna da vrati drugoj strani sve što je primila po osnovu takvog ugovora.</w:t>
      </w:r>
    </w:p>
    <w:p w14:paraId="4352CA2A" w14:textId="77777777" w:rsidR="000530F7" w:rsidRDefault="000530F7" w:rsidP="000530F7">
      <w:pPr>
        <w:jc w:val="both"/>
        <w:rPr>
          <w:lang w:val="bs-Latn-BA"/>
        </w:rPr>
      </w:pPr>
    </w:p>
    <w:p w14:paraId="5A2273EA" w14:textId="64E79E2B" w:rsidR="000530F7" w:rsidRDefault="000530F7" w:rsidP="000530F7">
      <w:pPr>
        <w:jc w:val="both"/>
        <w:rPr>
          <w:lang w:val="bs-Latn-BA"/>
        </w:rPr>
      </w:pPr>
      <w:r>
        <w:rPr>
          <w:lang w:val="bs-Latn-BA"/>
        </w:rPr>
        <w:t>Kako je u toku postupka bilo nesporno</w:t>
      </w:r>
      <w:r w:rsidRPr="003561E2">
        <w:rPr>
          <w:lang w:val="bs-Latn-BA"/>
        </w:rPr>
        <w:t xml:space="preserve"> </w:t>
      </w:r>
      <w:r>
        <w:rPr>
          <w:lang w:val="bs-Latn-BA"/>
        </w:rPr>
        <w:t xml:space="preserve">da je tužilac predao u posjed tuženom predmetna vozila, imajući u vidu odredbu člana 104.ZOO, sud je  našao da je tužbeni zahtjev za predaju u posjed predmetnih vozila osnovan, pa je odlučeno kao u stavu </w:t>
      </w:r>
      <w:r w:rsidR="004D636B">
        <w:rPr>
          <w:lang w:val="bs-Latn-BA"/>
        </w:rPr>
        <w:t>2</w:t>
      </w:r>
      <w:r>
        <w:rPr>
          <w:lang w:val="bs-Latn-BA"/>
        </w:rPr>
        <w:t xml:space="preserve">. izreke presude.  </w:t>
      </w:r>
    </w:p>
    <w:p w14:paraId="1B2C6F0A" w14:textId="12AC9420" w:rsidR="00066BE1" w:rsidRDefault="00066BE1" w:rsidP="004D537A">
      <w:pPr>
        <w:jc w:val="both"/>
      </w:pPr>
    </w:p>
    <w:p w14:paraId="4837DDA0" w14:textId="77777777" w:rsidR="00865161" w:rsidRPr="00BA5AA1" w:rsidRDefault="00865161" w:rsidP="00865161">
      <w:pPr>
        <w:jc w:val="both"/>
        <w:rPr>
          <w:lang w:val="bs-Latn-BA"/>
        </w:rPr>
      </w:pPr>
      <w:r w:rsidRPr="00BA5AA1">
        <w:rPr>
          <w:lang w:val="bs-Latn-BA"/>
        </w:rPr>
        <w:t>Odluku o troškovima postupka sud je donio u skladu sa članovima 386. stav 1. ZPP-a, kojom je propisano da je stranka koja u cjelini izgubi parnicu dužna protivnoj stranci naknaditi troškove, te odredbom člana 387. ZPP-a kojom je propisano da će sud uzeti u obzir samo one troškove koji su bili potrebni radi vođenja parnice, te Zakonom o sudskim taksama RS ( “Sl. glasnik RS” broj: 73/08) kao i u skladu sa Tarifom o nagradama i naknadama troškova za rad advokata ( “Sl. glasnik RS” broj: 68/05).</w:t>
      </w:r>
    </w:p>
    <w:p w14:paraId="223E183F" w14:textId="77777777" w:rsidR="00865161" w:rsidRPr="00BA5AA1" w:rsidRDefault="00865161" w:rsidP="00865161">
      <w:pPr>
        <w:jc w:val="both"/>
        <w:rPr>
          <w:lang w:val="bs-Latn-BA"/>
        </w:rPr>
      </w:pPr>
    </w:p>
    <w:p w14:paraId="4334E98D" w14:textId="6723333E" w:rsidR="00865161" w:rsidRPr="00F52247" w:rsidRDefault="00865161" w:rsidP="00865161">
      <w:pPr>
        <w:jc w:val="both"/>
        <w:rPr>
          <w:lang w:val="bs-Latn-BA"/>
        </w:rPr>
      </w:pPr>
      <w:r w:rsidRPr="00F52247">
        <w:rPr>
          <w:lang w:val="bs-Latn-BA"/>
        </w:rPr>
        <w:t>Troškovi tužioca se odnose na sastav tužbe u iznosu</w:t>
      </w:r>
      <w:r w:rsidR="007814B3">
        <w:rPr>
          <w:lang w:val="bs-Latn-BA"/>
        </w:rPr>
        <w:t xml:space="preserve"> od</w:t>
      </w:r>
      <w:r w:rsidRPr="00F52247">
        <w:rPr>
          <w:lang w:val="bs-Latn-BA"/>
        </w:rPr>
        <w:t xml:space="preserve"> </w:t>
      </w:r>
      <w:r w:rsidR="00557A14">
        <w:rPr>
          <w:lang w:val="bs-Latn-BA"/>
        </w:rPr>
        <w:t>1</w:t>
      </w:r>
      <w:r w:rsidR="006333EE" w:rsidRPr="00F52247">
        <w:rPr>
          <w:lang w:val="bs-Latn-BA"/>
        </w:rPr>
        <w:t>.5</w:t>
      </w:r>
      <w:r w:rsidR="00557A14">
        <w:rPr>
          <w:lang w:val="bs-Latn-BA"/>
        </w:rPr>
        <w:t>0</w:t>
      </w:r>
      <w:r w:rsidR="006333EE" w:rsidRPr="00F52247">
        <w:rPr>
          <w:lang w:val="bs-Latn-BA"/>
        </w:rPr>
        <w:t>0</w:t>
      </w:r>
      <w:r w:rsidRPr="00F52247">
        <w:rPr>
          <w:lang w:val="bs-Latn-BA"/>
        </w:rPr>
        <w:t xml:space="preserve">,00 KM, zastupanje na pripremnom ročištu dana </w:t>
      </w:r>
      <w:r w:rsidR="006333EE" w:rsidRPr="00F52247">
        <w:rPr>
          <w:lang w:val="bs-Latn-BA"/>
        </w:rPr>
        <w:t>25</w:t>
      </w:r>
      <w:r w:rsidRPr="00F52247">
        <w:rPr>
          <w:lang w:val="bs-Latn-BA"/>
        </w:rPr>
        <w:t>.</w:t>
      </w:r>
      <w:r w:rsidR="006333EE" w:rsidRPr="00F52247">
        <w:rPr>
          <w:lang w:val="bs-Latn-BA"/>
        </w:rPr>
        <w:t>04</w:t>
      </w:r>
      <w:r w:rsidRPr="00F52247">
        <w:rPr>
          <w:lang w:val="bs-Latn-BA"/>
        </w:rPr>
        <w:t>.202</w:t>
      </w:r>
      <w:r w:rsidR="006333EE" w:rsidRPr="00F52247">
        <w:rPr>
          <w:lang w:val="bs-Latn-BA"/>
        </w:rPr>
        <w:t>4</w:t>
      </w:r>
      <w:r w:rsidRPr="00F52247">
        <w:rPr>
          <w:lang w:val="bs-Latn-BA"/>
        </w:rPr>
        <w:t>. godine</w:t>
      </w:r>
      <w:r w:rsidR="006333EE" w:rsidRPr="00F52247">
        <w:rPr>
          <w:lang w:val="bs-Latn-BA"/>
        </w:rPr>
        <w:t>,</w:t>
      </w:r>
      <w:r w:rsidRPr="00F52247">
        <w:rPr>
          <w:lang w:val="bs-Latn-BA"/>
        </w:rPr>
        <w:t xml:space="preserve"> zastupanje na ročištu za glavnu raspravu dana </w:t>
      </w:r>
      <w:r w:rsidR="002F7487" w:rsidRPr="00F52247">
        <w:rPr>
          <w:lang w:val="bs-Latn-BA"/>
        </w:rPr>
        <w:t>10</w:t>
      </w:r>
      <w:r w:rsidRPr="00F52247">
        <w:rPr>
          <w:lang w:val="bs-Latn-BA"/>
        </w:rPr>
        <w:t>.0</w:t>
      </w:r>
      <w:r w:rsidR="002F7487" w:rsidRPr="00F52247">
        <w:rPr>
          <w:lang w:val="bs-Latn-BA"/>
        </w:rPr>
        <w:t>7</w:t>
      </w:r>
      <w:r w:rsidRPr="00F52247">
        <w:rPr>
          <w:lang w:val="bs-Latn-BA"/>
        </w:rPr>
        <w:t xml:space="preserve">.2024. godine </w:t>
      </w:r>
      <w:r w:rsidR="00A541E8">
        <w:rPr>
          <w:lang w:val="bs-Latn-BA"/>
        </w:rPr>
        <w:t xml:space="preserve">i </w:t>
      </w:r>
      <w:r w:rsidRPr="00F52247">
        <w:rPr>
          <w:lang w:val="bs-Latn-BA"/>
        </w:rPr>
        <w:t xml:space="preserve">dana </w:t>
      </w:r>
      <w:r w:rsidR="002F7487" w:rsidRPr="00F52247">
        <w:rPr>
          <w:lang w:val="bs-Latn-BA"/>
        </w:rPr>
        <w:t>28</w:t>
      </w:r>
      <w:r w:rsidRPr="00F52247">
        <w:rPr>
          <w:lang w:val="bs-Latn-BA"/>
        </w:rPr>
        <w:t>.0</w:t>
      </w:r>
      <w:r w:rsidR="002F7487" w:rsidRPr="00F52247">
        <w:rPr>
          <w:lang w:val="bs-Latn-BA"/>
        </w:rPr>
        <w:t>8</w:t>
      </w:r>
      <w:r w:rsidRPr="00F52247">
        <w:rPr>
          <w:lang w:val="bs-Latn-BA"/>
        </w:rPr>
        <w:t xml:space="preserve">.2024. godine u iznosu od </w:t>
      </w:r>
      <w:r w:rsidR="00A541E8">
        <w:rPr>
          <w:lang w:val="bs-Latn-BA"/>
        </w:rPr>
        <w:t xml:space="preserve">po </w:t>
      </w:r>
      <w:r w:rsidR="00557A14">
        <w:rPr>
          <w:lang w:val="bs-Latn-BA"/>
        </w:rPr>
        <w:t>1.500</w:t>
      </w:r>
      <w:r w:rsidR="002F7487" w:rsidRPr="00F52247">
        <w:rPr>
          <w:lang w:val="bs-Latn-BA"/>
        </w:rPr>
        <w:t>,00 KM</w:t>
      </w:r>
      <w:r w:rsidR="00A541E8" w:rsidRPr="00F52247">
        <w:rPr>
          <w:lang w:val="bs-Latn-BA"/>
        </w:rPr>
        <w:t xml:space="preserve"> (Tar. br. 2. </w:t>
      </w:r>
      <w:r w:rsidR="00A541E8" w:rsidRPr="00557A14">
        <w:rPr>
          <w:lang w:val="bs-Latn-BA"/>
        </w:rPr>
        <w:t>AT</w:t>
      </w:r>
      <w:r w:rsidR="00A541E8" w:rsidRPr="00F52247">
        <w:rPr>
          <w:lang w:val="bs-Latn-BA"/>
        </w:rPr>
        <w:t xml:space="preserve">, prema vrijednosti spora </w:t>
      </w:r>
      <w:r w:rsidR="00A541E8" w:rsidRPr="00F52247">
        <w:rPr>
          <w:noProof/>
          <w:lang w:val="sr-Latn-CS"/>
        </w:rPr>
        <w:t>300.000,00</w:t>
      </w:r>
      <w:r w:rsidR="00A541E8" w:rsidRPr="00F52247">
        <w:rPr>
          <w:lang w:val="bs-Latn-BA"/>
        </w:rPr>
        <w:t xml:space="preserve"> KM: </w:t>
      </w:r>
      <w:r w:rsidR="00A541E8" w:rsidRPr="00557A14">
        <w:rPr>
          <w:lang w:val="bs-Latn-BA"/>
        </w:rPr>
        <w:t xml:space="preserve">750 </w:t>
      </w:r>
      <w:r w:rsidR="00A541E8" w:rsidRPr="00F52247">
        <w:rPr>
          <w:lang w:val="bs-Latn-BA"/>
        </w:rPr>
        <w:t>bodova x 2,00 KM)</w:t>
      </w:r>
      <w:r w:rsidRPr="00F52247">
        <w:rPr>
          <w:lang w:val="bs-Latn-BA"/>
        </w:rPr>
        <w:t xml:space="preserve">, </w:t>
      </w:r>
      <w:r w:rsidR="007814B3">
        <w:rPr>
          <w:lang w:val="bs-Latn-BA"/>
        </w:rPr>
        <w:t>p</w:t>
      </w:r>
      <w:r w:rsidR="002F7487" w:rsidRPr="00F52247">
        <w:rPr>
          <w:lang w:val="bs-Latn-BA"/>
        </w:rPr>
        <w:t xml:space="preserve">aušal 25% u iznosu od </w:t>
      </w:r>
      <w:r w:rsidR="00557A14">
        <w:rPr>
          <w:lang w:val="bs-Latn-BA"/>
        </w:rPr>
        <w:t>1.500</w:t>
      </w:r>
      <w:r w:rsidR="002F7487" w:rsidRPr="00F52247">
        <w:rPr>
          <w:lang w:val="bs-Latn-BA"/>
        </w:rPr>
        <w:t xml:space="preserve">,00.KM (Tar. br. 12 AT), </w:t>
      </w:r>
      <w:r w:rsidRPr="00F52247">
        <w:rPr>
          <w:lang w:val="bs-Latn-BA"/>
        </w:rPr>
        <w:t xml:space="preserve">PDV 17 % u iznosu od </w:t>
      </w:r>
      <w:r w:rsidR="002F7487" w:rsidRPr="00F52247">
        <w:rPr>
          <w:lang w:val="bs-Latn-BA"/>
        </w:rPr>
        <w:t>1.</w:t>
      </w:r>
      <w:r w:rsidR="00557A14">
        <w:rPr>
          <w:lang w:val="bs-Latn-BA"/>
        </w:rPr>
        <w:t>275</w:t>
      </w:r>
      <w:r w:rsidR="002F7487" w:rsidRPr="00F52247">
        <w:rPr>
          <w:lang w:val="bs-Latn-BA"/>
        </w:rPr>
        <w:t>,</w:t>
      </w:r>
      <w:r w:rsidR="00557A14">
        <w:rPr>
          <w:lang w:val="bs-Latn-BA"/>
        </w:rPr>
        <w:t>0</w:t>
      </w:r>
      <w:r w:rsidR="002F7487" w:rsidRPr="00F52247">
        <w:rPr>
          <w:lang w:val="bs-Latn-BA"/>
        </w:rPr>
        <w:t>0</w:t>
      </w:r>
      <w:r w:rsidRPr="00F52247">
        <w:rPr>
          <w:lang w:val="bs-Latn-BA"/>
        </w:rPr>
        <w:t xml:space="preserve"> KM, troškovi vještačenja u iznosu od </w:t>
      </w:r>
      <w:r w:rsidR="002F7487" w:rsidRPr="00F52247">
        <w:rPr>
          <w:lang w:val="bs-Latn-BA"/>
        </w:rPr>
        <w:t>600</w:t>
      </w:r>
      <w:r w:rsidRPr="00F52247">
        <w:rPr>
          <w:lang w:val="bs-Latn-BA"/>
        </w:rPr>
        <w:t xml:space="preserve">,00 KM, taksa na tužbu u iznosu od </w:t>
      </w:r>
      <w:r w:rsidR="00F52247" w:rsidRPr="00F52247">
        <w:rPr>
          <w:lang w:val="bs-Latn-BA"/>
        </w:rPr>
        <w:t>3.0</w:t>
      </w:r>
      <w:r w:rsidRPr="00F52247">
        <w:rPr>
          <w:lang w:val="bs-Latn-BA"/>
        </w:rPr>
        <w:t xml:space="preserve">00,00 KM i taksa na presudu u iznosu od </w:t>
      </w:r>
      <w:r w:rsidR="00F52247" w:rsidRPr="00F52247">
        <w:rPr>
          <w:lang w:val="bs-Latn-BA"/>
        </w:rPr>
        <w:t>3.0</w:t>
      </w:r>
      <w:r w:rsidRPr="00F52247">
        <w:rPr>
          <w:lang w:val="bs-Latn-BA"/>
        </w:rPr>
        <w:t xml:space="preserve">00,00 KM, što ukupno iznosi </w:t>
      </w:r>
      <w:r w:rsidR="00F52247" w:rsidRPr="00F52247">
        <w:rPr>
          <w:lang w:val="bs-Latn-BA"/>
        </w:rPr>
        <w:t>1</w:t>
      </w:r>
      <w:r w:rsidR="00557A14">
        <w:rPr>
          <w:lang w:val="bs-Latn-BA"/>
        </w:rPr>
        <w:t>5</w:t>
      </w:r>
      <w:r w:rsidR="00F52247" w:rsidRPr="00F52247">
        <w:rPr>
          <w:lang w:val="bs-Latn-BA"/>
        </w:rPr>
        <w:t>.</w:t>
      </w:r>
      <w:r w:rsidR="00557A14">
        <w:rPr>
          <w:lang w:val="bs-Latn-BA"/>
        </w:rPr>
        <w:t>375</w:t>
      </w:r>
      <w:r w:rsidR="00F52247" w:rsidRPr="00F52247">
        <w:rPr>
          <w:lang w:val="bs-Latn-BA"/>
        </w:rPr>
        <w:t>,</w:t>
      </w:r>
      <w:r w:rsidR="00557A14">
        <w:rPr>
          <w:lang w:val="bs-Latn-BA"/>
        </w:rPr>
        <w:t>0</w:t>
      </w:r>
      <w:r w:rsidR="00F52247" w:rsidRPr="00F52247">
        <w:rPr>
          <w:lang w:val="bs-Latn-BA"/>
        </w:rPr>
        <w:t>0</w:t>
      </w:r>
      <w:r w:rsidRPr="00F52247">
        <w:rPr>
          <w:lang w:val="bs-Latn-BA"/>
        </w:rPr>
        <w:t xml:space="preserve"> KM.</w:t>
      </w:r>
    </w:p>
    <w:p w14:paraId="5FF096B2" w14:textId="77777777" w:rsidR="00865161" w:rsidRPr="00BA5AA1" w:rsidRDefault="00865161" w:rsidP="00865161">
      <w:pPr>
        <w:jc w:val="both"/>
        <w:rPr>
          <w:lang w:val="bs-Latn-BA"/>
        </w:rPr>
      </w:pPr>
    </w:p>
    <w:p w14:paraId="2BD207A7" w14:textId="7A2024D8" w:rsidR="00865161" w:rsidRDefault="00865161" w:rsidP="00865161">
      <w:pPr>
        <w:jc w:val="both"/>
        <w:rPr>
          <w:noProof/>
          <w:lang w:val="sr-Latn-CS"/>
        </w:rPr>
      </w:pPr>
      <w:r w:rsidRPr="005F7037">
        <w:rPr>
          <w:lang w:val="bs-Latn-BA"/>
        </w:rPr>
        <w:t xml:space="preserve">Tužiocu nisu priznati troškovi naknade za upotrebu vlastitog automobila, na relaciji </w:t>
      </w:r>
      <w:r>
        <w:rPr>
          <w:lang w:val="bs-Latn-BA"/>
        </w:rPr>
        <w:t>Banja Luka</w:t>
      </w:r>
      <w:r w:rsidRPr="005F7037">
        <w:rPr>
          <w:lang w:val="bs-Latn-BA"/>
        </w:rPr>
        <w:t>-Prijedor</w:t>
      </w:r>
      <w:r>
        <w:rPr>
          <w:lang w:val="bs-Latn-BA"/>
        </w:rPr>
        <w:t>-Banja Luka</w:t>
      </w:r>
      <w:r w:rsidRPr="005F7037">
        <w:rPr>
          <w:lang w:val="bs-Latn-BA"/>
        </w:rPr>
        <w:t xml:space="preserve"> u ukupnom iznosu od </w:t>
      </w:r>
      <w:r>
        <w:rPr>
          <w:lang w:val="bs-Latn-BA"/>
        </w:rPr>
        <w:t>258,72</w:t>
      </w:r>
      <w:r w:rsidRPr="005F7037">
        <w:rPr>
          <w:lang w:val="bs-Latn-BA"/>
        </w:rPr>
        <w:t xml:space="preserve"> KM, jer se po mišljenju ovog suda ne radi o nužnim troškovima, s obzirom da je tužilac mogao angažovati advokata iz sjedišta suda, pa je zahtjev za naknadu ovih troškova odbijen kao neosnovan</w:t>
      </w:r>
      <w:r w:rsidR="00017BB8">
        <w:rPr>
          <w:lang w:val="bs-Latn-BA"/>
        </w:rPr>
        <w:t>,</w:t>
      </w:r>
      <w:r w:rsidR="00017BB8" w:rsidRPr="00017BB8">
        <w:rPr>
          <w:noProof/>
          <w:lang w:val="sr-Cyrl-CS"/>
        </w:rPr>
        <w:t xml:space="preserve"> </w:t>
      </w:r>
      <w:r w:rsidR="00017BB8">
        <w:rPr>
          <w:noProof/>
          <w:lang w:val="sr-Latn-CS"/>
        </w:rPr>
        <w:t>kao</w:t>
      </w:r>
      <w:r w:rsidR="00017BB8" w:rsidRPr="00017BB8">
        <w:rPr>
          <w:noProof/>
          <w:lang w:val="sr-Latn-CS"/>
        </w:rPr>
        <w:t xml:space="preserve"> </w:t>
      </w:r>
      <w:r w:rsidR="00017BB8">
        <w:rPr>
          <w:noProof/>
          <w:lang w:val="sr-Latn-CS"/>
        </w:rPr>
        <w:t>ni</w:t>
      </w:r>
      <w:r w:rsidR="00017BB8" w:rsidRPr="00017BB8">
        <w:rPr>
          <w:noProof/>
          <w:lang w:val="sr-Latn-CS"/>
        </w:rPr>
        <w:t xml:space="preserve"> </w:t>
      </w:r>
      <w:r w:rsidR="00017BB8">
        <w:rPr>
          <w:noProof/>
          <w:lang w:val="sr-Latn-CS"/>
        </w:rPr>
        <w:t>troškove</w:t>
      </w:r>
      <w:r w:rsidR="00017BB8" w:rsidRPr="00017BB8">
        <w:rPr>
          <w:noProof/>
          <w:lang w:val="sr-Latn-CS"/>
        </w:rPr>
        <w:t xml:space="preserve"> </w:t>
      </w:r>
      <w:r w:rsidR="00017BB8">
        <w:rPr>
          <w:noProof/>
          <w:lang w:val="sr-Latn-CS"/>
        </w:rPr>
        <w:t xml:space="preserve">izjašnjenja na </w:t>
      </w:r>
      <w:r w:rsidR="00017BB8">
        <w:rPr>
          <w:noProof/>
          <w:lang w:val="sr-Latn-CS"/>
        </w:rPr>
        <w:lastRenderedPageBreak/>
        <w:t>odgovor na tužbu sa</w:t>
      </w:r>
      <w:r w:rsidR="00017BB8" w:rsidRPr="00017BB8">
        <w:rPr>
          <w:noProof/>
          <w:lang w:val="sr-Latn-CS"/>
        </w:rPr>
        <w:t xml:space="preserve"> </w:t>
      </w:r>
      <w:r w:rsidR="00017BB8">
        <w:rPr>
          <w:noProof/>
          <w:lang w:val="sr-Latn-CS"/>
        </w:rPr>
        <w:t>paušalom</w:t>
      </w:r>
      <w:r w:rsidR="00017BB8" w:rsidRPr="00017BB8">
        <w:rPr>
          <w:noProof/>
          <w:lang w:val="sr-Latn-CS"/>
        </w:rPr>
        <w:t xml:space="preserve">, </w:t>
      </w:r>
      <w:r w:rsidR="00017BB8">
        <w:rPr>
          <w:noProof/>
          <w:lang w:val="sr-Latn-CS"/>
        </w:rPr>
        <w:t>u</w:t>
      </w:r>
      <w:r w:rsidR="00017BB8" w:rsidRPr="00017BB8">
        <w:rPr>
          <w:noProof/>
          <w:lang w:val="sr-Latn-CS"/>
        </w:rPr>
        <w:t xml:space="preserve"> </w:t>
      </w:r>
      <w:r w:rsidR="00017BB8">
        <w:rPr>
          <w:noProof/>
          <w:lang w:val="sr-Latn-CS"/>
        </w:rPr>
        <w:t>iznosu</w:t>
      </w:r>
      <w:r w:rsidR="00017BB8" w:rsidRPr="00017BB8">
        <w:rPr>
          <w:noProof/>
          <w:lang w:val="sr-Latn-CS"/>
        </w:rPr>
        <w:t xml:space="preserve"> </w:t>
      </w:r>
      <w:r w:rsidR="00017BB8">
        <w:rPr>
          <w:noProof/>
          <w:lang w:val="sr-Latn-CS"/>
        </w:rPr>
        <w:t>od</w:t>
      </w:r>
      <w:r w:rsidR="00017BB8" w:rsidRPr="00017BB8">
        <w:rPr>
          <w:noProof/>
          <w:lang w:val="sr-Latn-CS"/>
        </w:rPr>
        <w:t xml:space="preserve"> </w:t>
      </w:r>
      <w:r w:rsidR="00017BB8">
        <w:rPr>
          <w:noProof/>
          <w:lang w:val="sr-Latn-CS"/>
        </w:rPr>
        <w:t>2.250</w:t>
      </w:r>
      <w:r w:rsidR="00017BB8" w:rsidRPr="00017BB8">
        <w:rPr>
          <w:noProof/>
          <w:lang w:val="sr-Latn-CS"/>
        </w:rPr>
        <w:t xml:space="preserve">,00 </w:t>
      </w:r>
      <w:r w:rsidR="00017BB8">
        <w:rPr>
          <w:noProof/>
          <w:lang w:val="sr-Latn-CS"/>
        </w:rPr>
        <w:t>KM</w:t>
      </w:r>
      <w:r w:rsidR="00017BB8" w:rsidRPr="00017BB8">
        <w:rPr>
          <w:noProof/>
          <w:lang w:val="sr-Latn-CS"/>
        </w:rPr>
        <w:t xml:space="preserve">, </w:t>
      </w:r>
      <w:r w:rsidR="00017BB8">
        <w:rPr>
          <w:noProof/>
          <w:lang w:val="sr-Latn-CS"/>
        </w:rPr>
        <w:t>smatrajući</w:t>
      </w:r>
      <w:r w:rsidR="00017BB8" w:rsidRPr="00017BB8">
        <w:rPr>
          <w:noProof/>
          <w:lang w:val="sr-Latn-CS"/>
        </w:rPr>
        <w:t xml:space="preserve"> </w:t>
      </w:r>
      <w:r w:rsidR="00017BB8">
        <w:rPr>
          <w:noProof/>
          <w:lang w:val="sr-Latn-CS"/>
        </w:rPr>
        <w:t>da</w:t>
      </w:r>
      <w:r w:rsidR="00017BB8" w:rsidRPr="00017BB8">
        <w:rPr>
          <w:noProof/>
          <w:lang w:val="sr-Latn-CS"/>
        </w:rPr>
        <w:t xml:space="preserve"> </w:t>
      </w:r>
      <w:r w:rsidR="00017BB8">
        <w:rPr>
          <w:noProof/>
          <w:lang w:val="sr-Latn-CS"/>
        </w:rPr>
        <w:t>nije</w:t>
      </w:r>
      <w:r w:rsidR="00017BB8" w:rsidRPr="00017BB8">
        <w:rPr>
          <w:noProof/>
          <w:lang w:val="sr-Latn-CS"/>
        </w:rPr>
        <w:t xml:space="preserve"> </w:t>
      </w:r>
      <w:r w:rsidR="00017BB8">
        <w:rPr>
          <w:noProof/>
          <w:lang w:val="sr-Latn-CS"/>
        </w:rPr>
        <w:t>riječ</w:t>
      </w:r>
      <w:r w:rsidR="00017BB8" w:rsidRPr="00017BB8">
        <w:rPr>
          <w:noProof/>
          <w:lang w:val="sr-Latn-CS"/>
        </w:rPr>
        <w:t xml:space="preserve"> </w:t>
      </w:r>
      <w:r w:rsidR="00017BB8">
        <w:rPr>
          <w:noProof/>
          <w:lang w:val="sr-Latn-CS"/>
        </w:rPr>
        <w:t>o</w:t>
      </w:r>
      <w:r w:rsidR="00017BB8" w:rsidRPr="00017BB8">
        <w:rPr>
          <w:noProof/>
          <w:lang w:val="sr-Latn-CS"/>
        </w:rPr>
        <w:t xml:space="preserve"> </w:t>
      </w:r>
      <w:r w:rsidR="00017BB8">
        <w:rPr>
          <w:noProof/>
          <w:lang w:val="sr-Latn-CS"/>
        </w:rPr>
        <w:t>nužnom</w:t>
      </w:r>
      <w:r w:rsidR="00017BB8" w:rsidRPr="00017BB8">
        <w:rPr>
          <w:noProof/>
          <w:lang w:val="sr-Latn-CS"/>
        </w:rPr>
        <w:t xml:space="preserve"> </w:t>
      </w:r>
      <w:r w:rsidR="00017BB8">
        <w:rPr>
          <w:noProof/>
          <w:lang w:val="sr-Latn-CS"/>
        </w:rPr>
        <w:t>trošku</w:t>
      </w:r>
      <w:r w:rsidR="00017BB8" w:rsidRPr="00017BB8">
        <w:rPr>
          <w:noProof/>
          <w:lang w:val="sr-Latn-CS"/>
        </w:rPr>
        <w:t xml:space="preserve"> </w:t>
      </w:r>
      <w:r w:rsidR="00017BB8">
        <w:rPr>
          <w:noProof/>
          <w:lang w:val="sr-Latn-CS"/>
        </w:rPr>
        <w:t>imajući</w:t>
      </w:r>
      <w:r w:rsidR="00017BB8" w:rsidRPr="00017BB8">
        <w:rPr>
          <w:noProof/>
          <w:lang w:val="sr-Latn-CS"/>
        </w:rPr>
        <w:t xml:space="preserve"> </w:t>
      </w:r>
      <w:r w:rsidR="00017BB8">
        <w:rPr>
          <w:noProof/>
          <w:lang w:val="sr-Latn-CS"/>
        </w:rPr>
        <w:t>u</w:t>
      </w:r>
      <w:r w:rsidR="00017BB8" w:rsidRPr="00017BB8">
        <w:rPr>
          <w:noProof/>
          <w:lang w:val="sr-Latn-CS"/>
        </w:rPr>
        <w:t xml:space="preserve"> </w:t>
      </w:r>
      <w:r w:rsidR="00017BB8">
        <w:rPr>
          <w:noProof/>
          <w:lang w:val="sr-Latn-CS"/>
        </w:rPr>
        <w:t>vidu</w:t>
      </w:r>
      <w:r w:rsidR="00017BB8" w:rsidRPr="00017BB8">
        <w:rPr>
          <w:noProof/>
          <w:lang w:val="sr-Latn-CS"/>
        </w:rPr>
        <w:t xml:space="preserve"> </w:t>
      </w:r>
      <w:r w:rsidR="00017BB8">
        <w:rPr>
          <w:noProof/>
          <w:lang w:val="sr-Latn-CS"/>
        </w:rPr>
        <w:t>odredbu</w:t>
      </w:r>
      <w:r w:rsidR="00017BB8" w:rsidRPr="00017BB8">
        <w:rPr>
          <w:noProof/>
          <w:lang w:val="sr-Latn-CS"/>
        </w:rPr>
        <w:t xml:space="preserve"> </w:t>
      </w:r>
      <w:r w:rsidR="00017BB8">
        <w:rPr>
          <w:noProof/>
          <w:lang w:val="sr-Latn-CS"/>
        </w:rPr>
        <w:t>člana</w:t>
      </w:r>
      <w:r w:rsidR="00017BB8" w:rsidRPr="00017BB8">
        <w:rPr>
          <w:noProof/>
          <w:lang w:val="sr-Latn-CS"/>
        </w:rPr>
        <w:t xml:space="preserve"> 387. </w:t>
      </w:r>
      <w:r w:rsidR="00017BB8">
        <w:rPr>
          <w:noProof/>
          <w:lang w:val="sr-Latn-CS"/>
        </w:rPr>
        <w:t>stav</w:t>
      </w:r>
      <w:r w:rsidR="00017BB8" w:rsidRPr="00017BB8">
        <w:rPr>
          <w:noProof/>
          <w:lang w:val="sr-Latn-CS"/>
        </w:rPr>
        <w:t xml:space="preserve"> 1. </w:t>
      </w:r>
      <w:r w:rsidR="00017BB8">
        <w:rPr>
          <w:noProof/>
          <w:lang w:val="sr-Latn-CS"/>
        </w:rPr>
        <w:t>ZPP</w:t>
      </w:r>
      <w:r w:rsidR="00017BB8" w:rsidRPr="00017BB8">
        <w:rPr>
          <w:noProof/>
          <w:lang w:val="sr-Latn-CS"/>
        </w:rPr>
        <w:t>-</w:t>
      </w:r>
      <w:r w:rsidR="00017BB8">
        <w:rPr>
          <w:noProof/>
          <w:lang w:val="sr-Latn-CS"/>
        </w:rPr>
        <w:t>a</w:t>
      </w:r>
      <w:r w:rsidR="00017BB8" w:rsidRPr="00017BB8">
        <w:rPr>
          <w:noProof/>
          <w:lang w:val="sr-Latn-CS"/>
        </w:rPr>
        <w:t xml:space="preserve"> </w:t>
      </w:r>
      <w:r w:rsidR="00017BB8">
        <w:rPr>
          <w:noProof/>
          <w:lang w:val="sr-Latn-CS"/>
        </w:rPr>
        <w:t>koja</w:t>
      </w:r>
      <w:r w:rsidR="00017BB8" w:rsidRPr="00017BB8">
        <w:rPr>
          <w:noProof/>
          <w:lang w:val="sr-Latn-CS"/>
        </w:rPr>
        <w:t xml:space="preserve"> </w:t>
      </w:r>
      <w:r w:rsidR="00017BB8">
        <w:rPr>
          <w:noProof/>
          <w:lang w:val="sr-Latn-CS"/>
        </w:rPr>
        <w:t>propisuje</w:t>
      </w:r>
      <w:r w:rsidR="00017BB8" w:rsidRPr="00017BB8">
        <w:rPr>
          <w:noProof/>
          <w:lang w:val="sr-Latn-CS"/>
        </w:rPr>
        <w:t xml:space="preserve"> </w:t>
      </w:r>
      <w:r w:rsidR="00017BB8">
        <w:rPr>
          <w:noProof/>
          <w:lang w:val="sr-Latn-CS"/>
        </w:rPr>
        <w:t>da</w:t>
      </w:r>
      <w:r w:rsidR="00017BB8" w:rsidRPr="00017BB8">
        <w:rPr>
          <w:noProof/>
          <w:lang w:val="sr-Latn-CS"/>
        </w:rPr>
        <w:t xml:space="preserve"> </w:t>
      </w:r>
      <w:r w:rsidR="00017BB8">
        <w:rPr>
          <w:noProof/>
          <w:lang w:val="sr-Latn-CS"/>
        </w:rPr>
        <w:t>će</w:t>
      </w:r>
      <w:r w:rsidR="00017BB8" w:rsidRPr="00017BB8">
        <w:rPr>
          <w:noProof/>
          <w:lang w:val="sr-Latn-CS"/>
        </w:rPr>
        <w:t xml:space="preserve"> </w:t>
      </w:r>
      <w:r w:rsidR="00017BB8">
        <w:rPr>
          <w:noProof/>
          <w:lang w:val="sr-Latn-CS"/>
        </w:rPr>
        <w:t>sud</w:t>
      </w:r>
      <w:r w:rsidR="00017BB8" w:rsidRPr="00017BB8">
        <w:rPr>
          <w:noProof/>
          <w:lang w:val="sr-Latn-CS"/>
        </w:rPr>
        <w:t xml:space="preserve"> </w:t>
      </w:r>
      <w:r w:rsidR="00017BB8">
        <w:rPr>
          <w:noProof/>
          <w:lang w:val="sr-Latn-CS"/>
        </w:rPr>
        <w:t>prilikom</w:t>
      </w:r>
      <w:r w:rsidR="00017BB8" w:rsidRPr="00017BB8">
        <w:rPr>
          <w:noProof/>
          <w:lang w:val="sr-Latn-CS"/>
        </w:rPr>
        <w:t xml:space="preserve"> </w:t>
      </w:r>
      <w:r w:rsidR="00017BB8">
        <w:rPr>
          <w:noProof/>
          <w:lang w:val="sr-Latn-CS"/>
        </w:rPr>
        <w:t>odlučivanja</w:t>
      </w:r>
      <w:r w:rsidR="00017BB8" w:rsidRPr="00017BB8">
        <w:rPr>
          <w:noProof/>
          <w:lang w:val="sr-Latn-CS"/>
        </w:rPr>
        <w:t xml:space="preserve"> </w:t>
      </w:r>
      <w:r w:rsidR="00017BB8">
        <w:rPr>
          <w:noProof/>
          <w:lang w:val="sr-Latn-CS"/>
        </w:rPr>
        <w:t>koji</w:t>
      </w:r>
      <w:r w:rsidR="00017BB8" w:rsidRPr="00017BB8">
        <w:rPr>
          <w:noProof/>
          <w:lang w:val="sr-Latn-CS"/>
        </w:rPr>
        <w:t xml:space="preserve"> </w:t>
      </w:r>
      <w:r w:rsidR="00017BB8">
        <w:rPr>
          <w:noProof/>
          <w:lang w:val="sr-Latn-CS"/>
        </w:rPr>
        <w:t>će</w:t>
      </w:r>
      <w:r w:rsidR="00017BB8" w:rsidRPr="00017BB8">
        <w:rPr>
          <w:noProof/>
          <w:lang w:val="sr-Latn-CS"/>
        </w:rPr>
        <w:t xml:space="preserve"> </w:t>
      </w:r>
      <w:r w:rsidR="00017BB8">
        <w:rPr>
          <w:noProof/>
          <w:lang w:val="sr-Latn-CS"/>
        </w:rPr>
        <w:t>se</w:t>
      </w:r>
      <w:r w:rsidR="00017BB8" w:rsidRPr="00017BB8">
        <w:rPr>
          <w:noProof/>
          <w:lang w:val="sr-Latn-CS"/>
        </w:rPr>
        <w:t xml:space="preserve"> </w:t>
      </w:r>
      <w:r w:rsidR="00017BB8">
        <w:rPr>
          <w:noProof/>
          <w:lang w:val="sr-Latn-CS"/>
        </w:rPr>
        <w:t>troškovi</w:t>
      </w:r>
      <w:r w:rsidR="00017BB8" w:rsidRPr="00017BB8">
        <w:rPr>
          <w:noProof/>
          <w:lang w:val="sr-Latn-CS"/>
        </w:rPr>
        <w:t xml:space="preserve"> </w:t>
      </w:r>
      <w:r w:rsidR="00017BB8">
        <w:rPr>
          <w:noProof/>
          <w:lang w:val="sr-Latn-CS"/>
        </w:rPr>
        <w:t>nadoknaditi</w:t>
      </w:r>
      <w:r w:rsidR="00017BB8" w:rsidRPr="00017BB8">
        <w:rPr>
          <w:noProof/>
          <w:lang w:val="sr-Latn-CS"/>
        </w:rPr>
        <w:t xml:space="preserve"> </w:t>
      </w:r>
      <w:r w:rsidR="00017BB8">
        <w:rPr>
          <w:noProof/>
          <w:lang w:val="sr-Latn-CS"/>
        </w:rPr>
        <w:t>stranci</w:t>
      </w:r>
      <w:r w:rsidR="00017BB8" w:rsidRPr="00017BB8">
        <w:rPr>
          <w:noProof/>
          <w:lang w:val="sr-Latn-CS"/>
        </w:rPr>
        <w:t xml:space="preserve"> </w:t>
      </w:r>
      <w:r w:rsidR="00017BB8">
        <w:rPr>
          <w:noProof/>
          <w:lang w:val="sr-Latn-CS"/>
        </w:rPr>
        <w:t>uzeti</w:t>
      </w:r>
      <w:r w:rsidR="00017BB8" w:rsidRPr="00017BB8">
        <w:rPr>
          <w:noProof/>
          <w:lang w:val="sr-Latn-CS"/>
        </w:rPr>
        <w:t xml:space="preserve"> </w:t>
      </w:r>
      <w:r w:rsidR="00017BB8">
        <w:rPr>
          <w:noProof/>
          <w:lang w:val="sr-Latn-CS"/>
        </w:rPr>
        <w:t>u</w:t>
      </w:r>
      <w:r w:rsidR="00017BB8" w:rsidRPr="00017BB8">
        <w:rPr>
          <w:noProof/>
          <w:lang w:val="sr-Latn-CS"/>
        </w:rPr>
        <w:t xml:space="preserve"> </w:t>
      </w:r>
      <w:r w:rsidR="00017BB8">
        <w:rPr>
          <w:noProof/>
          <w:lang w:val="sr-Latn-CS"/>
        </w:rPr>
        <w:t>obzir</w:t>
      </w:r>
      <w:r w:rsidR="00017BB8" w:rsidRPr="00017BB8">
        <w:rPr>
          <w:noProof/>
          <w:lang w:val="sr-Latn-CS"/>
        </w:rPr>
        <w:t xml:space="preserve"> </w:t>
      </w:r>
      <w:r w:rsidR="00017BB8">
        <w:rPr>
          <w:noProof/>
          <w:lang w:val="sr-Latn-CS"/>
        </w:rPr>
        <w:t>samo</w:t>
      </w:r>
      <w:r w:rsidR="00017BB8" w:rsidRPr="00017BB8">
        <w:rPr>
          <w:noProof/>
          <w:lang w:val="sr-Latn-CS"/>
        </w:rPr>
        <w:t xml:space="preserve"> </w:t>
      </w:r>
      <w:r w:rsidR="00017BB8">
        <w:rPr>
          <w:noProof/>
          <w:lang w:val="sr-Latn-CS"/>
        </w:rPr>
        <w:t>one</w:t>
      </w:r>
      <w:r w:rsidR="00017BB8" w:rsidRPr="00017BB8">
        <w:rPr>
          <w:noProof/>
          <w:lang w:val="sr-Latn-CS"/>
        </w:rPr>
        <w:t xml:space="preserve"> </w:t>
      </w:r>
      <w:r w:rsidR="00017BB8">
        <w:rPr>
          <w:noProof/>
          <w:lang w:val="sr-Latn-CS"/>
        </w:rPr>
        <w:t>troškove</w:t>
      </w:r>
      <w:r w:rsidR="00017BB8" w:rsidRPr="00017BB8">
        <w:rPr>
          <w:noProof/>
          <w:lang w:val="sr-Latn-CS"/>
        </w:rPr>
        <w:t xml:space="preserve"> </w:t>
      </w:r>
      <w:r w:rsidR="00017BB8">
        <w:rPr>
          <w:noProof/>
          <w:lang w:val="sr-Latn-CS"/>
        </w:rPr>
        <w:t>koji</w:t>
      </w:r>
      <w:r w:rsidR="00017BB8" w:rsidRPr="00017BB8">
        <w:rPr>
          <w:noProof/>
          <w:lang w:val="sr-Latn-CS"/>
        </w:rPr>
        <w:t xml:space="preserve"> </w:t>
      </w:r>
      <w:r w:rsidR="00017BB8">
        <w:rPr>
          <w:noProof/>
          <w:lang w:val="sr-Latn-CS"/>
        </w:rPr>
        <w:t>su</w:t>
      </w:r>
      <w:r w:rsidR="00017BB8" w:rsidRPr="00017BB8">
        <w:rPr>
          <w:noProof/>
          <w:lang w:val="sr-Latn-CS"/>
        </w:rPr>
        <w:t xml:space="preserve"> </w:t>
      </w:r>
      <w:r w:rsidR="00017BB8">
        <w:rPr>
          <w:noProof/>
          <w:lang w:val="sr-Latn-CS"/>
        </w:rPr>
        <w:t>bili</w:t>
      </w:r>
      <w:r w:rsidR="00017BB8" w:rsidRPr="00017BB8">
        <w:rPr>
          <w:noProof/>
          <w:lang w:val="sr-Latn-CS"/>
        </w:rPr>
        <w:t xml:space="preserve"> </w:t>
      </w:r>
      <w:r w:rsidR="00017BB8">
        <w:rPr>
          <w:noProof/>
          <w:lang w:val="sr-Latn-CS"/>
        </w:rPr>
        <w:t>potrebni</w:t>
      </w:r>
      <w:r w:rsidR="00017BB8" w:rsidRPr="00017BB8">
        <w:rPr>
          <w:noProof/>
          <w:lang w:val="sr-Latn-CS"/>
        </w:rPr>
        <w:t xml:space="preserve"> </w:t>
      </w:r>
      <w:r w:rsidR="00017BB8">
        <w:rPr>
          <w:noProof/>
          <w:lang w:val="sr-Latn-CS"/>
        </w:rPr>
        <w:t>radi</w:t>
      </w:r>
      <w:r w:rsidR="00017BB8" w:rsidRPr="00017BB8">
        <w:rPr>
          <w:noProof/>
          <w:lang w:val="sr-Latn-CS"/>
        </w:rPr>
        <w:t xml:space="preserve"> </w:t>
      </w:r>
      <w:r w:rsidR="00017BB8">
        <w:rPr>
          <w:noProof/>
          <w:lang w:val="sr-Latn-CS"/>
        </w:rPr>
        <w:t>vođenja</w:t>
      </w:r>
      <w:r w:rsidR="00017BB8" w:rsidRPr="00017BB8">
        <w:rPr>
          <w:noProof/>
          <w:lang w:val="sr-Latn-CS"/>
        </w:rPr>
        <w:t xml:space="preserve"> </w:t>
      </w:r>
      <w:r w:rsidR="00017BB8">
        <w:rPr>
          <w:noProof/>
          <w:lang w:val="sr-Latn-CS"/>
        </w:rPr>
        <w:t>parnice</w:t>
      </w:r>
      <w:r w:rsidR="00017BB8" w:rsidRPr="00017BB8">
        <w:rPr>
          <w:noProof/>
          <w:lang w:val="sr-Latn-CS"/>
        </w:rPr>
        <w:t>.</w:t>
      </w:r>
      <w:r w:rsidR="00557A14">
        <w:rPr>
          <w:noProof/>
          <w:lang w:val="sr-Latn-CS"/>
        </w:rPr>
        <w:t xml:space="preserve"> Takođe sud nije priznao troškove naknade umješaču, obzirom da odredbe parničnog postupka ne predviđaju dužnost stranke koja je izgubila parnicu da nadoknadi troškove umješaču protivne stranke. Odredbom člana 369. ZPP-a propisano je postojanje samo običnog umješača koji nije stranka, jer je parnični zakon napustio procesni institut umješača sa položajem jedinstvenog suparničara.</w:t>
      </w:r>
    </w:p>
    <w:p w14:paraId="7ED0C463" w14:textId="77777777" w:rsidR="00017BB8" w:rsidRPr="00017BB8" w:rsidRDefault="00017BB8" w:rsidP="00865161">
      <w:pPr>
        <w:jc w:val="both"/>
        <w:rPr>
          <w:noProof/>
          <w:lang w:val="sr-Latn-CS"/>
        </w:rPr>
      </w:pPr>
    </w:p>
    <w:p w14:paraId="43D9B291" w14:textId="40892C15" w:rsidR="00865161" w:rsidRPr="00BA5AA1" w:rsidRDefault="00865161" w:rsidP="00865161">
      <w:pPr>
        <w:jc w:val="both"/>
        <w:rPr>
          <w:lang w:val="bs-Latn-BA"/>
        </w:rPr>
      </w:pPr>
      <w:r w:rsidRPr="00BA5AA1">
        <w:rPr>
          <w:lang w:val="bs-Latn-BA"/>
        </w:rPr>
        <w:t xml:space="preserve">                                                                                                            </w:t>
      </w:r>
    </w:p>
    <w:p w14:paraId="11A442A4" w14:textId="0DB7EF15" w:rsidR="00865161" w:rsidRPr="00703A39" w:rsidRDefault="00692088" w:rsidP="00692088">
      <w:pPr>
        <w:jc w:val="center"/>
        <w:rPr>
          <w:bCs/>
          <w:lang w:val="bs-Latn-BA"/>
        </w:rPr>
      </w:pPr>
      <w:r w:rsidRPr="007341C1">
        <w:rPr>
          <w:b/>
          <w:bCs/>
          <w:lang w:val="bs-Latn-BA"/>
        </w:rPr>
        <w:t xml:space="preserve">                                                                                                    </w:t>
      </w:r>
      <w:r w:rsidR="000530F7">
        <w:rPr>
          <w:b/>
          <w:bCs/>
          <w:lang w:val="bs-Latn-BA"/>
        </w:rPr>
        <w:t xml:space="preserve">                      </w:t>
      </w:r>
      <w:r w:rsidR="000530F7" w:rsidRPr="00703A39">
        <w:rPr>
          <w:bCs/>
          <w:lang w:val="bs-Latn-BA"/>
        </w:rPr>
        <w:t xml:space="preserve">  </w:t>
      </w:r>
      <w:r w:rsidR="003B5221">
        <w:rPr>
          <w:bCs/>
          <w:lang w:val="bs-Latn-BA"/>
        </w:rPr>
        <w:t xml:space="preserve">             </w:t>
      </w:r>
      <w:r w:rsidR="00865161" w:rsidRPr="00703A39">
        <w:rPr>
          <w:bCs/>
          <w:lang w:val="bs-Latn-BA"/>
        </w:rPr>
        <w:t>Sudija</w:t>
      </w:r>
    </w:p>
    <w:p w14:paraId="659D3883" w14:textId="77777777" w:rsidR="00865161" w:rsidRPr="00703A39" w:rsidRDefault="00865161" w:rsidP="00865161">
      <w:pPr>
        <w:jc w:val="both"/>
        <w:rPr>
          <w:bCs/>
          <w:lang w:val="bs-Latn-BA"/>
        </w:rPr>
      </w:pPr>
    </w:p>
    <w:p w14:paraId="5B8DD680" w14:textId="77777777" w:rsidR="00865161" w:rsidRPr="00703A39" w:rsidRDefault="00865161" w:rsidP="00865161">
      <w:pPr>
        <w:jc w:val="right"/>
        <w:rPr>
          <w:bCs/>
          <w:lang w:val="bs-Latn-BA"/>
        </w:rPr>
      </w:pPr>
      <w:r w:rsidRPr="00703A39">
        <w:rPr>
          <w:bCs/>
          <w:lang w:val="bs-Latn-BA"/>
        </w:rPr>
        <w:t>Dijana Mazalić Nović</w:t>
      </w:r>
    </w:p>
    <w:p w14:paraId="6B6ACF54" w14:textId="77777777" w:rsidR="00865161" w:rsidRPr="00703A39" w:rsidRDefault="00865161" w:rsidP="00865161">
      <w:pPr>
        <w:jc w:val="both"/>
        <w:rPr>
          <w:lang w:val="bs-Latn-BA"/>
        </w:rPr>
      </w:pPr>
    </w:p>
    <w:p w14:paraId="7BA0B9C1" w14:textId="77777777" w:rsidR="00865161" w:rsidRPr="00BA5AA1" w:rsidRDefault="00865161" w:rsidP="00865161">
      <w:pPr>
        <w:jc w:val="both"/>
        <w:rPr>
          <w:lang w:val="bs-Latn-BA"/>
        </w:rPr>
      </w:pPr>
    </w:p>
    <w:p w14:paraId="60032536" w14:textId="77777777" w:rsidR="00865161" w:rsidRPr="00BA5AA1" w:rsidRDefault="00865161" w:rsidP="00865161">
      <w:pPr>
        <w:jc w:val="both"/>
        <w:rPr>
          <w:lang w:val="bs-Latn-BA"/>
        </w:rPr>
      </w:pPr>
    </w:p>
    <w:p w14:paraId="73B76B72" w14:textId="77777777" w:rsidR="00865161" w:rsidRPr="00BA5AA1" w:rsidRDefault="00865161" w:rsidP="00865161">
      <w:pPr>
        <w:jc w:val="both"/>
        <w:rPr>
          <w:lang w:val="bs-Latn-BA"/>
        </w:rPr>
      </w:pPr>
    </w:p>
    <w:p w14:paraId="6679F7D5" w14:textId="77777777" w:rsidR="00692088" w:rsidRPr="000E4B1F" w:rsidRDefault="00865161" w:rsidP="00F0565F">
      <w:pPr>
        <w:jc w:val="both"/>
        <w:rPr>
          <w:b/>
          <w:lang w:val="sr-Latn-BA"/>
        </w:rPr>
      </w:pPr>
      <w:r w:rsidRPr="007341C1">
        <w:rPr>
          <w:b/>
          <w:bCs/>
          <w:lang w:val="bs-Latn-BA"/>
        </w:rPr>
        <w:t>Pouka o pravnom lijeku:</w:t>
      </w:r>
      <w:r w:rsidRPr="00BA5AA1">
        <w:rPr>
          <w:lang w:val="bs-Latn-BA"/>
        </w:rPr>
        <w:t xml:space="preserve"> </w:t>
      </w:r>
      <w:r w:rsidR="00692088" w:rsidRPr="000E4B1F">
        <w:rPr>
          <w:lang w:val="sr-Latn-BA"/>
        </w:rPr>
        <w:t xml:space="preserve">Protiv ove presude može se izjaviti žalba </w:t>
      </w:r>
      <w:r w:rsidR="00692088">
        <w:rPr>
          <w:lang w:val="sr-Latn-BA"/>
        </w:rPr>
        <w:t xml:space="preserve">Višem privrednom </w:t>
      </w:r>
      <w:r w:rsidR="00692088" w:rsidRPr="000E4B1F">
        <w:rPr>
          <w:lang w:val="sr-Latn-BA"/>
        </w:rPr>
        <w:t xml:space="preserve">sudu </w:t>
      </w:r>
      <w:r w:rsidR="00692088">
        <w:rPr>
          <w:lang w:val="sr-Latn-BA"/>
        </w:rPr>
        <w:t xml:space="preserve">u </w:t>
      </w:r>
      <w:r w:rsidR="00692088" w:rsidRPr="000E4B1F">
        <w:rPr>
          <w:lang w:val="sr-Latn-BA"/>
        </w:rPr>
        <w:t>Banja</w:t>
      </w:r>
      <w:r w:rsidR="00692088">
        <w:rPr>
          <w:lang w:val="sr-Latn-BA"/>
        </w:rPr>
        <w:t>luci</w:t>
      </w:r>
      <w:r w:rsidR="00692088" w:rsidRPr="000E4B1F">
        <w:rPr>
          <w:lang w:val="sr-Latn-BA"/>
        </w:rPr>
        <w:t xml:space="preserve"> u roku od </w:t>
      </w:r>
      <w:r w:rsidR="00692088">
        <w:rPr>
          <w:lang w:val="sr-Latn-BA"/>
        </w:rPr>
        <w:t>15</w:t>
      </w:r>
      <w:r w:rsidR="00692088" w:rsidRPr="000E4B1F">
        <w:rPr>
          <w:lang w:val="sr-Latn-BA"/>
        </w:rPr>
        <w:t xml:space="preserve"> dana od dana do</w:t>
      </w:r>
      <w:r w:rsidR="00692088">
        <w:rPr>
          <w:lang w:val="sr-Latn-BA"/>
        </w:rPr>
        <w:t xml:space="preserve">stavljanja iste. Žalba se podnosi </w:t>
      </w:r>
      <w:r w:rsidR="00692088" w:rsidRPr="000E4B1F">
        <w:rPr>
          <w:lang w:val="sr-Latn-BA"/>
        </w:rPr>
        <w:t>putem ovog suda</w:t>
      </w:r>
      <w:r w:rsidR="00692088">
        <w:rPr>
          <w:lang w:val="sr-Latn-BA"/>
        </w:rPr>
        <w:t>,</w:t>
      </w:r>
      <w:r w:rsidR="00692088" w:rsidRPr="000E4B1F">
        <w:rPr>
          <w:lang w:val="sr-Latn-BA"/>
        </w:rPr>
        <w:t xml:space="preserve"> u dovoljnom broju primjeraka za sud i </w:t>
      </w:r>
      <w:r w:rsidR="00692088">
        <w:rPr>
          <w:lang w:val="sr-Latn-BA"/>
        </w:rPr>
        <w:t xml:space="preserve">protivnu stranku.  </w:t>
      </w:r>
    </w:p>
    <w:p w14:paraId="7CA3B6D7" w14:textId="77777777" w:rsidR="00C54A1B" w:rsidRDefault="00C54A1B" w:rsidP="008B4B05">
      <w:pPr>
        <w:spacing w:after="240"/>
        <w:jc w:val="both"/>
      </w:pPr>
    </w:p>
    <w:p w14:paraId="13D8DF43" w14:textId="77777777" w:rsidR="008B4B05" w:rsidRDefault="008B4B05" w:rsidP="008B4B05">
      <w:pPr>
        <w:jc w:val="both"/>
      </w:pPr>
    </w:p>
    <w:p w14:paraId="2CA16F4E" w14:textId="70259904" w:rsidR="00865161" w:rsidRPr="00AF04EA" w:rsidRDefault="00865161" w:rsidP="004D537A">
      <w:pPr>
        <w:jc w:val="both"/>
      </w:pPr>
    </w:p>
    <w:sectPr w:rsidR="00865161" w:rsidRPr="00AF04EA" w:rsidSect="00703A39">
      <w:footerReference w:type="default" r:id="rId7"/>
      <w:footerReference w:type="first" r:id="rId8"/>
      <w:pgSz w:w="11907" w:h="16840"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A6C1AD" w14:textId="77777777" w:rsidR="00A913D1" w:rsidRDefault="00A913D1" w:rsidP="005C7C11">
      <w:r>
        <w:separator/>
      </w:r>
    </w:p>
  </w:endnote>
  <w:endnote w:type="continuationSeparator" w:id="0">
    <w:p w14:paraId="72F37939" w14:textId="77777777" w:rsidR="00A913D1" w:rsidRDefault="00A913D1" w:rsidP="005C7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3280418"/>
      <w:docPartObj>
        <w:docPartGallery w:val="Page Numbers (Bottom of Page)"/>
        <w:docPartUnique/>
      </w:docPartObj>
    </w:sdtPr>
    <w:sdtEndPr>
      <w:rPr>
        <w:noProof/>
      </w:rPr>
    </w:sdtEndPr>
    <w:sdtContent>
      <w:p w14:paraId="373CBFFD" w14:textId="2737E136" w:rsidR="005C7C11" w:rsidRDefault="005C7C11">
        <w:pPr>
          <w:pStyle w:val="Footer"/>
          <w:jc w:val="right"/>
        </w:pPr>
        <w:r>
          <w:fldChar w:fldCharType="begin"/>
        </w:r>
        <w:r>
          <w:instrText xml:space="preserve"> PAGE   \* MERGEFORMAT </w:instrText>
        </w:r>
        <w:r>
          <w:fldChar w:fldCharType="separate"/>
        </w:r>
        <w:r w:rsidR="00CA5E72">
          <w:rPr>
            <w:noProof/>
          </w:rPr>
          <w:t>6</w:t>
        </w:r>
        <w:r>
          <w:rPr>
            <w:noProof/>
          </w:rPr>
          <w:fldChar w:fldCharType="end"/>
        </w:r>
      </w:p>
    </w:sdtContent>
  </w:sdt>
  <w:p w14:paraId="42635049" w14:textId="77777777" w:rsidR="005C7C11" w:rsidRDefault="005C7C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02808"/>
      <w:docPartObj>
        <w:docPartGallery w:val="Page Numbers (Bottom of Page)"/>
        <w:docPartUnique/>
      </w:docPartObj>
    </w:sdtPr>
    <w:sdtEndPr>
      <w:rPr>
        <w:noProof/>
      </w:rPr>
    </w:sdtEndPr>
    <w:sdtContent>
      <w:p w14:paraId="1DEFD815" w14:textId="06020938" w:rsidR="005C7C11" w:rsidRDefault="005C7C11">
        <w:pPr>
          <w:pStyle w:val="Footer"/>
          <w:jc w:val="right"/>
        </w:pPr>
        <w:r>
          <w:fldChar w:fldCharType="begin"/>
        </w:r>
        <w:r>
          <w:instrText xml:space="preserve"> PAGE   \* MERGEFORMAT </w:instrText>
        </w:r>
        <w:r>
          <w:fldChar w:fldCharType="separate"/>
        </w:r>
        <w:r w:rsidR="00CA5E72">
          <w:rPr>
            <w:noProof/>
          </w:rPr>
          <w:t>1</w:t>
        </w:r>
        <w:r>
          <w:rPr>
            <w:noProof/>
          </w:rPr>
          <w:fldChar w:fldCharType="end"/>
        </w:r>
      </w:p>
    </w:sdtContent>
  </w:sdt>
  <w:p w14:paraId="7A049C5F" w14:textId="77777777" w:rsidR="005C7C11" w:rsidRDefault="005C7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8259C7" w14:textId="77777777" w:rsidR="00A913D1" w:rsidRDefault="00A913D1" w:rsidP="005C7C11">
      <w:r>
        <w:separator/>
      </w:r>
    </w:p>
  </w:footnote>
  <w:footnote w:type="continuationSeparator" w:id="0">
    <w:p w14:paraId="6D496E86" w14:textId="77777777" w:rsidR="00A913D1" w:rsidRDefault="00A913D1" w:rsidP="005C7C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6771C"/>
    <w:multiLevelType w:val="hybridMultilevel"/>
    <w:tmpl w:val="EB3C1336"/>
    <w:lvl w:ilvl="0" w:tplc="9128233A">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6EC"/>
    <w:rsid w:val="00014BB6"/>
    <w:rsid w:val="00017BB8"/>
    <w:rsid w:val="000265A3"/>
    <w:rsid w:val="00032882"/>
    <w:rsid w:val="000530F7"/>
    <w:rsid w:val="00066BE1"/>
    <w:rsid w:val="000938C0"/>
    <w:rsid w:val="000C368C"/>
    <w:rsid w:val="000C7652"/>
    <w:rsid w:val="000E025C"/>
    <w:rsid w:val="000F270C"/>
    <w:rsid w:val="00140393"/>
    <w:rsid w:val="00156363"/>
    <w:rsid w:val="001779C3"/>
    <w:rsid w:val="001850C7"/>
    <w:rsid w:val="00186FC5"/>
    <w:rsid w:val="001A2D91"/>
    <w:rsid w:val="001A2E3A"/>
    <w:rsid w:val="001B58BF"/>
    <w:rsid w:val="001B765C"/>
    <w:rsid w:val="001C548F"/>
    <w:rsid w:val="0022320C"/>
    <w:rsid w:val="0029007E"/>
    <w:rsid w:val="00290A31"/>
    <w:rsid w:val="00296A00"/>
    <w:rsid w:val="002B419D"/>
    <w:rsid w:val="002B6974"/>
    <w:rsid w:val="002C1348"/>
    <w:rsid w:val="002C1C97"/>
    <w:rsid w:val="002C3EEB"/>
    <w:rsid w:val="002E0620"/>
    <w:rsid w:val="002E7ECD"/>
    <w:rsid w:val="002F27F4"/>
    <w:rsid w:val="002F40EF"/>
    <w:rsid w:val="002F7487"/>
    <w:rsid w:val="00302455"/>
    <w:rsid w:val="00364FBE"/>
    <w:rsid w:val="00383392"/>
    <w:rsid w:val="003B5221"/>
    <w:rsid w:val="003D0F32"/>
    <w:rsid w:val="003F7D69"/>
    <w:rsid w:val="00404CEC"/>
    <w:rsid w:val="00430980"/>
    <w:rsid w:val="00490414"/>
    <w:rsid w:val="004D537A"/>
    <w:rsid w:val="004D636B"/>
    <w:rsid w:val="004E0B00"/>
    <w:rsid w:val="004F5AA6"/>
    <w:rsid w:val="00536023"/>
    <w:rsid w:val="00557A14"/>
    <w:rsid w:val="005837B9"/>
    <w:rsid w:val="00586827"/>
    <w:rsid w:val="00586B55"/>
    <w:rsid w:val="005C768A"/>
    <w:rsid w:val="005C7C11"/>
    <w:rsid w:val="005F06EC"/>
    <w:rsid w:val="006327F3"/>
    <w:rsid w:val="006333EE"/>
    <w:rsid w:val="00636113"/>
    <w:rsid w:val="00664B67"/>
    <w:rsid w:val="0067656A"/>
    <w:rsid w:val="00692088"/>
    <w:rsid w:val="006C3227"/>
    <w:rsid w:val="006F79E7"/>
    <w:rsid w:val="00703A39"/>
    <w:rsid w:val="007341C1"/>
    <w:rsid w:val="007444BE"/>
    <w:rsid w:val="0074480D"/>
    <w:rsid w:val="007568D0"/>
    <w:rsid w:val="00762263"/>
    <w:rsid w:val="007814B3"/>
    <w:rsid w:val="007C12EA"/>
    <w:rsid w:val="00803FE3"/>
    <w:rsid w:val="0082499F"/>
    <w:rsid w:val="00854385"/>
    <w:rsid w:val="00865161"/>
    <w:rsid w:val="008834A5"/>
    <w:rsid w:val="008B4B05"/>
    <w:rsid w:val="008C2AC5"/>
    <w:rsid w:val="008C40B2"/>
    <w:rsid w:val="008D38E0"/>
    <w:rsid w:val="008F15DC"/>
    <w:rsid w:val="009448F1"/>
    <w:rsid w:val="009500D9"/>
    <w:rsid w:val="00950DFF"/>
    <w:rsid w:val="00956242"/>
    <w:rsid w:val="009869EE"/>
    <w:rsid w:val="009B706D"/>
    <w:rsid w:val="009C0881"/>
    <w:rsid w:val="009E661C"/>
    <w:rsid w:val="00A25F00"/>
    <w:rsid w:val="00A541E8"/>
    <w:rsid w:val="00A76A70"/>
    <w:rsid w:val="00A77E8A"/>
    <w:rsid w:val="00A913D1"/>
    <w:rsid w:val="00A95205"/>
    <w:rsid w:val="00AF04EA"/>
    <w:rsid w:val="00AF4102"/>
    <w:rsid w:val="00B0473A"/>
    <w:rsid w:val="00B13011"/>
    <w:rsid w:val="00B2362B"/>
    <w:rsid w:val="00B463E8"/>
    <w:rsid w:val="00B50015"/>
    <w:rsid w:val="00BC6E4B"/>
    <w:rsid w:val="00BD0CBE"/>
    <w:rsid w:val="00BD2493"/>
    <w:rsid w:val="00BD6388"/>
    <w:rsid w:val="00BE777E"/>
    <w:rsid w:val="00C146B4"/>
    <w:rsid w:val="00C216EE"/>
    <w:rsid w:val="00C26C69"/>
    <w:rsid w:val="00C43996"/>
    <w:rsid w:val="00C46176"/>
    <w:rsid w:val="00C54A1B"/>
    <w:rsid w:val="00C66E37"/>
    <w:rsid w:val="00CA1B75"/>
    <w:rsid w:val="00CA5E72"/>
    <w:rsid w:val="00CD42E8"/>
    <w:rsid w:val="00CE7C52"/>
    <w:rsid w:val="00CE7D44"/>
    <w:rsid w:val="00CF00CC"/>
    <w:rsid w:val="00CF68F6"/>
    <w:rsid w:val="00D14C2A"/>
    <w:rsid w:val="00D2694F"/>
    <w:rsid w:val="00D46BF7"/>
    <w:rsid w:val="00D6226E"/>
    <w:rsid w:val="00D94C98"/>
    <w:rsid w:val="00DB0346"/>
    <w:rsid w:val="00DC6F6B"/>
    <w:rsid w:val="00E048DA"/>
    <w:rsid w:val="00E2492B"/>
    <w:rsid w:val="00E33794"/>
    <w:rsid w:val="00E63048"/>
    <w:rsid w:val="00EA28C7"/>
    <w:rsid w:val="00EE0548"/>
    <w:rsid w:val="00F0565F"/>
    <w:rsid w:val="00F2139D"/>
    <w:rsid w:val="00F213FF"/>
    <w:rsid w:val="00F26633"/>
    <w:rsid w:val="00F40FA6"/>
    <w:rsid w:val="00F52247"/>
    <w:rsid w:val="00F55A12"/>
    <w:rsid w:val="00F60DC4"/>
    <w:rsid w:val="00F62471"/>
    <w:rsid w:val="00F9270F"/>
    <w:rsid w:val="00FB2E35"/>
    <w:rsid w:val="00FB5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35068"/>
  <w15:chartTrackingRefBased/>
  <w15:docId w15:val="{38AA1C28-8F84-475A-A334-244323743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346"/>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a"/>
    <w:basedOn w:val="DefaultParagraphFont"/>
    <w:rsid w:val="00383392"/>
  </w:style>
  <w:style w:type="character" w:customStyle="1" w:styleId="l8">
    <w:name w:val="l8"/>
    <w:basedOn w:val="DefaultParagraphFont"/>
    <w:rsid w:val="00383392"/>
  </w:style>
  <w:style w:type="character" w:customStyle="1" w:styleId="l6">
    <w:name w:val="l6"/>
    <w:basedOn w:val="DefaultParagraphFont"/>
    <w:rsid w:val="00383392"/>
  </w:style>
  <w:style w:type="character" w:customStyle="1" w:styleId="l7">
    <w:name w:val="l7"/>
    <w:basedOn w:val="DefaultParagraphFont"/>
    <w:rsid w:val="00383392"/>
  </w:style>
  <w:style w:type="paragraph" w:styleId="NoSpacing">
    <w:name w:val="No Spacing"/>
    <w:uiPriority w:val="1"/>
    <w:qFormat/>
    <w:rsid w:val="00490414"/>
    <w:pPr>
      <w:jc w:val="left"/>
    </w:pPr>
    <w:rPr>
      <w:rFonts w:eastAsia="Times New Roman" w:cs="Times New Roman"/>
      <w:szCs w:val="24"/>
    </w:rPr>
  </w:style>
  <w:style w:type="paragraph" w:styleId="Header">
    <w:name w:val="header"/>
    <w:basedOn w:val="Normal"/>
    <w:link w:val="HeaderChar"/>
    <w:uiPriority w:val="99"/>
    <w:unhideWhenUsed/>
    <w:rsid w:val="005C7C11"/>
    <w:pPr>
      <w:tabs>
        <w:tab w:val="center" w:pos="4513"/>
        <w:tab w:val="right" w:pos="9026"/>
      </w:tabs>
    </w:pPr>
  </w:style>
  <w:style w:type="character" w:customStyle="1" w:styleId="HeaderChar">
    <w:name w:val="Header Char"/>
    <w:basedOn w:val="DefaultParagraphFont"/>
    <w:link w:val="Header"/>
    <w:uiPriority w:val="99"/>
    <w:rsid w:val="005C7C11"/>
    <w:rPr>
      <w:rFonts w:eastAsia="Times New Roman" w:cs="Times New Roman"/>
      <w:szCs w:val="24"/>
    </w:rPr>
  </w:style>
  <w:style w:type="paragraph" w:styleId="Footer">
    <w:name w:val="footer"/>
    <w:basedOn w:val="Normal"/>
    <w:link w:val="FooterChar"/>
    <w:uiPriority w:val="99"/>
    <w:unhideWhenUsed/>
    <w:rsid w:val="005C7C11"/>
    <w:pPr>
      <w:tabs>
        <w:tab w:val="center" w:pos="4513"/>
        <w:tab w:val="right" w:pos="9026"/>
      </w:tabs>
    </w:pPr>
  </w:style>
  <w:style w:type="character" w:customStyle="1" w:styleId="FooterChar">
    <w:name w:val="Footer Char"/>
    <w:basedOn w:val="DefaultParagraphFont"/>
    <w:link w:val="Footer"/>
    <w:uiPriority w:val="99"/>
    <w:rsid w:val="005C7C11"/>
    <w:rPr>
      <w:rFonts w:eastAsia="Times New Roman" w:cs="Times New Roman"/>
      <w:szCs w:val="24"/>
    </w:rPr>
  </w:style>
  <w:style w:type="paragraph" w:styleId="ListParagraph">
    <w:name w:val="List Paragraph"/>
    <w:basedOn w:val="Normal"/>
    <w:uiPriority w:val="34"/>
    <w:qFormat/>
    <w:rsid w:val="004D636B"/>
    <w:pPr>
      <w:ind w:left="720"/>
      <w:contextualSpacing/>
    </w:pPr>
  </w:style>
  <w:style w:type="paragraph" w:styleId="BalloonText">
    <w:name w:val="Balloon Text"/>
    <w:basedOn w:val="Normal"/>
    <w:link w:val="BalloonTextChar"/>
    <w:uiPriority w:val="99"/>
    <w:semiHidden/>
    <w:unhideWhenUsed/>
    <w:rsid w:val="004F5AA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5AA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406463">
      <w:bodyDiv w:val="1"/>
      <w:marLeft w:val="0"/>
      <w:marRight w:val="0"/>
      <w:marTop w:val="0"/>
      <w:marBottom w:val="0"/>
      <w:divBdr>
        <w:top w:val="none" w:sz="0" w:space="0" w:color="auto"/>
        <w:left w:val="none" w:sz="0" w:space="0" w:color="auto"/>
        <w:bottom w:val="none" w:sz="0" w:space="0" w:color="auto"/>
        <w:right w:val="none" w:sz="0" w:space="0" w:color="auto"/>
      </w:divBdr>
    </w:div>
    <w:div w:id="292100484">
      <w:bodyDiv w:val="1"/>
      <w:marLeft w:val="0"/>
      <w:marRight w:val="0"/>
      <w:marTop w:val="0"/>
      <w:marBottom w:val="0"/>
      <w:divBdr>
        <w:top w:val="none" w:sz="0" w:space="0" w:color="auto"/>
        <w:left w:val="none" w:sz="0" w:space="0" w:color="auto"/>
        <w:bottom w:val="none" w:sz="0" w:space="0" w:color="auto"/>
        <w:right w:val="none" w:sz="0" w:space="0" w:color="auto"/>
      </w:divBdr>
    </w:div>
    <w:div w:id="301159076">
      <w:bodyDiv w:val="1"/>
      <w:marLeft w:val="0"/>
      <w:marRight w:val="0"/>
      <w:marTop w:val="0"/>
      <w:marBottom w:val="0"/>
      <w:divBdr>
        <w:top w:val="none" w:sz="0" w:space="0" w:color="auto"/>
        <w:left w:val="none" w:sz="0" w:space="0" w:color="auto"/>
        <w:bottom w:val="none" w:sz="0" w:space="0" w:color="auto"/>
        <w:right w:val="none" w:sz="0" w:space="0" w:color="auto"/>
      </w:divBdr>
    </w:div>
    <w:div w:id="680477049">
      <w:bodyDiv w:val="1"/>
      <w:marLeft w:val="0"/>
      <w:marRight w:val="0"/>
      <w:marTop w:val="0"/>
      <w:marBottom w:val="0"/>
      <w:divBdr>
        <w:top w:val="none" w:sz="0" w:space="0" w:color="auto"/>
        <w:left w:val="none" w:sz="0" w:space="0" w:color="auto"/>
        <w:bottom w:val="none" w:sz="0" w:space="0" w:color="auto"/>
        <w:right w:val="none" w:sz="0" w:space="0" w:color="auto"/>
      </w:divBdr>
    </w:div>
    <w:div w:id="1182475720">
      <w:bodyDiv w:val="1"/>
      <w:marLeft w:val="0"/>
      <w:marRight w:val="0"/>
      <w:marTop w:val="0"/>
      <w:marBottom w:val="0"/>
      <w:divBdr>
        <w:top w:val="none" w:sz="0" w:space="0" w:color="auto"/>
        <w:left w:val="none" w:sz="0" w:space="0" w:color="auto"/>
        <w:bottom w:val="none" w:sz="0" w:space="0" w:color="auto"/>
        <w:right w:val="none" w:sz="0" w:space="0" w:color="auto"/>
      </w:divBdr>
      <w:divsChild>
        <w:div w:id="100955438">
          <w:marLeft w:val="0"/>
          <w:marRight w:val="0"/>
          <w:marTop w:val="0"/>
          <w:marBottom w:val="0"/>
          <w:divBdr>
            <w:top w:val="none" w:sz="0" w:space="0" w:color="auto"/>
            <w:left w:val="none" w:sz="0" w:space="0" w:color="auto"/>
            <w:bottom w:val="none" w:sz="0" w:space="0" w:color="auto"/>
            <w:right w:val="none" w:sz="0" w:space="0" w:color="auto"/>
          </w:divBdr>
        </w:div>
        <w:div w:id="279798517">
          <w:marLeft w:val="0"/>
          <w:marRight w:val="0"/>
          <w:marTop w:val="0"/>
          <w:marBottom w:val="0"/>
          <w:divBdr>
            <w:top w:val="none" w:sz="0" w:space="0" w:color="auto"/>
            <w:left w:val="none" w:sz="0" w:space="0" w:color="auto"/>
            <w:bottom w:val="none" w:sz="0" w:space="0" w:color="auto"/>
            <w:right w:val="none" w:sz="0" w:space="0" w:color="auto"/>
          </w:divBdr>
        </w:div>
        <w:div w:id="1755321787">
          <w:marLeft w:val="0"/>
          <w:marRight w:val="0"/>
          <w:marTop w:val="0"/>
          <w:marBottom w:val="0"/>
          <w:divBdr>
            <w:top w:val="none" w:sz="0" w:space="0" w:color="auto"/>
            <w:left w:val="none" w:sz="0" w:space="0" w:color="auto"/>
            <w:bottom w:val="none" w:sz="0" w:space="0" w:color="auto"/>
            <w:right w:val="none" w:sz="0" w:space="0" w:color="auto"/>
          </w:divBdr>
        </w:div>
      </w:divsChild>
    </w:div>
    <w:div w:id="143585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6</Pages>
  <Words>2718</Words>
  <Characters>15496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Milos Miloica</dc:creator>
  <cp:keywords/>
  <dc:description/>
  <cp:lastModifiedBy>Milos Miloica</cp:lastModifiedBy>
  <cp:revision>32</cp:revision>
  <cp:lastPrinted>2024-10-14T12:18:00Z</cp:lastPrinted>
  <dcterms:created xsi:type="dcterms:W3CDTF">2024-10-15T06:27:00Z</dcterms:created>
  <dcterms:modified xsi:type="dcterms:W3CDTF">2025-02-24T12:09:00Z</dcterms:modified>
</cp:coreProperties>
</file>