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888" w:rsidRDefault="00D46888" w:rsidP="00D46888">
      <w:pPr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910F24">
        <w:rPr>
          <w:rFonts w:ascii="Times New Roman" w:hAnsi="Times New Roman" w:cs="Times New Roman"/>
        </w:rPr>
        <w:t xml:space="preserve">BOSNA I HERCEGOVINA  </w:t>
      </w:r>
    </w:p>
    <w:p w:rsidR="00D46888" w:rsidRDefault="00D46888" w:rsidP="00D46888">
      <w:pPr>
        <w:jc w:val="both"/>
        <w:rPr>
          <w:rFonts w:ascii="Times New Roman" w:hAnsi="Times New Roman" w:cs="Times New Roman"/>
        </w:rPr>
      </w:pPr>
      <w:bookmarkStart w:id="1" w:name="entitet"/>
      <w:r w:rsidRPr="00910F24">
        <w:rPr>
          <w:rFonts w:ascii="Times New Roman" w:hAnsi="Times New Roman" w:cs="Times New Roman"/>
        </w:rPr>
        <w:t>REPUBLIKA SRPSKA</w:t>
      </w:r>
      <w:bookmarkEnd w:id="1"/>
      <w:r w:rsidRPr="00910F24">
        <w:rPr>
          <w:rFonts w:ascii="Times New Roman" w:hAnsi="Times New Roman" w:cs="Times New Roman"/>
        </w:rPr>
        <w:t xml:space="preserve">   </w:t>
      </w:r>
    </w:p>
    <w:p w:rsidR="00D46888" w:rsidRDefault="00D46888" w:rsidP="00D46888">
      <w:pPr>
        <w:jc w:val="both"/>
        <w:rPr>
          <w:rFonts w:ascii="Times New Roman" w:hAnsi="Times New Roman" w:cs="Times New Roman"/>
        </w:rPr>
      </w:pPr>
      <w:bookmarkStart w:id="2" w:name="sud"/>
      <w:r w:rsidRPr="00910F24">
        <w:rPr>
          <w:rFonts w:ascii="Times New Roman" w:hAnsi="Times New Roman" w:cs="Times New Roman"/>
        </w:rPr>
        <w:t>OSNOVNI SUD U BIJELJINI</w:t>
      </w:r>
      <w:bookmarkEnd w:id="2"/>
      <w:r w:rsidRPr="00910F24">
        <w:rPr>
          <w:rFonts w:ascii="Times New Roman" w:hAnsi="Times New Roman" w:cs="Times New Roman"/>
        </w:rPr>
        <w:t xml:space="preserve">                                             </w:t>
      </w:r>
    </w:p>
    <w:p w:rsidR="00D46888" w:rsidRDefault="00D46888" w:rsidP="00D46888">
      <w:pPr>
        <w:jc w:val="both"/>
        <w:rPr>
          <w:rFonts w:ascii="Times New Roman" w:hAnsi="Times New Roman" w:cs="Times New Roman"/>
        </w:rPr>
      </w:pPr>
      <w:r w:rsidRPr="00910F24">
        <w:rPr>
          <w:rFonts w:ascii="Times New Roman" w:hAnsi="Times New Roman" w:cs="Times New Roman"/>
        </w:rPr>
        <w:t>Broj:</w:t>
      </w:r>
      <w:bookmarkStart w:id="3" w:name="broj_predmeta"/>
      <w:r w:rsidRPr="00910F24">
        <w:rPr>
          <w:rFonts w:ascii="Times New Roman" w:hAnsi="Times New Roman" w:cs="Times New Roman"/>
        </w:rPr>
        <w:t>80 0 I 138073 22 I</w:t>
      </w:r>
      <w:bookmarkEnd w:id="3"/>
      <w:r w:rsidRPr="00910F24">
        <w:rPr>
          <w:rFonts w:ascii="Times New Roman" w:hAnsi="Times New Roman" w:cs="Times New Roman"/>
        </w:rPr>
        <w:t xml:space="preserve"> </w:t>
      </w:r>
    </w:p>
    <w:p w:rsidR="00D46888" w:rsidRDefault="00D46888" w:rsidP="00D46888">
      <w:pPr>
        <w:jc w:val="both"/>
        <w:rPr>
          <w:rFonts w:ascii="Times New Roman" w:hAnsi="Times New Roman" w:cs="Times New Roman"/>
        </w:rPr>
      </w:pPr>
      <w:bookmarkStart w:id="4" w:name="grad"/>
      <w:r w:rsidRPr="00910F24">
        <w:rPr>
          <w:rFonts w:ascii="Times New Roman" w:hAnsi="Times New Roman" w:cs="Times New Roman"/>
        </w:rPr>
        <w:t>Bijeljina</w:t>
      </w:r>
      <w:bookmarkEnd w:id="4"/>
      <w:r w:rsidRPr="00910F24">
        <w:rPr>
          <w:rFonts w:ascii="Times New Roman" w:hAnsi="Times New Roman" w:cs="Times New Roman"/>
        </w:rPr>
        <w:t xml:space="preserve">, </w:t>
      </w:r>
      <w:bookmarkStart w:id="5" w:name="danasnji_datum"/>
      <w:r w:rsidRPr="00910F24">
        <w:rPr>
          <w:rFonts w:ascii="Times New Roman" w:hAnsi="Times New Roman" w:cs="Times New Roman"/>
        </w:rPr>
        <w:t>04.11.2024</w:t>
      </w:r>
      <w:bookmarkEnd w:id="5"/>
      <w:r w:rsidRPr="00910F24">
        <w:rPr>
          <w:rFonts w:ascii="Times New Roman" w:hAnsi="Times New Roman" w:cs="Times New Roman"/>
        </w:rPr>
        <w:t>. godine</w:t>
      </w:r>
    </w:p>
    <w:p w:rsidR="00D46888" w:rsidRDefault="00D46888" w:rsidP="00D46888">
      <w:pPr>
        <w:rPr>
          <w:rFonts w:ascii="Times New Roman" w:hAnsi="Times New Roman" w:cs="Times New Roman"/>
          <w:lang w:val="bs-Latn-BA"/>
        </w:rPr>
      </w:pPr>
    </w:p>
    <w:p w:rsidR="00D46888" w:rsidRDefault="00D46888" w:rsidP="00D46888">
      <w:pPr>
        <w:jc w:val="both"/>
        <w:rPr>
          <w:rFonts w:ascii="Times New Roman" w:hAnsi="Times New Roman" w:cs="Times New Roman"/>
        </w:rPr>
      </w:pPr>
    </w:p>
    <w:p w:rsidR="00D46888" w:rsidRDefault="00D46888" w:rsidP="00D468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bookmarkStart w:id="6" w:name="sud1"/>
      <w:r w:rsidRPr="0000151B">
        <w:rPr>
          <w:rFonts w:ascii="Times New Roman" w:hAnsi="Times New Roman" w:cs="Times New Roman"/>
        </w:rPr>
        <w:t>OSNOVNI SUD U BIJELJINI</w:t>
      </w:r>
      <w:bookmarkEnd w:id="6"/>
      <w:r w:rsidRPr="0000151B">
        <w:rPr>
          <w:rFonts w:ascii="Times New Roman" w:hAnsi="Times New Roman" w:cs="Times New Roman"/>
        </w:rPr>
        <w:t xml:space="preserve">, sudija </w:t>
      </w:r>
      <w:bookmarkStart w:id="7" w:name="sudija"/>
      <w:r w:rsidRPr="0000151B">
        <w:rPr>
          <w:rFonts w:ascii="Times New Roman" w:hAnsi="Times New Roman" w:cs="Times New Roman"/>
        </w:rPr>
        <w:t>Mediha Ćosić</w:t>
      </w:r>
      <w:bookmarkEnd w:id="7"/>
      <w:r w:rsidRPr="0000151B">
        <w:rPr>
          <w:rFonts w:ascii="Times New Roman" w:hAnsi="Times New Roman" w:cs="Times New Roman"/>
        </w:rPr>
        <w:t xml:space="preserve">, u izvršnom postupku tražioca izvršenja </w:t>
      </w:r>
      <w:bookmarkStart w:id="8" w:name="tuzitelj"/>
      <w:r w:rsidRPr="0000151B">
        <w:rPr>
          <w:rFonts w:ascii="Times New Roman" w:hAnsi="Times New Roman" w:cs="Times New Roman"/>
        </w:rPr>
        <w:t>Hamida Omerović</w:t>
      </w:r>
      <w:bookmarkEnd w:id="8"/>
      <w:r>
        <w:rPr>
          <w:rFonts w:ascii="Times New Roman" w:hAnsi="Times New Roman" w:cs="Times New Roman"/>
        </w:rPr>
        <w:t xml:space="preserve"> – zastupana po punomoćniku advokatu Stevanović Vesni iz Bijeljine</w:t>
      </w:r>
      <w:r w:rsidRPr="0000151B">
        <w:rPr>
          <w:rFonts w:ascii="Times New Roman" w:hAnsi="Times New Roman" w:cs="Times New Roman"/>
        </w:rPr>
        <w:t xml:space="preserve">, protiv izvršenika </w:t>
      </w:r>
      <w:bookmarkStart w:id="9" w:name="tuzeni"/>
      <w:r w:rsidRPr="0000151B">
        <w:rPr>
          <w:rFonts w:ascii="Times New Roman" w:hAnsi="Times New Roman" w:cs="Times New Roman"/>
        </w:rPr>
        <w:t>Bajram Beganović</w:t>
      </w:r>
      <w:bookmarkEnd w:id="9"/>
      <w:r>
        <w:rPr>
          <w:rFonts w:ascii="Times New Roman" w:hAnsi="Times New Roman" w:cs="Times New Roman"/>
        </w:rPr>
        <w:t xml:space="preserve"> – zastupan po privremenom zastupniku advokatu Tomić Vladanu iz Bijeljine</w:t>
      </w:r>
      <w:r w:rsidRPr="0000151B">
        <w:rPr>
          <w:rFonts w:ascii="Times New Roman" w:hAnsi="Times New Roman" w:cs="Times New Roman"/>
        </w:rPr>
        <w:t xml:space="preserve">, radi </w:t>
      </w:r>
      <w:bookmarkStart w:id="10" w:name="predmet_spora"/>
      <w:r w:rsidRPr="0000151B">
        <w:rPr>
          <w:rFonts w:ascii="Times New Roman" w:hAnsi="Times New Roman" w:cs="Times New Roman"/>
        </w:rPr>
        <w:t>Izvršenje na nepokretnostima</w:t>
      </w:r>
      <w:bookmarkEnd w:id="10"/>
      <w:r w:rsidRPr="0000151B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v.sp. </w:t>
      </w:r>
      <w:bookmarkStart w:id="11" w:name="vrijednost_spora"/>
      <w:r>
        <w:rPr>
          <w:rFonts w:ascii="Times New Roman" w:hAnsi="Times New Roman" w:cs="Times New Roman"/>
        </w:rPr>
        <w:t>92,908.05</w:t>
      </w:r>
      <w:bookmarkEnd w:id="11"/>
      <w:r>
        <w:rPr>
          <w:rFonts w:ascii="Times New Roman" w:hAnsi="Times New Roman" w:cs="Times New Roman"/>
        </w:rPr>
        <w:t xml:space="preserve"> KM,</w:t>
      </w:r>
      <w:r w:rsidRPr="0000151B">
        <w:rPr>
          <w:rFonts w:ascii="Times New Roman" w:hAnsi="Times New Roman" w:cs="Times New Roman"/>
        </w:rPr>
        <w:t xml:space="preserve"> van ročišta, donio je dana </w:t>
      </w:r>
      <w:bookmarkStart w:id="12" w:name="danasnji_datum1"/>
      <w:r w:rsidRPr="0000151B">
        <w:rPr>
          <w:rFonts w:ascii="Times New Roman" w:hAnsi="Times New Roman" w:cs="Times New Roman"/>
        </w:rPr>
        <w:t>04.11.2024.</w:t>
      </w:r>
      <w:bookmarkEnd w:id="12"/>
      <w:r w:rsidRPr="000015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godine,</w:t>
      </w:r>
      <w:r w:rsidRPr="0000151B">
        <w:rPr>
          <w:rFonts w:ascii="Times New Roman" w:hAnsi="Times New Roman" w:cs="Times New Roman"/>
        </w:rPr>
        <w:t xml:space="preserve"> slijedeći</w:t>
      </w:r>
    </w:p>
    <w:p w:rsidR="00D46888" w:rsidRPr="00D1298A" w:rsidRDefault="00D46888" w:rsidP="00D46888">
      <w:pPr>
        <w:jc w:val="both"/>
        <w:rPr>
          <w:rFonts w:ascii="Times New Roman" w:hAnsi="Times New Roman" w:cs="Times New Roman"/>
        </w:rPr>
      </w:pPr>
      <w:r w:rsidRPr="00D1298A">
        <w:rPr>
          <w:rFonts w:ascii="Times New Roman" w:hAnsi="Times New Roman" w:cs="Times New Roman"/>
        </w:rPr>
        <w:t xml:space="preserve"> </w:t>
      </w:r>
    </w:p>
    <w:p w:rsidR="00D46888" w:rsidRPr="00D1298A" w:rsidRDefault="00D46888" w:rsidP="00D46888">
      <w:pPr>
        <w:rPr>
          <w:rFonts w:ascii="Times New Roman" w:hAnsi="Times New Roman" w:cs="Times New Roman"/>
        </w:rPr>
      </w:pPr>
      <w:r w:rsidRPr="00D1298A">
        <w:rPr>
          <w:rFonts w:ascii="Times New Roman" w:hAnsi="Times New Roman" w:cs="Times New Roman"/>
        </w:rPr>
        <w:t xml:space="preserve">                                                   </w:t>
      </w:r>
      <w:r w:rsidRPr="00D1298A">
        <w:rPr>
          <w:rFonts w:ascii="Times New Roman" w:hAnsi="Times New Roman" w:cs="Times New Roman"/>
          <w:b/>
          <w:lang w:val="bs-Latn-BA"/>
        </w:rPr>
        <w:t>Z A K LJ U Č A K</w:t>
      </w:r>
      <w:r w:rsidRPr="00D1298A">
        <w:rPr>
          <w:rFonts w:ascii="Times New Roman" w:hAnsi="Times New Roman" w:cs="Times New Roman"/>
          <w:b/>
          <w:lang w:val="bs-Latn-BA"/>
        </w:rPr>
        <w:br/>
      </w:r>
      <w:r w:rsidRPr="00D1298A">
        <w:rPr>
          <w:rFonts w:ascii="Times New Roman" w:hAnsi="Times New Roman" w:cs="Times New Roman"/>
          <w:lang w:val="bs-Latn-BA"/>
        </w:rPr>
        <w:tab/>
      </w:r>
      <w:r w:rsidRPr="00D1298A">
        <w:rPr>
          <w:rFonts w:ascii="Times New Roman" w:hAnsi="Times New Roman" w:cs="Times New Roman"/>
          <w:lang w:val="bs-Latn-BA"/>
        </w:rPr>
        <w:tab/>
      </w:r>
      <w:r w:rsidRPr="00D1298A">
        <w:rPr>
          <w:rFonts w:ascii="Times New Roman" w:hAnsi="Times New Roman" w:cs="Times New Roman"/>
          <w:lang w:val="bs-Latn-BA"/>
        </w:rPr>
        <w:tab/>
      </w:r>
      <w:r w:rsidRPr="00D1298A">
        <w:rPr>
          <w:rFonts w:ascii="Times New Roman" w:hAnsi="Times New Roman" w:cs="Times New Roman"/>
          <w:lang w:val="bs-Latn-BA"/>
        </w:rPr>
        <w:tab/>
      </w:r>
      <w:r w:rsidRPr="00286AEA">
        <w:rPr>
          <w:rFonts w:ascii="Times New Roman" w:hAnsi="Times New Roman" w:cs="Times New Roman"/>
          <w:b/>
          <w:lang w:val="bs-Latn-BA"/>
        </w:rPr>
        <w:t>o prvoj prodaji nepokretnosti</w:t>
      </w:r>
    </w:p>
    <w:p w:rsidR="00D46888" w:rsidRPr="00D1298A" w:rsidRDefault="00D46888" w:rsidP="00D46888">
      <w:pPr>
        <w:jc w:val="center"/>
        <w:rPr>
          <w:rFonts w:ascii="Times New Roman" w:hAnsi="Times New Roman" w:cs="Times New Roman"/>
          <w:lang w:val="bs-Latn-BA"/>
        </w:rPr>
      </w:pPr>
      <w:r w:rsidRPr="00D1298A">
        <w:rPr>
          <w:rFonts w:ascii="Times New Roman" w:hAnsi="Times New Roman" w:cs="Times New Roman"/>
          <w:b/>
          <w:lang w:val="bs-Latn-BA"/>
        </w:rPr>
        <w:t xml:space="preserve"> </w:t>
      </w:r>
    </w:p>
    <w:p w:rsidR="00D46888" w:rsidRPr="00D1298A" w:rsidRDefault="00D46888" w:rsidP="00D46888">
      <w:pPr>
        <w:jc w:val="center"/>
        <w:rPr>
          <w:rFonts w:ascii="Times New Roman" w:hAnsi="Times New Roman" w:cs="Times New Roman"/>
          <w:lang w:val="bs-Latn-BA"/>
        </w:rPr>
      </w:pPr>
      <w:r w:rsidRPr="00D1298A">
        <w:rPr>
          <w:rFonts w:ascii="Times New Roman" w:hAnsi="Times New Roman" w:cs="Times New Roman"/>
          <w:lang w:val="bs-Latn-BA"/>
        </w:rPr>
        <w:t xml:space="preserve"> </w:t>
      </w:r>
    </w:p>
    <w:p w:rsidR="00D46888" w:rsidRPr="00F57C4A" w:rsidRDefault="00D46888" w:rsidP="00D46888">
      <w:pPr>
        <w:numPr>
          <w:ilvl w:val="0"/>
          <w:numId w:val="3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bs-Latn-BA"/>
        </w:rPr>
        <w:t xml:space="preserve">1.  </w:t>
      </w:r>
      <w:r w:rsidRPr="00D1298A">
        <w:rPr>
          <w:rFonts w:ascii="Times New Roman" w:hAnsi="Times New Roman" w:cs="Times New Roman"/>
          <w:b/>
          <w:lang w:val="bs-Latn-BA"/>
        </w:rPr>
        <w:t xml:space="preserve">Određuje se prodaja usmenim javnim nadmetanjem  </w:t>
      </w:r>
      <w:r w:rsidRPr="00D1298A">
        <w:rPr>
          <w:rFonts w:ascii="Times New Roman" w:hAnsi="Times New Roman" w:cs="Times New Roman"/>
          <w:b/>
        </w:rPr>
        <w:t xml:space="preserve">na nekretnininama upisanim u </w:t>
      </w:r>
      <w:r w:rsidRPr="00F57C4A">
        <w:rPr>
          <w:rFonts w:ascii="Times New Roman" w:hAnsi="Times New Roman" w:cs="Times New Roman"/>
          <w:b/>
        </w:rPr>
        <w:t xml:space="preserve">Ln.br. 4519/2 k.o. Bijeljina 1, označene kao kč.br. 5146/27. </w:t>
      </w:r>
    </w:p>
    <w:p w:rsidR="00D46888" w:rsidRPr="007A2849" w:rsidRDefault="00D46888" w:rsidP="007A2849">
      <w:pPr>
        <w:ind w:left="426" w:hanging="426"/>
        <w:jc w:val="both"/>
        <w:rPr>
          <w:rFonts w:ascii="Times New Roman" w:hAnsi="Times New Roman" w:cs="Times New Roman"/>
          <w:b/>
          <w:lang w:val="bs-Latn-BA"/>
        </w:rPr>
      </w:pPr>
      <w:r w:rsidRPr="00D1298A">
        <w:rPr>
          <w:rFonts w:ascii="Times New Roman" w:hAnsi="Times New Roman" w:cs="Times New Roman"/>
          <w:b/>
        </w:rPr>
        <w:t xml:space="preserve"> </w:t>
      </w:r>
    </w:p>
    <w:p w:rsidR="00D46888" w:rsidRPr="00D1298A" w:rsidRDefault="00D46888" w:rsidP="00D46888">
      <w:pPr>
        <w:numPr>
          <w:ilvl w:val="0"/>
          <w:numId w:val="6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  <w:lang w:val="bs-Latn-BA"/>
        </w:rPr>
      </w:pPr>
      <w:r w:rsidRPr="00D1298A">
        <w:rPr>
          <w:rFonts w:ascii="Times New Roman" w:hAnsi="Times New Roman" w:cs="Times New Roman"/>
          <w:b/>
          <w:lang w:val="bs-Latn-BA"/>
        </w:rPr>
        <w:t xml:space="preserve">  Ročište za prodaju nepokretnosti održat će se dana </w:t>
      </w:r>
      <w:r>
        <w:rPr>
          <w:rFonts w:ascii="Times New Roman" w:hAnsi="Times New Roman" w:cs="Times New Roman"/>
          <w:b/>
          <w:lang w:val="bs-Latn-BA"/>
        </w:rPr>
        <w:t>24.12.2024</w:t>
      </w:r>
      <w:r w:rsidRPr="00D1298A">
        <w:rPr>
          <w:rFonts w:ascii="Times New Roman" w:hAnsi="Times New Roman" w:cs="Times New Roman"/>
          <w:b/>
          <w:lang w:val="bs-Latn-BA"/>
        </w:rPr>
        <w:t xml:space="preserve">.godine  u  </w:t>
      </w:r>
      <w:r>
        <w:rPr>
          <w:rFonts w:ascii="Times New Roman" w:hAnsi="Times New Roman" w:cs="Times New Roman"/>
          <w:b/>
          <w:lang w:val="bs-Latn-BA"/>
        </w:rPr>
        <w:t>11,00</w:t>
      </w:r>
      <w:r w:rsidRPr="00D1298A">
        <w:rPr>
          <w:rFonts w:ascii="Times New Roman" w:hAnsi="Times New Roman" w:cs="Times New Roman"/>
          <w:b/>
          <w:lang w:val="bs-Latn-BA"/>
        </w:rPr>
        <w:t xml:space="preserve"> čas</w:t>
      </w:r>
      <w:r>
        <w:rPr>
          <w:rFonts w:ascii="Times New Roman" w:hAnsi="Times New Roman" w:cs="Times New Roman"/>
          <w:b/>
          <w:lang w:val="bs-Latn-BA"/>
        </w:rPr>
        <w:t>ova, u zgradi Suda, soba broj 22</w:t>
      </w:r>
      <w:r w:rsidRPr="00D1298A">
        <w:rPr>
          <w:rFonts w:ascii="Times New Roman" w:hAnsi="Times New Roman" w:cs="Times New Roman"/>
          <w:b/>
          <w:lang w:val="bs-Latn-BA"/>
        </w:rPr>
        <w:t>, na koje se pozivaju tražilac izvršenja, izvršenik i zainteresirana lica kao kupci.</w:t>
      </w:r>
    </w:p>
    <w:p w:rsidR="00D46888" w:rsidRPr="00D1298A" w:rsidRDefault="00D46888" w:rsidP="00D46888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D46888" w:rsidRDefault="00D46888" w:rsidP="00D46888">
      <w:pPr>
        <w:numPr>
          <w:ilvl w:val="0"/>
          <w:numId w:val="6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D1298A">
        <w:rPr>
          <w:rFonts w:ascii="Times New Roman" w:hAnsi="Times New Roman" w:cs="Times New Roman"/>
          <w:lang w:val="bs-Latn-BA"/>
        </w:rPr>
        <w:t xml:space="preserve">  Ukupna vrijednost nekretnina utvrđuje se u   iznosu od </w:t>
      </w:r>
      <w:r w:rsidRPr="00D1298A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178.940,00</w:t>
      </w:r>
      <w:r w:rsidRPr="00D1298A">
        <w:rPr>
          <w:rFonts w:ascii="Times New Roman" w:hAnsi="Times New Roman" w:cs="Times New Roman"/>
          <w:b/>
        </w:rPr>
        <w:t xml:space="preserve"> KM</w:t>
      </w:r>
      <w:r w:rsidRPr="00D1298A">
        <w:rPr>
          <w:rFonts w:ascii="Times New Roman" w:hAnsi="Times New Roman" w:cs="Times New Roman"/>
          <w:lang w:val="bs-Latn-BA"/>
        </w:rPr>
        <w:t>.</w:t>
      </w:r>
    </w:p>
    <w:p w:rsidR="00D46888" w:rsidRPr="00184183" w:rsidRDefault="00D46888" w:rsidP="00D46888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D46888" w:rsidRPr="00D1298A" w:rsidRDefault="00D46888" w:rsidP="00D46888">
      <w:pPr>
        <w:numPr>
          <w:ilvl w:val="0"/>
          <w:numId w:val="6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D1298A">
        <w:rPr>
          <w:rFonts w:ascii="Times New Roman" w:hAnsi="Times New Roman" w:cs="Times New Roman"/>
          <w:lang w:val="bs-Latn-BA"/>
        </w:rPr>
        <w:t xml:space="preserve">   Na prvom ročištu za prodaju usmenim javnim nadmetanjem nepokretnost se ne može prodati ispod 1/2 utvrđene vrijednosti iz tačke 3.</w:t>
      </w:r>
    </w:p>
    <w:p w:rsidR="00D46888" w:rsidRPr="00D1298A" w:rsidRDefault="00D46888" w:rsidP="00D46888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D46888" w:rsidRDefault="00D46888" w:rsidP="00D46888">
      <w:pPr>
        <w:numPr>
          <w:ilvl w:val="0"/>
          <w:numId w:val="6"/>
        </w:num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D1298A">
        <w:rPr>
          <w:rFonts w:ascii="Times New Roman" w:hAnsi="Times New Roman" w:cs="Times New Roman"/>
          <w:lang w:val="bs-Latn-BA"/>
        </w:rPr>
        <w:t xml:space="preserve"> Na ročištu za javno nadmetanje kao kupci mogu učestvovati lica koja su do početka nadmetanja položila osiguranje koje iznosi </w:t>
      </w:r>
      <w:r w:rsidRPr="00D1298A">
        <w:rPr>
          <w:rFonts w:ascii="Times New Roman" w:hAnsi="Times New Roman" w:cs="Times New Roman"/>
          <w:b/>
          <w:lang w:val="bs-Latn-BA"/>
        </w:rPr>
        <w:t>1/10 određene vrijednosti nekretnina, s tim što osiguranje ne može iznositi više od 10.000,00 KM</w:t>
      </w:r>
      <w:r w:rsidRPr="00D1298A">
        <w:rPr>
          <w:rFonts w:ascii="Times New Roman" w:hAnsi="Times New Roman" w:cs="Times New Roman"/>
          <w:lang w:val="bs-Latn-BA"/>
        </w:rPr>
        <w:t xml:space="preserve">. Prije početka nadmetanja ova lica su dužna Sudu predati dokaz da su osiguranje platili  </w:t>
      </w:r>
      <w:r w:rsidRPr="00D1298A">
        <w:rPr>
          <w:rFonts w:ascii="Times New Roman" w:hAnsi="Times New Roman" w:cs="Times New Roman"/>
          <w:u w:val="single"/>
        </w:rPr>
        <w:t xml:space="preserve">na Račun posebnih namjena-Depozitni račun osnovnih sudova: žiro račun   br. 562-099-8130145898 kod NLB Razvojne banke A.D. Banja Luka, vrsta prihoda 223171, opština 005, budžetska organizacija 1067001, poziv na broj predmeta  </w:t>
      </w:r>
      <w:r>
        <w:rPr>
          <w:rFonts w:ascii="Times New Roman" w:hAnsi="Times New Roman" w:cs="Times New Roman"/>
          <w:u w:val="single"/>
        </w:rPr>
        <w:t>gornji</w:t>
      </w:r>
      <w:r w:rsidRPr="00D1298A">
        <w:rPr>
          <w:rFonts w:ascii="Times New Roman" w:hAnsi="Times New Roman" w:cs="Times New Roman"/>
          <w:u w:val="single"/>
        </w:rPr>
        <w:t xml:space="preserve">. </w:t>
      </w:r>
      <w:r w:rsidRPr="00D1298A">
        <w:rPr>
          <w:rFonts w:ascii="Times New Roman" w:hAnsi="Times New Roman" w:cs="Times New Roman"/>
          <w:lang w:val="bs-Latn-BA"/>
        </w:rPr>
        <w:t>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D46888" w:rsidRPr="00D1298A" w:rsidRDefault="00D46888" w:rsidP="00D46888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D46888" w:rsidRPr="00D1298A" w:rsidRDefault="00D46888" w:rsidP="00D46888">
      <w:pPr>
        <w:numPr>
          <w:ilvl w:val="0"/>
          <w:numId w:val="6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D1298A">
        <w:rPr>
          <w:rFonts w:ascii="Times New Roman" w:hAnsi="Times New Roman" w:cs="Times New Roman"/>
          <w:lang w:val="bs-Latn-BA"/>
        </w:rPr>
        <w:t xml:space="preserve">  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D46888" w:rsidRPr="00D1298A" w:rsidRDefault="00D46888" w:rsidP="00D46888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D46888" w:rsidRPr="00D1298A" w:rsidRDefault="00D46888" w:rsidP="00D46888">
      <w:pPr>
        <w:numPr>
          <w:ilvl w:val="0"/>
          <w:numId w:val="6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D1298A">
        <w:rPr>
          <w:rFonts w:ascii="Times New Roman" w:hAnsi="Times New Roman" w:cs="Times New Roman"/>
          <w:color w:val="333333"/>
          <w:lang w:val="bs-Latn-BA"/>
        </w:rPr>
        <w:t xml:space="preserve"> Shodno odredbi člana 75. st. 1. i 2. Zakona o izvršnom postupku</w:t>
      </w:r>
      <w:r w:rsidRPr="00D1298A">
        <w:rPr>
          <w:rFonts w:ascii="Times New Roman" w:hAnsi="Times New Roman" w:cs="Times New Roman"/>
          <w:lang w:val="bs-Latn-BA"/>
        </w:rPr>
        <w:t>,</w:t>
      </w:r>
      <w:r w:rsidRPr="00D1298A">
        <w:rPr>
          <w:rFonts w:ascii="Times New Roman" w:hAnsi="Times New Roman" w:cs="Times New Roman"/>
          <w:color w:val="333333"/>
          <w:sz w:val="20"/>
          <w:szCs w:val="20"/>
          <w:lang w:val="bs-Latn-BA"/>
        </w:rPr>
        <w:t xml:space="preserve"> </w:t>
      </w:r>
      <w:r w:rsidRPr="00D1298A">
        <w:rPr>
          <w:rFonts w:ascii="Times New Roman" w:hAnsi="Times New Roman" w:cs="Times New Roman"/>
          <w:color w:val="333333"/>
          <w:lang w:val="bs-Latn-BA"/>
        </w:rPr>
        <w:t>kupac preuzima služnosti i stvarne terete na predmetnoj nepokretnosti.</w:t>
      </w:r>
      <w:r w:rsidRPr="00D1298A">
        <w:rPr>
          <w:rFonts w:ascii="Times New Roman" w:hAnsi="Times New Roman" w:cs="Times New Roman"/>
          <w:lang w:val="bs-Latn-BA"/>
        </w:rPr>
        <w:t xml:space="preserve"> </w:t>
      </w:r>
    </w:p>
    <w:p w:rsidR="00D46888" w:rsidRPr="00D1298A" w:rsidRDefault="00D46888" w:rsidP="00D46888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D46888" w:rsidRPr="00D1298A" w:rsidRDefault="00D46888" w:rsidP="00D46888">
      <w:pPr>
        <w:numPr>
          <w:ilvl w:val="0"/>
          <w:numId w:val="6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D1298A">
        <w:rPr>
          <w:rFonts w:ascii="Times New Roman" w:hAnsi="Times New Roman" w:cs="Times New Roman"/>
          <w:lang w:val="bs-Latn-BA"/>
        </w:rPr>
        <w:t xml:space="preserve"> Troškovi poreza i takse u vezi s prodajom nepokretnosti plaća kupac.</w:t>
      </w:r>
    </w:p>
    <w:p w:rsidR="00D46888" w:rsidRPr="00D1298A" w:rsidRDefault="00D46888" w:rsidP="00D46888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D46888" w:rsidRPr="00D1298A" w:rsidRDefault="00D46888" w:rsidP="00D46888">
      <w:pPr>
        <w:numPr>
          <w:ilvl w:val="0"/>
          <w:numId w:val="6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D1298A">
        <w:rPr>
          <w:rFonts w:ascii="Times New Roman" w:hAnsi="Times New Roman" w:cs="Times New Roman"/>
          <w:lang w:val="bs-Latn-BA"/>
        </w:rPr>
        <w:t>Ovaj zaključak objavit će se na oglasnoj tabli Suda i na VEB stranici, a stranka može, o svom trošku, zaključak objaviti i u sredstvima javnog informiranja.</w:t>
      </w:r>
    </w:p>
    <w:p w:rsidR="00D46888" w:rsidRPr="00D1298A" w:rsidRDefault="00D46888" w:rsidP="00D46888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D46888" w:rsidRPr="00D1298A" w:rsidRDefault="00D46888" w:rsidP="00D46888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D46888" w:rsidRPr="00D1298A" w:rsidRDefault="00D46888" w:rsidP="00D46888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 w:rsidRPr="00D1298A">
        <w:rPr>
          <w:rFonts w:ascii="Times New Roman" w:hAnsi="Times New Roman" w:cs="Times New Roman"/>
          <w:lang w:val="bs-Latn-BA"/>
        </w:rPr>
        <w:t>PRAVNA POUKA:</w:t>
      </w:r>
    </w:p>
    <w:p w:rsidR="00D46888" w:rsidRPr="00184183" w:rsidRDefault="00D46888" w:rsidP="00D46888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b/>
          <w:lang w:val="bs-Latn-BA"/>
        </w:rPr>
      </w:pPr>
      <w:r w:rsidRPr="00D1298A">
        <w:rPr>
          <w:rFonts w:ascii="Times New Roman" w:hAnsi="Times New Roman" w:cs="Times New Roman"/>
          <w:lang w:val="bs-Latn-BA"/>
        </w:rPr>
        <w:t>Protiv ovog zaključka nije dozvoljen pravni lijek.</w:t>
      </w:r>
      <w:r w:rsidRPr="00D1298A">
        <w:rPr>
          <w:rFonts w:ascii="Times New Roman" w:hAnsi="Times New Roman" w:cs="Times New Roman"/>
          <w:lang w:val="bs-Latn-BA"/>
        </w:rPr>
        <w:tab/>
      </w:r>
      <w:r w:rsidRPr="00184183">
        <w:rPr>
          <w:rFonts w:ascii="Times New Roman" w:hAnsi="Times New Roman" w:cs="Times New Roman"/>
          <w:b/>
          <w:lang w:val="bs-Latn-BA"/>
        </w:rPr>
        <w:t xml:space="preserve">                                S u d i j a</w:t>
      </w:r>
    </w:p>
    <w:p w:rsidR="00D46888" w:rsidRDefault="00D46888" w:rsidP="00D46888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D46888" w:rsidRDefault="00D46888" w:rsidP="00D46888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                         Ćosić Mediha</w:t>
      </w:r>
    </w:p>
    <w:p w:rsidR="00D46888" w:rsidRPr="00D1298A" w:rsidRDefault="00D46888" w:rsidP="00D46888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 w:rsidRPr="00D1298A">
        <w:rPr>
          <w:rFonts w:ascii="Times New Roman" w:hAnsi="Times New Roman" w:cs="Times New Roman"/>
          <w:lang w:val="bs-Latn-BA"/>
        </w:rPr>
        <w:tab/>
      </w:r>
      <w:r w:rsidRPr="00D1298A">
        <w:rPr>
          <w:rFonts w:ascii="Times New Roman" w:hAnsi="Times New Roman" w:cs="Times New Roman"/>
          <w:lang w:val="bs-Latn-BA"/>
        </w:rPr>
        <w:tab/>
      </w:r>
      <w:r w:rsidRPr="00D1298A">
        <w:rPr>
          <w:rFonts w:ascii="Times New Roman" w:hAnsi="Times New Roman" w:cs="Times New Roman"/>
          <w:lang w:val="bs-Latn-BA"/>
        </w:rPr>
        <w:tab/>
        <w:t xml:space="preserve"> </w:t>
      </w:r>
    </w:p>
    <w:p w:rsidR="00D46888" w:rsidRPr="00D1298A" w:rsidRDefault="00D46888" w:rsidP="00D46888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  <w:r w:rsidRPr="00D1298A"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                  </w:t>
      </w:r>
    </w:p>
    <w:p w:rsidR="00D46888" w:rsidRPr="00D1298A" w:rsidRDefault="00D46888" w:rsidP="00D46888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D46888" w:rsidRPr="00D1298A" w:rsidRDefault="00D46888" w:rsidP="00D46888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D46888" w:rsidRPr="00D1298A" w:rsidRDefault="00D46888" w:rsidP="00D46888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D46888" w:rsidRPr="00D1298A" w:rsidRDefault="00D46888" w:rsidP="00D46888">
      <w:pPr>
        <w:rPr>
          <w:rFonts w:ascii="Times New Roman" w:hAnsi="Times New Roman" w:cs="Times New Roman"/>
        </w:rPr>
      </w:pPr>
    </w:p>
    <w:p w:rsidR="00D46888" w:rsidRPr="00D1298A" w:rsidRDefault="00D46888" w:rsidP="00D46888">
      <w:pPr>
        <w:rPr>
          <w:rFonts w:ascii="Times New Roman" w:hAnsi="Times New Roman" w:cs="Times New Roman"/>
        </w:rPr>
      </w:pPr>
    </w:p>
    <w:p w:rsidR="00D46888" w:rsidRPr="00D1298A" w:rsidRDefault="00D46888" w:rsidP="00D46888">
      <w:pPr>
        <w:jc w:val="right"/>
        <w:rPr>
          <w:rFonts w:ascii="Times New Roman" w:hAnsi="Times New Roman" w:cs="Times New Roman"/>
        </w:rPr>
      </w:pPr>
      <w:r w:rsidRPr="00D1298A">
        <w:rPr>
          <w:rFonts w:ascii="Times New Roman" w:hAnsi="Times New Roman" w:cs="Times New Roman"/>
        </w:rPr>
        <w:t xml:space="preserve">  </w:t>
      </w:r>
    </w:p>
    <w:p w:rsidR="00A146AD" w:rsidRPr="00D46888" w:rsidRDefault="007A2849" w:rsidP="00D46888">
      <w:r w:rsidRPr="00D46888">
        <w:t xml:space="preserve"> </w:t>
      </w:r>
    </w:p>
    <w:sectPr w:rsidR="00A146AD" w:rsidRPr="00D46888" w:rsidSect="00D46888">
      <w:pgSz w:w="11907" w:h="16840" w:code="9"/>
      <w:pgMar w:top="142" w:right="1728" w:bottom="1440" w:left="1728" w:header="706" w:footer="706" w:gutter="56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F67FE"/>
    <w:multiLevelType w:val="multilevel"/>
    <w:tmpl w:val="868AF074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325BFC"/>
    <w:multiLevelType w:val="hybridMultilevel"/>
    <w:tmpl w:val="2EFA944E"/>
    <w:lvl w:ilvl="0" w:tplc="2196E0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7736E49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306255C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818029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E0B19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5DC1D1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F76320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D5CB88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C235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0C7320D"/>
    <w:multiLevelType w:val="multilevel"/>
    <w:tmpl w:val="D9507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4614D20"/>
    <w:multiLevelType w:val="multilevel"/>
    <w:tmpl w:val="268C1E1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7B791133"/>
    <w:multiLevelType w:val="multilevel"/>
    <w:tmpl w:val="0FB85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6AD"/>
    <w:rsid w:val="002A690A"/>
    <w:rsid w:val="002C3B8A"/>
    <w:rsid w:val="00437E7A"/>
    <w:rsid w:val="007A2849"/>
    <w:rsid w:val="0095707E"/>
    <w:rsid w:val="00981223"/>
    <w:rsid w:val="00A146AD"/>
    <w:rsid w:val="00D419BE"/>
    <w:rsid w:val="00D46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C999AA-E4A6-4CD9-9601-D56D5283A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63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Sanel Bektic</cp:lastModifiedBy>
  <cp:revision>2</cp:revision>
  <cp:lastPrinted>2004-02-10T09:28:00Z</cp:lastPrinted>
  <dcterms:created xsi:type="dcterms:W3CDTF">2024-11-04T06:46:00Z</dcterms:created>
  <dcterms:modified xsi:type="dcterms:W3CDTF">2024-11-04T06:46:00Z</dcterms:modified>
</cp:coreProperties>
</file>