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499" w:rsidRDefault="00053499" w:rsidP="000534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BOSNA I HERCEGOVINA  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  <w:bookmarkStart w:id="0" w:name="entitet"/>
      <w:r>
        <w:rPr>
          <w:rFonts w:ascii="Times New Roman" w:hAnsi="Times New Roman" w:cs="Times New Roman"/>
        </w:rPr>
        <w:t>FEDERACIJA BOSNE I HERCEGOVINE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SREDNJOBOSANSKI KANTON</w:t>
      </w:r>
      <w:bookmarkEnd w:id="0"/>
      <w:r>
        <w:rPr>
          <w:rFonts w:ascii="Times New Roman" w:hAnsi="Times New Roman" w:cs="Times New Roman"/>
        </w:rPr>
        <w:t xml:space="preserve">   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  <w:bookmarkStart w:id="1" w:name="sud"/>
      <w:r>
        <w:rPr>
          <w:rFonts w:ascii="Times New Roman" w:hAnsi="Times New Roman" w:cs="Times New Roman"/>
        </w:rPr>
        <w:t>OPĆINSKI SUD U TRAVNIKU</w:t>
      </w:r>
      <w:bookmarkEnd w:id="1"/>
      <w:r>
        <w:rPr>
          <w:rFonts w:ascii="Times New Roman" w:hAnsi="Times New Roman" w:cs="Times New Roman"/>
        </w:rPr>
        <w:t xml:space="preserve">                                             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Broj:</w:t>
      </w:r>
      <w:bookmarkStart w:id="2" w:name="broj_predmeta"/>
      <w:r>
        <w:rPr>
          <w:rFonts w:ascii="Times New Roman" w:hAnsi="Times New Roman" w:cs="Times New Roman"/>
        </w:rPr>
        <w:t xml:space="preserve"> 51 0 I 199993 22 I</w:t>
      </w:r>
      <w:bookmarkEnd w:id="2"/>
      <w:r>
        <w:rPr>
          <w:rFonts w:ascii="Times New Roman" w:hAnsi="Times New Roman" w:cs="Times New Roman"/>
        </w:rPr>
        <w:t xml:space="preserve"> 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  <w:bookmarkStart w:id="3" w:name="grad"/>
      <w:r>
        <w:rPr>
          <w:rFonts w:ascii="Times New Roman" w:hAnsi="Times New Roman" w:cs="Times New Roman"/>
        </w:rPr>
        <w:t>Travnik</w:t>
      </w:r>
      <w:bookmarkEnd w:id="3"/>
      <w:r>
        <w:rPr>
          <w:rFonts w:ascii="Times New Roman" w:hAnsi="Times New Roman" w:cs="Times New Roman"/>
        </w:rPr>
        <w:t xml:space="preserve">, </w:t>
      </w:r>
      <w:bookmarkStart w:id="4" w:name="danasnji_datum"/>
      <w:r>
        <w:rPr>
          <w:rFonts w:ascii="Times New Roman" w:hAnsi="Times New Roman" w:cs="Times New Roman"/>
        </w:rPr>
        <w:t>22.04.2024.</w:t>
      </w:r>
      <w:bookmarkEnd w:id="4"/>
      <w:r>
        <w:rPr>
          <w:rFonts w:ascii="Times New Roman" w:hAnsi="Times New Roman" w:cs="Times New Roman"/>
        </w:rPr>
        <w:t xml:space="preserve"> godine</w:t>
      </w:r>
    </w:p>
    <w:p w:rsidR="00053499" w:rsidRDefault="00053499" w:rsidP="00053499">
      <w:pPr>
        <w:rPr>
          <w:rFonts w:ascii="Times New Roman" w:hAnsi="Times New Roman" w:cs="Times New Roman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OPĆINSKI SUD U TRAVNIKU, sudija Jasmina </w:t>
      </w:r>
      <w:proofErr w:type="spellStart"/>
      <w:r>
        <w:rPr>
          <w:rFonts w:ascii="Times New Roman" w:hAnsi="Times New Roman" w:cs="Times New Roman"/>
        </w:rPr>
        <w:t>Tahirović</w:t>
      </w:r>
      <w:proofErr w:type="spellEnd"/>
      <w:r>
        <w:rPr>
          <w:rFonts w:ascii="Times New Roman" w:hAnsi="Times New Roman" w:cs="Times New Roman"/>
        </w:rPr>
        <w:t xml:space="preserve">, u izvršnom postupku </w:t>
      </w:r>
      <w:proofErr w:type="spellStart"/>
      <w:r>
        <w:rPr>
          <w:rFonts w:ascii="Times New Roman" w:hAnsi="Times New Roman" w:cs="Times New Roman"/>
        </w:rPr>
        <w:t>tražioca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izvršenja</w:t>
      </w:r>
      <w:proofErr w:type="spellEnd"/>
      <w:r>
        <w:rPr>
          <w:rFonts w:ascii="Times New Roman" w:hAnsi="Times New Roman" w:cs="Times New Roman"/>
        </w:rPr>
        <w:t xml:space="preserve"> Željko Radoš, ul. Stjepana Radića 12/7, Novi Travnik, koji je zastupan po punomoćniku advokatu Adis Ribić Travnika, protiv </w:t>
      </w:r>
      <w:proofErr w:type="spellStart"/>
      <w:r>
        <w:rPr>
          <w:rFonts w:ascii="Times New Roman" w:hAnsi="Times New Roman" w:cs="Times New Roman"/>
        </w:rPr>
        <w:t>izvršenika</w:t>
      </w:r>
      <w:proofErr w:type="spellEnd"/>
      <w:r>
        <w:rPr>
          <w:rFonts w:ascii="Times New Roman" w:hAnsi="Times New Roman" w:cs="Times New Roman"/>
        </w:rPr>
        <w:t xml:space="preserve"> Ahmet Zarići, ul. Šehida 31, Travnik ( sada nepoznatog boravišta) zastupan po punomoćniku </w:t>
      </w:r>
      <w:proofErr w:type="spellStart"/>
      <w:r>
        <w:rPr>
          <w:rFonts w:ascii="Times New Roman" w:hAnsi="Times New Roman" w:cs="Times New Roman"/>
        </w:rPr>
        <w:t>Ahmedin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Salkica</w:t>
      </w:r>
      <w:proofErr w:type="spellEnd"/>
      <w:r>
        <w:rPr>
          <w:rFonts w:ascii="Times New Roman" w:hAnsi="Times New Roman" w:cs="Times New Roman"/>
        </w:rPr>
        <w:t xml:space="preserve">, advokat iz Travnika radi </w:t>
      </w:r>
      <w:proofErr w:type="spellStart"/>
      <w:r>
        <w:rPr>
          <w:rFonts w:ascii="Times New Roman" w:hAnsi="Times New Roman" w:cs="Times New Roman"/>
        </w:rPr>
        <w:t>Izvršenja</w:t>
      </w:r>
      <w:proofErr w:type="spellEnd"/>
      <w:r>
        <w:rPr>
          <w:rFonts w:ascii="Times New Roman" w:hAnsi="Times New Roman" w:cs="Times New Roman"/>
        </w:rPr>
        <w:t xml:space="preserve"> na nepokretnostima, </w:t>
      </w:r>
      <w:proofErr w:type="spellStart"/>
      <w:r>
        <w:rPr>
          <w:rFonts w:ascii="Times New Roman" w:hAnsi="Times New Roman" w:cs="Times New Roman"/>
        </w:rPr>
        <w:t>v.sp</w:t>
      </w:r>
      <w:proofErr w:type="spellEnd"/>
      <w:r>
        <w:rPr>
          <w:rFonts w:ascii="Times New Roman" w:hAnsi="Times New Roman" w:cs="Times New Roman"/>
        </w:rPr>
        <w:t xml:space="preserve">. 316.444,00 KM sa sporednim </w:t>
      </w:r>
      <w:proofErr w:type="spellStart"/>
      <w:r>
        <w:rPr>
          <w:rFonts w:ascii="Times New Roman" w:hAnsi="Times New Roman" w:cs="Times New Roman"/>
        </w:rPr>
        <w:t>potraživanjima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vanraspravno</w:t>
      </w:r>
      <w:proofErr w:type="spellEnd"/>
      <w:r>
        <w:rPr>
          <w:rFonts w:ascii="Times New Roman" w:hAnsi="Times New Roman" w:cs="Times New Roman"/>
        </w:rPr>
        <w:t>  dana  22.4.2024.godine,  donosi slijedeći;</w:t>
      </w:r>
    </w:p>
    <w:p w:rsidR="00053499" w:rsidRDefault="00053499" w:rsidP="00053499">
      <w:pPr>
        <w:pStyle w:val="Standard"/>
        <w:jc w:val="both"/>
        <w:rPr>
          <w:rFonts w:ascii="Times New Roman" w:hAnsi="Times New Roman"/>
          <w:sz w:val="22"/>
          <w:szCs w:val="22"/>
          <w:lang w:val="hr-HR"/>
        </w:rPr>
      </w:pPr>
    </w:p>
    <w:p w:rsidR="00053499" w:rsidRDefault="00053499" w:rsidP="00053499">
      <w:pPr>
        <w:rPr>
          <w:rFonts w:ascii="Times New Roman" w:hAnsi="Times New Roman" w:cs="Times New Roman"/>
          <w:lang w:val="en-US"/>
        </w:rPr>
      </w:pPr>
    </w:p>
    <w:p w:rsidR="00053499" w:rsidRDefault="00053499" w:rsidP="00053499">
      <w:pPr>
        <w:ind w:left="3540"/>
        <w:jc w:val="both"/>
        <w:rPr>
          <w:rFonts w:ascii="Times New Roman" w:hAnsi="Times New Roman" w:cs="Times New Roman"/>
          <w:b/>
          <w:bCs/>
          <w:lang w:val="hr-HR"/>
        </w:rPr>
      </w:pPr>
      <w:r>
        <w:rPr>
          <w:rFonts w:ascii="Times New Roman" w:hAnsi="Times New Roman" w:cs="Times New Roman"/>
          <w:b/>
          <w:bCs/>
        </w:rPr>
        <w:t xml:space="preserve">ZAKLJUČAK 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                      </w:t>
      </w:r>
      <w:bookmarkStart w:id="5" w:name="_GoBack"/>
      <w:r>
        <w:rPr>
          <w:rFonts w:ascii="Times New Roman" w:eastAsia="Times New Roman" w:hAnsi="Times New Roman" w:cs="Times New Roman"/>
        </w:rPr>
        <w:t xml:space="preserve">Određuje se </w:t>
      </w:r>
      <w:r>
        <w:rPr>
          <w:rFonts w:ascii="Times New Roman" w:eastAsia="Times New Roman" w:hAnsi="Times New Roman" w:cs="Times New Roman"/>
          <w:b/>
          <w:bCs/>
        </w:rPr>
        <w:t xml:space="preserve">„I“ </w:t>
      </w:r>
      <w:r>
        <w:rPr>
          <w:rFonts w:ascii="Times New Roman" w:eastAsia="Times New Roman" w:hAnsi="Times New Roman" w:cs="Times New Roman"/>
        </w:rPr>
        <w:t xml:space="preserve">prodaja nekretnine </w:t>
      </w:r>
      <w:proofErr w:type="spellStart"/>
      <w:r>
        <w:rPr>
          <w:rFonts w:ascii="Times New Roman" w:eastAsia="Times New Roman" w:hAnsi="Times New Roman" w:cs="Times New Roman"/>
        </w:rPr>
        <w:t>izvršenika</w:t>
      </w:r>
      <w:bookmarkEnd w:id="5"/>
      <w:proofErr w:type="spellEnd"/>
    </w:p>
    <w:p w:rsidR="00053499" w:rsidRDefault="00053499" w:rsidP="00053499">
      <w:pPr>
        <w:ind w:left="360"/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to nekretnina označena  kao kč.br.107/11 KAŠICE , površine 4885m2. Ostalo neplodno </w:t>
      </w:r>
      <w:proofErr w:type="spellStart"/>
      <w:r>
        <w:rPr>
          <w:rFonts w:ascii="Times New Roman" w:hAnsi="Times New Roman" w:cs="Times New Roman"/>
        </w:rPr>
        <w:t>zemljište</w:t>
      </w:r>
      <w:proofErr w:type="spellEnd"/>
      <w:r>
        <w:rPr>
          <w:rFonts w:ascii="Times New Roman" w:hAnsi="Times New Roman" w:cs="Times New Roman"/>
        </w:rPr>
        <w:t xml:space="preserve"> 3636m2, kuća i zgrada 1249 upisana u NP Novi Travnik u vlasništvu Zarići (</w:t>
      </w:r>
      <w:proofErr w:type="spellStart"/>
      <w:r>
        <w:rPr>
          <w:rFonts w:ascii="Times New Roman" w:hAnsi="Times New Roman" w:cs="Times New Roman"/>
        </w:rPr>
        <w:t>Đemil</w:t>
      </w:r>
      <w:proofErr w:type="spellEnd"/>
      <w:r>
        <w:rPr>
          <w:rFonts w:ascii="Times New Roman" w:hAnsi="Times New Roman" w:cs="Times New Roman"/>
        </w:rPr>
        <w:t xml:space="preserve">) Ahmet sa dijelom 1/1, te se stoga   nalaže  ZK uredu ovoga suda da evidentira zabilježbu </w:t>
      </w:r>
      <w:proofErr w:type="spellStart"/>
      <w:r>
        <w:rPr>
          <w:rFonts w:ascii="Times New Roman" w:hAnsi="Times New Roman" w:cs="Times New Roman"/>
        </w:rPr>
        <w:t>izvršenja</w:t>
      </w:r>
      <w:proofErr w:type="spellEnd"/>
      <w:r>
        <w:rPr>
          <w:rFonts w:ascii="Times New Roman" w:hAnsi="Times New Roman" w:cs="Times New Roman"/>
        </w:rPr>
        <w:t xml:space="preserve"> u skladu sa odredbom člana 72. Zakona o izvršnom postupku,</w:t>
      </w:r>
      <w:r>
        <w:rPr>
          <w:rStyle w:val="FootnoteReference"/>
          <w:rFonts w:ascii="Times New Roman" w:hAnsi="Times New Roman" w:cs="Times New Roman"/>
        </w:rPr>
        <w:footnoteReference w:customMarkFollows="1" w:id="1"/>
        <w:t>[1]</w:t>
      </w:r>
      <w:r>
        <w:rPr>
          <w:rFonts w:ascii="Times New Roman" w:hAnsi="Times New Roman" w:cs="Times New Roman"/>
        </w:rPr>
        <w:t xml:space="preserve"> (U daljem tekstu: ZIP.), na nekretnini </w:t>
      </w:r>
      <w:proofErr w:type="spellStart"/>
      <w:r>
        <w:rPr>
          <w:rFonts w:ascii="Times New Roman" w:hAnsi="Times New Roman" w:cs="Times New Roman"/>
        </w:rPr>
        <w:t>izvršenika</w:t>
      </w:r>
      <w:proofErr w:type="spellEnd"/>
      <w:r>
        <w:rPr>
          <w:rFonts w:ascii="Times New Roman" w:hAnsi="Times New Roman" w:cs="Times New Roman"/>
        </w:rPr>
        <w:t xml:space="preserve"> označenoj  kao kč.br.107/11 KAŠICE , površine 4885m2. Ostalo neplodno </w:t>
      </w:r>
      <w:proofErr w:type="spellStart"/>
      <w:r>
        <w:rPr>
          <w:rFonts w:ascii="Times New Roman" w:hAnsi="Times New Roman" w:cs="Times New Roman"/>
        </w:rPr>
        <w:t>zemljište</w:t>
      </w:r>
      <w:proofErr w:type="spellEnd"/>
      <w:r>
        <w:rPr>
          <w:rFonts w:ascii="Times New Roman" w:hAnsi="Times New Roman" w:cs="Times New Roman"/>
        </w:rPr>
        <w:t xml:space="preserve"> 3636, kuća i zgrada 1249 upisana u NP Novi Travnik u vlasništvu Zarići (</w:t>
      </w:r>
      <w:proofErr w:type="spellStart"/>
      <w:r>
        <w:rPr>
          <w:rFonts w:ascii="Times New Roman" w:hAnsi="Times New Roman" w:cs="Times New Roman"/>
        </w:rPr>
        <w:t>Đemil</w:t>
      </w:r>
      <w:proofErr w:type="spellEnd"/>
      <w:r>
        <w:rPr>
          <w:rFonts w:ascii="Times New Roman" w:hAnsi="Times New Roman" w:cs="Times New Roman"/>
        </w:rPr>
        <w:t>) Ahmet sa dijelom 1/1.</w:t>
      </w:r>
    </w:p>
    <w:p w:rsidR="00053499" w:rsidRDefault="00053499" w:rsidP="00053499">
      <w:pPr>
        <w:ind w:left="720"/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            Procjena vrijednosti navedene nekretnine utvrđena je prema podacima porezne uprave </w:t>
      </w:r>
      <w:proofErr w:type="spellStart"/>
      <w:r>
        <w:rPr>
          <w:rFonts w:ascii="Times New Roman" w:hAnsi="Times New Roman" w:cs="Times New Roman"/>
          <w:b/>
          <w:bCs/>
        </w:rPr>
        <w:t>FBiH</w:t>
      </w:r>
      <w:proofErr w:type="spellEnd"/>
      <w:r>
        <w:rPr>
          <w:rFonts w:ascii="Times New Roman" w:hAnsi="Times New Roman" w:cs="Times New Roman"/>
          <w:b/>
          <w:bCs/>
        </w:rPr>
        <w:t xml:space="preserve">, Ispostava Novi </w:t>
      </w:r>
      <w:proofErr w:type="spellStart"/>
      <w:r>
        <w:rPr>
          <w:rFonts w:ascii="Times New Roman" w:hAnsi="Times New Roman" w:cs="Times New Roman"/>
          <w:b/>
          <w:bCs/>
        </w:rPr>
        <w:t>Travnik,broj</w:t>
      </w:r>
      <w:proofErr w:type="spellEnd"/>
      <w:r>
        <w:rPr>
          <w:rFonts w:ascii="Times New Roman" w:hAnsi="Times New Roman" w:cs="Times New Roman"/>
          <w:b/>
          <w:bCs/>
        </w:rPr>
        <w:t>: 13-6/8-45-1-754/24 od 21.3.2024.godine i to kako slijedi;</w:t>
      </w: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</w:p>
    <w:p w:rsidR="00053499" w:rsidRDefault="00053499" w:rsidP="00053499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Zemljište</w:t>
      </w:r>
      <w:proofErr w:type="spellEnd"/>
      <w:r>
        <w:rPr>
          <w:rFonts w:ascii="Times New Roman" w:hAnsi="Times New Roman" w:cs="Times New Roman"/>
          <w:b/>
          <w:bCs/>
        </w:rPr>
        <w:t xml:space="preserve"> površine 3636m2 procijenjene vrijednosti od 36.360,00KM i </w:t>
      </w:r>
      <w:proofErr w:type="spellStart"/>
      <w:r>
        <w:rPr>
          <w:rFonts w:ascii="Times New Roman" w:hAnsi="Times New Roman" w:cs="Times New Roman"/>
          <w:b/>
          <w:bCs/>
        </w:rPr>
        <w:t>devastrani</w:t>
      </w:r>
      <w:proofErr w:type="spellEnd"/>
      <w:r>
        <w:rPr>
          <w:rFonts w:ascii="Times New Roman" w:hAnsi="Times New Roman" w:cs="Times New Roman"/>
          <w:b/>
          <w:bCs/>
        </w:rPr>
        <w:t xml:space="preserve"> objekat korisne površine 1.292,10m2 vrijednosti od 249.375,00KM.</w:t>
      </w:r>
    </w:p>
    <w:p w:rsidR="00053499" w:rsidRDefault="00053499" w:rsidP="00053499">
      <w:pPr>
        <w:ind w:left="720"/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                             </w:t>
      </w: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                     ZA DAN  PONEDJELJAK  27.5.2024. god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b/>
          <w:bCs/>
        </w:rPr>
        <w:t>sa početkom u  12,00 sati</w:t>
      </w: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                         ZGRADA  OPĆINSKOG  SUDA  SUDNICA   BR. 20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 prvom ročištu za prodaju nekretnine  stvari iz tačke 1 ovog zaključka ista se ne može prodati ispod polovine utvrđene vrijednosti.(Čl.89.st.2.ZIP-a)</w:t>
      </w:r>
    </w:p>
    <w:p w:rsidR="00053499" w:rsidRDefault="00053499" w:rsidP="00053499">
      <w:pPr>
        <w:ind w:firstLine="60"/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Poreze i taksa u vezi sa prodajom snosi kupac.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 javnoj prodaji mogu učestvovati sva fizička i pravna lica osim lica  navedenim u čl. 88 ZIP-a, uz uvjet da prije ročišta za prodaju na ime osiguranja </w:t>
      </w:r>
      <w:proofErr w:type="spellStart"/>
      <w:r>
        <w:rPr>
          <w:rFonts w:ascii="Times New Roman" w:eastAsia="Times New Roman" w:hAnsi="Times New Roman" w:cs="Times New Roman"/>
        </w:rPr>
        <w:t>položi</w:t>
      </w:r>
      <w:proofErr w:type="spellEnd"/>
      <w:r>
        <w:rPr>
          <w:rFonts w:ascii="Times New Roman" w:eastAsia="Times New Roman" w:hAnsi="Times New Roman" w:cs="Times New Roman"/>
        </w:rPr>
        <w:t xml:space="preserve"> iznos od 1/10 utvrđene vrijednosti pokretne stvari što isti ne može iznositi više od 10.000KM. Prije </w:t>
      </w:r>
      <w:proofErr w:type="spellStart"/>
      <w:r>
        <w:rPr>
          <w:rFonts w:ascii="Times New Roman" w:eastAsia="Times New Roman" w:hAnsi="Times New Roman" w:cs="Times New Roman"/>
        </w:rPr>
        <w:t>početka</w:t>
      </w:r>
      <w:proofErr w:type="spellEnd"/>
      <w:r>
        <w:rPr>
          <w:rFonts w:ascii="Times New Roman" w:eastAsia="Times New Roman" w:hAnsi="Times New Roman" w:cs="Times New Roman"/>
        </w:rPr>
        <w:t xml:space="preserve"> ročišta, sudu treba priložiti uplatnicu iz koje je vidljivo da je osiguranje položeno.  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     Osiguranje se polaže na račun  Općinskog suda u Travniku:</w:t>
      </w:r>
    </w:p>
    <w:p w:rsidR="00053499" w:rsidRDefault="00053499" w:rsidP="00053499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      Broj: 3389002208351383 kod UNI CREDIT BANK DD sa naznakom predmeta 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      Broj; 51 0 I 199993 22 I </w:t>
      </w:r>
    </w:p>
    <w:p w:rsidR="00053499" w:rsidRDefault="00053499" w:rsidP="00053499">
      <w:pPr>
        <w:rPr>
          <w:rFonts w:ascii="Times New Roman" w:hAnsi="Times New Roman" w:cs="Times New Roman"/>
        </w:rPr>
      </w:pPr>
    </w:p>
    <w:p w:rsidR="00053499" w:rsidRDefault="00053499" w:rsidP="000534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                  Od polaganja osiguranja oslobođene su osobe utvrđene čl. 86. Zakona o izvršnom  postupku.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Kupac je dužan </w:t>
      </w:r>
      <w:proofErr w:type="spellStart"/>
      <w:r>
        <w:rPr>
          <w:rFonts w:ascii="Times New Roman" w:eastAsia="Times New Roman" w:hAnsi="Times New Roman" w:cs="Times New Roman"/>
        </w:rPr>
        <w:t>položiti</w:t>
      </w:r>
      <w:proofErr w:type="spellEnd"/>
      <w:r>
        <w:rPr>
          <w:rFonts w:ascii="Times New Roman" w:eastAsia="Times New Roman" w:hAnsi="Times New Roman" w:cs="Times New Roman"/>
        </w:rPr>
        <w:t xml:space="preserve"> cijenu u roku koji ne može biti duži od 30 dana od dana objavljivanja zaključka o prodaji pokretne stvari najpovoljnijem </w:t>
      </w:r>
      <w:proofErr w:type="spellStart"/>
      <w:r>
        <w:rPr>
          <w:rFonts w:ascii="Times New Roman" w:eastAsia="Times New Roman" w:hAnsi="Times New Roman" w:cs="Times New Roman"/>
        </w:rPr>
        <w:t>ponuđaću</w:t>
      </w:r>
      <w:proofErr w:type="spellEnd"/>
      <w:r>
        <w:rPr>
          <w:rFonts w:ascii="Times New Roman" w:eastAsia="Times New Roman" w:hAnsi="Times New Roman" w:cs="Times New Roman"/>
        </w:rPr>
        <w:t xml:space="preserve">, ako kupac u određenom roku ne </w:t>
      </w:r>
      <w:proofErr w:type="spellStart"/>
      <w:r>
        <w:rPr>
          <w:rFonts w:ascii="Times New Roman" w:eastAsia="Times New Roman" w:hAnsi="Times New Roman" w:cs="Times New Roman"/>
        </w:rPr>
        <w:t>položi</w:t>
      </w:r>
      <w:proofErr w:type="spellEnd"/>
      <w:r>
        <w:rPr>
          <w:rFonts w:ascii="Times New Roman" w:eastAsia="Times New Roman" w:hAnsi="Times New Roman" w:cs="Times New Roman"/>
        </w:rPr>
        <w:t xml:space="preserve"> cijenu, sud će rješenjem prodaju tom </w:t>
      </w:r>
      <w:proofErr w:type="spellStart"/>
      <w:r>
        <w:rPr>
          <w:rFonts w:ascii="Times New Roman" w:eastAsia="Times New Roman" w:hAnsi="Times New Roman" w:cs="Times New Roman"/>
        </w:rPr>
        <w:t>ponuđaću</w:t>
      </w:r>
      <w:proofErr w:type="spellEnd"/>
      <w:r>
        <w:rPr>
          <w:rFonts w:ascii="Times New Roman" w:eastAsia="Times New Roman" w:hAnsi="Times New Roman" w:cs="Times New Roman"/>
        </w:rPr>
        <w:t xml:space="preserve"> proglasiti nevažećom i odrediti da je nekretnina </w:t>
      </w:r>
      <w:proofErr w:type="spellStart"/>
      <w:r>
        <w:rPr>
          <w:rFonts w:ascii="Times New Roman" w:eastAsia="Times New Roman" w:hAnsi="Times New Roman" w:cs="Times New Roman"/>
        </w:rPr>
        <w:t>prodata</w:t>
      </w:r>
      <w:proofErr w:type="spellEnd"/>
      <w:r>
        <w:rPr>
          <w:rFonts w:ascii="Times New Roman" w:eastAsia="Times New Roman" w:hAnsi="Times New Roman" w:cs="Times New Roman"/>
        </w:rPr>
        <w:t xml:space="preserve"> drugom po redu ponuđaču koji treba, u roku koji mu odredi sud, deponovati cijenu […].Navedene odredbe primjenjivati će se na trećem ponuđaču u </w:t>
      </w:r>
      <w:proofErr w:type="spellStart"/>
      <w:r>
        <w:rPr>
          <w:rFonts w:ascii="Times New Roman" w:eastAsia="Times New Roman" w:hAnsi="Times New Roman" w:cs="Times New Roman"/>
        </w:rPr>
        <w:t>slućaju</w:t>
      </w:r>
      <w:proofErr w:type="spellEnd"/>
      <w:r>
        <w:rPr>
          <w:rFonts w:ascii="Times New Roman" w:eastAsia="Times New Roman" w:hAnsi="Times New Roman" w:cs="Times New Roman"/>
        </w:rPr>
        <w:t xml:space="preserve"> da drugi </w:t>
      </w:r>
      <w:proofErr w:type="spellStart"/>
      <w:r>
        <w:rPr>
          <w:rFonts w:ascii="Times New Roman" w:eastAsia="Times New Roman" w:hAnsi="Times New Roman" w:cs="Times New Roman"/>
        </w:rPr>
        <w:t>nedoponuje</w:t>
      </w:r>
      <w:proofErr w:type="spellEnd"/>
      <w:r>
        <w:rPr>
          <w:rFonts w:ascii="Times New Roman" w:eastAsia="Times New Roman" w:hAnsi="Times New Roman" w:cs="Times New Roman"/>
        </w:rPr>
        <w:t xml:space="preserve"> u utvrđenom roku prodajnu cijenu.</w:t>
      </w:r>
    </w:p>
    <w:p w:rsidR="00053499" w:rsidRDefault="00053499" w:rsidP="00053499">
      <w:p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(čl.92.st.1.i st.2.ZIP-a)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 slučaju da sva tri ponuđača sa najvišim ponudama ne ispune svoje obaveze sud  može oglasiti da ročište nije uspjelo i zakazati novu prodaju, iz položenog osiguranja namiriti će se troškovi nove prodaje.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  <w:lang w:val="it-IT"/>
        </w:rPr>
      </w:pPr>
    </w:p>
    <w:p w:rsidR="00053499" w:rsidRDefault="00053499" w:rsidP="00053499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lang w:val="it-IT"/>
        </w:rPr>
      </w:pPr>
      <w:proofErr w:type="spellStart"/>
      <w:r>
        <w:rPr>
          <w:rFonts w:ascii="Times New Roman" w:eastAsia="Times New Roman" w:hAnsi="Times New Roman" w:cs="Times New Roman"/>
          <w:lang w:val="it-IT"/>
        </w:rPr>
        <w:t>Zaključak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lang w:val="it-IT"/>
        </w:rPr>
        <w:t>prodaji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objavit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će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lang w:val="it-IT"/>
        </w:rPr>
        <w:t>na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oglasnoj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tabli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Suda, a </w:t>
      </w:r>
      <w:proofErr w:type="spellStart"/>
      <w:r>
        <w:rPr>
          <w:rFonts w:ascii="Times New Roman" w:eastAsia="Times New Roman" w:hAnsi="Times New Roman" w:cs="Times New Roman"/>
          <w:lang w:val="it-IT"/>
        </w:rPr>
        <w:t>stranka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može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lang w:val="it-IT"/>
        </w:rPr>
        <w:t>svom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trošku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objaviti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zaključak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lang w:val="it-IT"/>
        </w:rPr>
        <w:t>prodaji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sredstvima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Javnog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informisanja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it-IT"/>
        </w:rPr>
        <w:t>odnosno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da o </w:t>
      </w:r>
      <w:proofErr w:type="spellStart"/>
      <w:r>
        <w:rPr>
          <w:rFonts w:ascii="Times New Roman" w:eastAsia="Times New Roman" w:hAnsi="Times New Roman" w:cs="Times New Roman"/>
          <w:lang w:val="it-IT"/>
        </w:rPr>
        <w:t>zaključku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obavjesti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lica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koja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lang w:val="it-IT"/>
        </w:rPr>
        <w:t>bavi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lang w:val="it-IT"/>
        </w:rPr>
        <w:t>posredovanju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prodaje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pokretnih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stvari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lang w:val="it-IT"/>
        </w:rPr>
        <w:t>od</w:t>
      </w:r>
      <w:proofErr w:type="gram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dana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objavljivanja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ovog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zaključka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na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oglasnoj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tabli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suda do </w:t>
      </w:r>
      <w:proofErr w:type="spellStart"/>
      <w:r>
        <w:rPr>
          <w:rFonts w:ascii="Times New Roman" w:eastAsia="Times New Roman" w:hAnsi="Times New Roman" w:cs="Times New Roman"/>
          <w:lang w:val="it-IT"/>
        </w:rPr>
        <w:t>dana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prodaje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mora </w:t>
      </w:r>
      <w:proofErr w:type="spellStart"/>
      <w:r>
        <w:rPr>
          <w:rFonts w:ascii="Times New Roman" w:eastAsia="Times New Roman" w:hAnsi="Times New Roman" w:cs="Times New Roman"/>
          <w:lang w:val="it-IT"/>
        </w:rPr>
        <w:t>proći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it-IT"/>
        </w:rPr>
        <w:t>najmanje</w:t>
      </w:r>
      <w:proofErr w:type="spellEnd"/>
      <w:r>
        <w:rPr>
          <w:rFonts w:ascii="Times New Roman" w:eastAsia="Times New Roman" w:hAnsi="Times New Roman" w:cs="Times New Roman"/>
          <w:lang w:val="it-IT"/>
        </w:rPr>
        <w:t xml:space="preserve"> 30 </w:t>
      </w:r>
      <w:proofErr w:type="spellStart"/>
      <w:r>
        <w:rPr>
          <w:rFonts w:ascii="Times New Roman" w:eastAsia="Times New Roman" w:hAnsi="Times New Roman" w:cs="Times New Roman"/>
          <w:lang w:val="it-IT"/>
        </w:rPr>
        <w:t>dana</w:t>
      </w:r>
      <w:proofErr w:type="spellEnd"/>
      <w:r>
        <w:rPr>
          <w:rFonts w:ascii="Times New Roman" w:eastAsia="Times New Roman" w:hAnsi="Times New Roman" w:cs="Times New Roman"/>
          <w:lang w:val="it-IT"/>
        </w:rPr>
        <w:t>.</w:t>
      </w: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  <w:lang w:val="hr-HR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Zaključak se dostavlja strankama , nadležnom organu poreske uprave i oglasna tabla suda.</w:t>
      </w: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Pouka o pravnom lijeku:                                                                                   SUDIJA</w:t>
      </w: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Protiv ovog zaključka nije dopušten pravni lijek.                                   Jasmina </w:t>
      </w:r>
      <w:proofErr w:type="spellStart"/>
      <w:r>
        <w:rPr>
          <w:rFonts w:ascii="Times New Roman" w:hAnsi="Times New Roman" w:cs="Times New Roman"/>
        </w:rPr>
        <w:t>Tahirović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s.r</w:t>
      </w:r>
      <w:proofErr w:type="spellEnd"/>
      <w:r>
        <w:rPr>
          <w:rFonts w:ascii="Times New Roman" w:hAnsi="Times New Roman" w:cs="Times New Roman"/>
        </w:rPr>
        <w:t>.</w:t>
      </w: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  <w:b/>
          <w:bCs/>
          <w:color w:val="993300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jc w:val="both"/>
        <w:rPr>
          <w:rFonts w:ascii="Times New Roman" w:hAnsi="Times New Roman" w:cs="Times New Roman"/>
        </w:rPr>
      </w:pPr>
    </w:p>
    <w:p w:rsidR="00053499" w:rsidRDefault="00053499" w:rsidP="00053499">
      <w:pPr>
        <w:jc w:val="center"/>
        <w:rPr>
          <w:rFonts w:ascii="Times New Roman" w:hAnsi="Times New Roman" w:cs="Times New Roman"/>
        </w:rPr>
      </w:pPr>
    </w:p>
    <w:p w:rsidR="00053499" w:rsidRDefault="00053499" w:rsidP="00053499">
      <w:pPr>
        <w:rPr>
          <w:rFonts w:ascii="Times New Roman" w:hAnsi="Times New Roman" w:cs="Times New Roman"/>
        </w:rPr>
      </w:pPr>
    </w:p>
    <w:p w:rsidR="00053499" w:rsidRDefault="00053499" w:rsidP="00053499">
      <w:pPr>
        <w:jc w:val="center"/>
        <w:rPr>
          <w:rFonts w:ascii="Times New Roman" w:hAnsi="Times New Roman" w:cs="Times New Roman"/>
        </w:rPr>
      </w:pPr>
    </w:p>
    <w:p w:rsidR="00053499" w:rsidRDefault="00053499" w:rsidP="00053499">
      <w:pPr>
        <w:rPr>
          <w:rFonts w:ascii="Times New Roman" w:hAnsi="Times New Roman" w:cs="Times New Roman"/>
        </w:rPr>
      </w:pPr>
    </w:p>
    <w:p w:rsidR="00053499" w:rsidRDefault="00053499" w:rsidP="00053499">
      <w:pPr>
        <w:rPr>
          <w:rFonts w:ascii="Times New Roman" w:hAnsi="Times New Roman" w:cs="Times New Roman"/>
          <w:lang w:val="en-US"/>
        </w:rPr>
      </w:pPr>
    </w:p>
    <w:p w:rsidR="00053499" w:rsidRDefault="00053499" w:rsidP="00053499">
      <w:pPr>
        <w:rPr>
          <w:rFonts w:ascii="Times New Roman" w:hAnsi="Times New Roman" w:cs="Times New Roman"/>
          <w:lang w:val="en-US"/>
        </w:rPr>
      </w:pPr>
    </w:p>
    <w:p w:rsidR="00053499" w:rsidRDefault="00053499" w:rsidP="00053499">
      <w:pPr>
        <w:rPr>
          <w:rFonts w:ascii="Times New Roman" w:hAnsi="Times New Roman" w:cs="Times New Roman"/>
          <w:lang w:val="hr-HR"/>
        </w:rPr>
      </w:pPr>
    </w:p>
    <w:p w:rsidR="00053499" w:rsidRDefault="00053499" w:rsidP="00053499">
      <w:pPr>
        <w:rPr>
          <w:rFonts w:ascii="Times New Roman" w:hAnsi="Times New Roman" w:cs="Times New Roman"/>
        </w:rPr>
      </w:pPr>
    </w:p>
    <w:p w:rsidR="00053499" w:rsidRDefault="00053499" w:rsidP="00053499"/>
    <w:p w:rsidR="00053499" w:rsidRDefault="00053499" w:rsidP="00053499">
      <w:pPr>
        <w:rPr>
          <w:rFonts w:ascii="Times New Roman" w:hAnsi="Times New Roman" w:cs="Times New Roman"/>
          <w:sz w:val="24"/>
          <w:szCs w:val="24"/>
          <w:lang w:eastAsia="bs-Latn-BA"/>
        </w:rPr>
      </w:pPr>
      <w:r>
        <w:rPr>
          <w:rFonts w:ascii="Times New Roman" w:hAnsi="Times New Roman" w:cs="Times New Roman"/>
          <w:sz w:val="24"/>
          <w:szCs w:val="24"/>
          <w:lang w:eastAsia="bs-Latn-BA"/>
        </w:rPr>
        <w:br w:type="textWrapping" w:clear="all"/>
      </w:r>
    </w:p>
    <w:p w:rsidR="00053499" w:rsidRDefault="00053499" w:rsidP="00053499">
      <w:pPr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s-Latn-BA"/>
        </w:rPr>
        <w:pict>
          <v:rect id="_x0000_i1025" style="width:154.45pt;height:.75pt" o:hrpct="330" o:hrstd="t" o:hr="t" fillcolor="#a0a0a0" stroked="f"/>
        </w:pict>
      </w:r>
    </w:p>
    <w:p w:rsidR="00053499" w:rsidRDefault="00053499" w:rsidP="00053499">
      <w:pPr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s-Latn-BA"/>
        </w:rPr>
        <w:br w:type="textWrapping" w:clear="all"/>
      </w:r>
    </w:p>
    <w:p w:rsidR="00285600" w:rsidRPr="00053499" w:rsidRDefault="00053499">
      <w:pPr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s-Latn-BA"/>
        </w:rPr>
        <w:pict>
          <v:rect id="_x0000_i1026" style="width:154.45pt;height:.75pt" o:hrpct="330" o:hrstd="t" o:hr="t" fillcolor="#a0a0a0" stroked="f"/>
        </w:pict>
      </w:r>
    </w:p>
    <w:sectPr w:rsidR="00285600" w:rsidRPr="000534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D1B" w:rsidRDefault="00351D1B" w:rsidP="00053499">
      <w:r>
        <w:separator/>
      </w:r>
    </w:p>
  </w:endnote>
  <w:endnote w:type="continuationSeparator" w:id="0">
    <w:p w:rsidR="00351D1B" w:rsidRDefault="00351D1B" w:rsidP="00053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D1B" w:rsidRDefault="00351D1B" w:rsidP="00053499">
      <w:r>
        <w:separator/>
      </w:r>
    </w:p>
  </w:footnote>
  <w:footnote w:type="continuationSeparator" w:id="0">
    <w:p w:rsidR="00351D1B" w:rsidRDefault="00351D1B" w:rsidP="00053499">
      <w:r>
        <w:continuationSeparator/>
      </w:r>
    </w:p>
  </w:footnote>
  <w:footnote w:id="1">
    <w:p w:rsidR="00053499" w:rsidRDefault="00053499" w:rsidP="00053499">
      <w:pPr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t>[1]</w:t>
      </w:r>
      <w: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>Zakon o izvršnom postupku Federacije BiH</w:t>
      </w:r>
      <w:r>
        <w:rPr>
          <w:rFonts w:ascii="Times New Roman" w:hAnsi="Times New Roman" w:cs="Times New Roman"/>
          <w:sz w:val="20"/>
          <w:szCs w:val="20"/>
        </w:rPr>
        <w:t>,“ Sl. novine Federacije BiH” br. 32/03., 52/03.,33/06.,39/06.,39/09.,35/12,46/16.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F7A7F"/>
    <w:multiLevelType w:val="multilevel"/>
    <w:tmpl w:val="22DF7A7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D47E44"/>
    <w:multiLevelType w:val="hybridMultilevel"/>
    <w:tmpl w:val="AFD40980"/>
    <w:lvl w:ilvl="0" w:tplc="C0CE11F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427FA"/>
    <w:multiLevelType w:val="multilevel"/>
    <w:tmpl w:val="69E427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9E7806"/>
    <w:multiLevelType w:val="multilevel"/>
    <w:tmpl w:val="69E427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499"/>
    <w:rsid w:val="00053499"/>
    <w:rsid w:val="00285600"/>
    <w:rsid w:val="0035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0EF53"/>
  <w15:chartTrackingRefBased/>
  <w15:docId w15:val="{B8156C60-9EAF-41D3-8713-CF69C30A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499"/>
    <w:pPr>
      <w:spacing w:after="0" w:line="240" w:lineRule="auto"/>
    </w:pPr>
    <w:rPr>
      <w:rFonts w:ascii="Calibri" w:hAnsi="Calibri" w:cs="Calibri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53499"/>
    <w:rPr>
      <w:color w:val="0563C1"/>
      <w:u w:val="single"/>
    </w:rPr>
  </w:style>
  <w:style w:type="paragraph" w:customStyle="1" w:styleId="Standard">
    <w:name w:val="Standard"/>
    <w:basedOn w:val="Normal"/>
    <w:rsid w:val="00053499"/>
    <w:pPr>
      <w:autoSpaceDN w:val="0"/>
    </w:pPr>
    <w:rPr>
      <w:rFonts w:ascii="Liberation Serif" w:hAnsi="Liberation Serif" w:cs="Times New Roman"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0534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4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Miodrag Tucic</dc:creator>
  <cp:keywords/>
  <dc:description/>
  <cp:lastModifiedBy>Miodrag Tucic</cp:lastModifiedBy>
  <cp:revision>1</cp:revision>
  <dcterms:created xsi:type="dcterms:W3CDTF">2024-04-23T09:49:00Z</dcterms:created>
  <dcterms:modified xsi:type="dcterms:W3CDTF">2024-04-23T09:51:00Z</dcterms:modified>
</cp:coreProperties>
</file>