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4063E1" w14:textId="77777777" w:rsidR="00E716BB" w:rsidRPr="00BD23E3" w:rsidRDefault="00E716BB" w:rsidP="00E716BB">
      <w:pPr>
        <w:rPr>
          <w:lang w:val="hr-HR" w:eastAsia="hr-HR"/>
        </w:rPr>
      </w:pPr>
      <w:r w:rsidRPr="00BD23E3">
        <w:t>Bosna i Hercegovina</w:t>
      </w:r>
    </w:p>
    <w:p w14:paraId="4C447432" w14:textId="77777777" w:rsidR="00E716BB" w:rsidRPr="00BD23E3" w:rsidRDefault="00E716BB" w:rsidP="00E716BB">
      <w:r w:rsidRPr="00BD23E3">
        <w:t>Federacija Bosne i Hercegovine</w:t>
      </w:r>
    </w:p>
    <w:p w14:paraId="792A8A9C" w14:textId="77777777" w:rsidR="00E716BB" w:rsidRPr="00BD23E3" w:rsidRDefault="00E716BB" w:rsidP="00E716BB">
      <w:r w:rsidRPr="00BD23E3">
        <w:t>Hercegovačko-neretvanski kanton/županija</w:t>
      </w:r>
    </w:p>
    <w:p w14:paraId="70148AD0" w14:textId="77777777" w:rsidR="00E716BB" w:rsidRPr="00BD23E3" w:rsidRDefault="00E716BB" w:rsidP="00E716BB">
      <w:r w:rsidRPr="00BD23E3">
        <w:t>KANTONALNI/ŽUPANIJSKI SUD MOSTAR</w:t>
      </w:r>
    </w:p>
    <w:p w14:paraId="5F1E4F69" w14:textId="77777777" w:rsidR="00E716BB" w:rsidRPr="00BD23E3" w:rsidRDefault="00E716BB" w:rsidP="00E716BB">
      <w:r w:rsidRPr="00BD23E3">
        <w:t xml:space="preserve">Broj:    58 0   </w:t>
      </w:r>
      <w:proofErr w:type="gramStart"/>
      <w:r w:rsidRPr="00BD23E3">
        <w:t>P  215947</w:t>
      </w:r>
      <w:proofErr w:type="gramEnd"/>
      <w:r w:rsidRPr="00BD23E3">
        <w:t xml:space="preserve"> 22 Gž</w:t>
      </w:r>
    </w:p>
    <w:p w14:paraId="28D9671B" w14:textId="77777777" w:rsidR="00E716BB" w:rsidRPr="00BD23E3" w:rsidRDefault="00E716BB" w:rsidP="00E716BB">
      <w:r w:rsidRPr="00BD23E3">
        <w:t>Mostar, 28.03.2023. godine</w:t>
      </w:r>
    </w:p>
    <w:p w14:paraId="3755493B" w14:textId="77777777" w:rsidR="00E716BB" w:rsidRPr="00BD23E3" w:rsidRDefault="00E716BB" w:rsidP="00E716BB"/>
    <w:p w14:paraId="5DE72EC7" w14:textId="77777777" w:rsidR="00E716BB" w:rsidRPr="00BD23E3" w:rsidRDefault="00E716BB" w:rsidP="00E716BB">
      <w:pPr>
        <w:jc w:val="both"/>
      </w:pPr>
    </w:p>
    <w:p w14:paraId="08FA7A0A" w14:textId="77777777" w:rsidR="00E716BB" w:rsidRPr="00BD23E3" w:rsidRDefault="00E716BB" w:rsidP="00E716BB">
      <w:pPr>
        <w:jc w:val="both"/>
      </w:pPr>
      <w:r w:rsidRPr="00BD23E3">
        <w:tab/>
        <w:t xml:space="preserve">Kantonalni/Županijski sud Mostar, u vijeću sastavljenom od sudaca: Jesenke Bašić    kao predsjednika vijeća, Majne </w:t>
      </w:r>
      <w:proofErr w:type="gramStart"/>
      <w:r w:rsidRPr="00BD23E3">
        <w:t>Lovrić  i</w:t>
      </w:r>
      <w:proofErr w:type="gramEnd"/>
      <w:r w:rsidRPr="00BD23E3">
        <w:t xml:space="preserve">  Elisa Sultanića   kao članova vijeća, u pravnoj stvari </w:t>
      </w:r>
      <w:r w:rsidRPr="00BD23E3">
        <w:rPr>
          <w:lang w:val="hr-BA"/>
        </w:rPr>
        <w:t xml:space="preserve">tužiteljice </w:t>
      </w:r>
      <w:r>
        <w:rPr>
          <w:lang w:val="hr-BA"/>
        </w:rPr>
        <w:t>M.B.</w:t>
      </w:r>
      <w:r w:rsidRPr="00BD23E3">
        <w:rPr>
          <w:lang w:val="hr-BA"/>
        </w:rPr>
        <w:t xml:space="preserve"> iz Mostara, Ul. </w:t>
      </w:r>
      <w:r>
        <w:rPr>
          <w:lang w:val="hr-BA"/>
        </w:rPr>
        <w:t>Z.</w:t>
      </w:r>
      <w:r w:rsidRPr="00BD23E3">
        <w:rPr>
          <w:lang w:val="hr-BA"/>
        </w:rPr>
        <w:t xml:space="preserve"> bb, zastupane po punomoćnici Lejli Karović, odvjetnici iz Sarajeva, Ul. </w:t>
      </w:r>
      <w:r>
        <w:rPr>
          <w:lang w:val="hr-BA"/>
        </w:rPr>
        <w:t>M.T.</w:t>
      </w:r>
      <w:r w:rsidRPr="00BD23E3">
        <w:rPr>
          <w:lang w:val="hr-BA"/>
        </w:rPr>
        <w:t xml:space="preserve"> </w:t>
      </w:r>
      <w:r>
        <w:rPr>
          <w:lang w:val="hr-BA"/>
        </w:rPr>
        <w:t>br...</w:t>
      </w:r>
      <w:r w:rsidRPr="00BD23E3">
        <w:rPr>
          <w:lang w:val="hr-BA"/>
        </w:rPr>
        <w:t xml:space="preserve">, protiv tuženika </w:t>
      </w:r>
      <w:r>
        <w:rPr>
          <w:lang w:val="hr-BA"/>
        </w:rPr>
        <w:t>Đ.O.</w:t>
      </w:r>
      <w:r w:rsidRPr="00BD23E3">
        <w:rPr>
          <w:lang w:val="hr-BA"/>
        </w:rPr>
        <w:t xml:space="preserve"> iz Mostara, Ul. </w:t>
      </w:r>
      <w:r>
        <w:rPr>
          <w:lang w:val="hr-BA"/>
        </w:rPr>
        <w:t>V.</w:t>
      </w:r>
      <w:r w:rsidRPr="00BD23E3">
        <w:rPr>
          <w:lang w:val="hr-BA"/>
        </w:rPr>
        <w:t xml:space="preserve"> </w:t>
      </w:r>
      <w:r>
        <w:rPr>
          <w:lang w:val="hr-BA"/>
        </w:rPr>
        <w:t>br...</w:t>
      </w:r>
      <w:r w:rsidRPr="00BD23E3">
        <w:rPr>
          <w:lang w:val="hr-BA"/>
        </w:rPr>
        <w:t xml:space="preserve">, zastupanog po punomoćniku Robertu Muselimoviću, odvjetniku iz Mostara, Ul. </w:t>
      </w:r>
      <w:r>
        <w:rPr>
          <w:lang w:val="hr-BA"/>
        </w:rPr>
        <w:t>K.Z.</w:t>
      </w:r>
      <w:r w:rsidRPr="00BD23E3">
        <w:rPr>
          <w:lang w:val="hr-BA"/>
        </w:rPr>
        <w:t xml:space="preserve"> 15 b Mostar, V.sp. 10.000,000 KM</w:t>
      </w:r>
      <w:r w:rsidRPr="00BD23E3">
        <w:t xml:space="preserve">,  odlučujući  po žalbi tuženog   na presudu  Općinskog suda Mostar, broj:   58 0 P 215947 19 P  od 21.09.2021. </w:t>
      </w:r>
      <w:proofErr w:type="gramStart"/>
      <w:r w:rsidRPr="00BD23E3">
        <w:t>godine,  na</w:t>
      </w:r>
      <w:proofErr w:type="gramEnd"/>
      <w:r w:rsidRPr="00BD23E3">
        <w:t xml:space="preserve">   sjednici  vijeća održanoj dana 28.03.2023 . godine, donio je ovu:</w:t>
      </w:r>
    </w:p>
    <w:p w14:paraId="0C287AC6" w14:textId="77777777" w:rsidR="00E716BB" w:rsidRPr="00BD23E3" w:rsidRDefault="00E716BB" w:rsidP="00E716BB">
      <w:pPr>
        <w:jc w:val="both"/>
      </w:pPr>
    </w:p>
    <w:p w14:paraId="07FAA6B2" w14:textId="77777777" w:rsidR="00E716BB" w:rsidRPr="00BD23E3" w:rsidRDefault="00E716BB" w:rsidP="00E716BB">
      <w:pPr>
        <w:jc w:val="both"/>
      </w:pPr>
    </w:p>
    <w:p w14:paraId="35D9A6F3" w14:textId="77777777" w:rsidR="00E716BB" w:rsidRPr="00BD23E3" w:rsidRDefault="00E716BB" w:rsidP="00E716BB">
      <w:pPr>
        <w:jc w:val="center"/>
        <w:rPr>
          <w:b/>
        </w:rPr>
      </w:pPr>
      <w:r w:rsidRPr="00BD23E3">
        <w:rPr>
          <w:b/>
        </w:rPr>
        <w:t>P R E S U D U</w:t>
      </w:r>
    </w:p>
    <w:p w14:paraId="79E67929" w14:textId="77777777" w:rsidR="00E716BB" w:rsidRPr="00BD23E3" w:rsidRDefault="00E716BB" w:rsidP="00E716BB">
      <w:pPr>
        <w:jc w:val="both"/>
      </w:pPr>
    </w:p>
    <w:p w14:paraId="19C325A3" w14:textId="77777777" w:rsidR="00E716BB" w:rsidRPr="00BD23E3" w:rsidRDefault="00E716BB" w:rsidP="00E716BB">
      <w:pPr>
        <w:jc w:val="both"/>
      </w:pPr>
    </w:p>
    <w:p w14:paraId="6E87AEE9" w14:textId="77777777" w:rsidR="00E716BB" w:rsidRPr="00BD23E3" w:rsidRDefault="00E716BB" w:rsidP="00E716BB">
      <w:pPr>
        <w:jc w:val="both"/>
      </w:pPr>
      <w:r w:rsidRPr="00BD23E3">
        <w:tab/>
        <w:t xml:space="preserve">Žalba tuženog   se odbija kao neosnovana i prvostupanjska presuda potvrđuje. </w:t>
      </w:r>
    </w:p>
    <w:p w14:paraId="664E1289" w14:textId="77777777" w:rsidR="00E716BB" w:rsidRPr="00BD23E3" w:rsidRDefault="00E716BB" w:rsidP="00E716BB">
      <w:pPr>
        <w:jc w:val="both"/>
      </w:pPr>
    </w:p>
    <w:p w14:paraId="5C29EF34" w14:textId="77777777" w:rsidR="00E716BB" w:rsidRPr="00BD23E3" w:rsidRDefault="00E716BB" w:rsidP="00E716BB">
      <w:pPr>
        <w:jc w:val="center"/>
        <w:rPr>
          <w:b/>
        </w:rPr>
      </w:pPr>
      <w:r w:rsidRPr="00BD23E3">
        <w:rPr>
          <w:b/>
        </w:rPr>
        <w:t>O b r a z l o ž e nj e</w:t>
      </w:r>
    </w:p>
    <w:p w14:paraId="4FCA8B23" w14:textId="77777777" w:rsidR="00E716BB" w:rsidRPr="00BD23E3" w:rsidRDefault="00E716BB" w:rsidP="00E716BB">
      <w:pPr>
        <w:jc w:val="both"/>
      </w:pPr>
    </w:p>
    <w:p w14:paraId="2848911D" w14:textId="77777777" w:rsidR="00E716BB" w:rsidRPr="00BD23E3" w:rsidRDefault="00E716BB" w:rsidP="00E716BB">
      <w:pPr>
        <w:jc w:val="both"/>
      </w:pPr>
      <w:r w:rsidRPr="00BD23E3">
        <w:tab/>
        <w:t xml:space="preserve">Pobijanom presudom   odlučeno je: </w:t>
      </w:r>
    </w:p>
    <w:p w14:paraId="02F3BF62" w14:textId="77777777" w:rsidR="00E716BB" w:rsidRPr="00BD23E3" w:rsidRDefault="00E716BB" w:rsidP="00E716BB">
      <w:pPr>
        <w:jc w:val="both"/>
      </w:pPr>
    </w:p>
    <w:p w14:paraId="5C01CEC5" w14:textId="77777777" w:rsidR="00E716BB" w:rsidRPr="00BD23E3" w:rsidRDefault="00E716BB" w:rsidP="00E716BB">
      <w:pPr>
        <w:ind w:firstLine="720"/>
        <w:jc w:val="both"/>
        <w:rPr>
          <w:i/>
          <w:iCs/>
          <w:lang w:val="hr-BA"/>
        </w:rPr>
      </w:pPr>
      <w:r w:rsidRPr="00BD23E3">
        <w:rPr>
          <w:i/>
          <w:iCs/>
          <w:lang w:val="hr-BA"/>
        </w:rPr>
        <w:t xml:space="preserve">„I. </w:t>
      </w:r>
      <w:r w:rsidRPr="00BD23E3">
        <w:rPr>
          <w:b/>
          <w:i/>
          <w:iCs/>
          <w:lang w:val="hr-BA"/>
        </w:rPr>
        <w:t>Obvezuje se</w:t>
      </w:r>
      <w:r w:rsidRPr="00BD23E3">
        <w:rPr>
          <w:i/>
          <w:iCs/>
          <w:lang w:val="hr-BA"/>
        </w:rPr>
        <w:t xml:space="preserve"> tuženik predati tužiteljici u posjed nekretninu, stan upisan u A listu zk. ul. broj 15145 </w:t>
      </w:r>
      <w:r>
        <w:rPr>
          <w:i/>
          <w:iCs/>
          <w:lang w:val="hr-BA"/>
        </w:rPr>
        <w:t>KPU M.</w:t>
      </w:r>
      <w:r w:rsidRPr="00BD23E3">
        <w:rPr>
          <w:i/>
          <w:iCs/>
          <w:lang w:val="hr-BA"/>
        </w:rPr>
        <w:t xml:space="preserve">, koji se nalazi na adresi </w:t>
      </w:r>
      <w:r>
        <w:rPr>
          <w:i/>
          <w:iCs/>
          <w:lang w:val="hr-BA"/>
        </w:rPr>
        <w:t>V.</w:t>
      </w:r>
      <w:r w:rsidRPr="00BD23E3">
        <w:rPr>
          <w:i/>
          <w:iCs/>
          <w:lang w:val="hr-BA"/>
        </w:rPr>
        <w:t xml:space="preserve"> </w:t>
      </w:r>
      <w:r>
        <w:rPr>
          <w:i/>
          <w:iCs/>
          <w:lang w:val="hr-BA"/>
        </w:rPr>
        <w:t>br...</w:t>
      </w:r>
      <w:r w:rsidRPr="00BD23E3">
        <w:rPr>
          <w:i/>
          <w:iCs/>
          <w:lang w:val="hr-BA"/>
        </w:rPr>
        <w:t xml:space="preserve"> oslobođen od ljudi i stvari, u roku od 30 dana. </w:t>
      </w:r>
    </w:p>
    <w:p w14:paraId="4C662FF0" w14:textId="77777777" w:rsidR="00E716BB" w:rsidRPr="00BD23E3" w:rsidRDefault="00E716BB" w:rsidP="00E716BB">
      <w:pPr>
        <w:jc w:val="both"/>
        <w:rPr>
          <w:i/>
          <w:iCs/>
          <w:lang w:val="hr-BA"/>
        </w:rPr>
      </w:pPr>
    </w:p>
    <w:p w14:paraId="0749E8E7" w14:textId="77777777" w:rsidR="00E716BB" w:rsidRPr="00BD23E3" w:rsidRDefault="00E716BB" w:rsidP="00E716BB">
      <w:pPr>
        <w:jc w:val="both"/>
        <w:rPr>
          <w:i/>
          <w:iCs/>
          <w:lang w:val="hr-BA"/>
        </w:rPr>
      </w:pPr>
      <w:r w:rsidRPr="00BD23E3">
        <w:rPr>
          <w:i/>
          <w:iCs/>
          <w:lang w:val="hr-BA"/>
        </w:rPr>
        <w:tab/>
        <w:t xml:space="preserve">II. </w:t>
      </w:r>
      <w:r w:rsidRPr="00BD23E3">
        <w:rPr>
          <w:b/>
          <w:i/>
          <w:iCs/>
          <w:lang w:val="hr-BA"/>
        </w:rPr>
        <w:t>Odbija se</w:t>
      </w:r>
      <w:r w:rsidRPr="00BD23E3">
        <w:rPr>
          <w:i/>
          <w:iCs/>
          <w:lang w:val="hr-BA"/>
        </w:rPr>
        <w:t xml:space="preserve"> protutužbeni zahtjev tuženika kojim traži utvrđenje da je isključivi vlasnik i posjednik dijelom 1/1 stana u prizemlju u Mostaru, Ul. </w:t>
      </w:r>
      <w:r>
        <w:rPr>
          <w:i/>
          <w:iCs/>
          <w:lang w:val="hr-BA"/>
        </w:rPr>
        <w:t>V.</w:t>
      </w:r>
      <w:r w:rsidRPr="00BD23E3">
        <w:rPr>
          <w:i/>
          <w:iCs/>
          <w:lang w:val="hr-BA"/>
        </w:rPr>
        <w:t xml:space="preserve"> </w:t>
      </w:r>
      <w:r>
        <w:rPr>
          <w:i/>
          <w:iCs/>
          <w:lang w:val="hr-BA"/>
        </w:rPr>
        <w:t>br...</w:t>
      </w:r>
      <w:r w:rsidRPr="00BD23E3">
        <w:rPr>
          <w:i/>
          <w:iCs/>
          <w:lang w:val="hr-BA"/>
        </w:rPr>
        <w:t xml:space="preserve"> (raniji naziv </w:t>
      </w:r>
      <w:r>
        <w:rPr>
          <w:i/>
          <w:iCs/>
          <w:lang w:val="hr-BA"/>
        </w:rPr>
        <w:t>Đ.</w:t>
      </w:r>
      <w:r w:rsidRPr="00BD23E3">
        <w:rPr>
          <w:i/>
          <w:iCs/>
          <w:lang w:val="hr-BA"/>
        </w:rPr>
        <w:t xml:space="preserve"> </w:t>
      </w:r>
      <w:r>
        <w:rPr>
          <w:i/>
          <w:iCs/>
          <w:lang w:val="hr-BA"/>
        </w:rPr>
        <w:t>br...</w:t>
      </w:r>
      <w:r w:rsidRPr="00BD23E3">
        <w:rPr>
          <w:i/>
          <w:iCs/>
          <w:lang w:val="hr-BA"/>
        </w:rPr>
        <w:t xml:space="preserve">), koji se sastoji od jedne sobe, kuhinje i pomoćnih prostorija upisan u Izvadak iz knjige položenih ugovora Nar. br. 8591/14, broj poduloška 15145 u </w:t>
      </w:r>
      <w:r>
        <w:rPr>
          <w:i/>
          <w:iCs/>
          <w:lang w:val="hr-BA"/>
        </w:rPr>
        <w:t>k. o. M.</w:t>
      </w:r>
      <w:r w:rsidRPr="00BD23E3">
        <w:rPr>
          <w:i/>
          <w:iCs/>
          <w:lang w:val="hr-BA"/>
        </w:rPr>
        <w:t>, površine 31 m2, kao i pripadajućeg dijela zajedničkih dijelova i uređaja zgrade koji služe zgradi kao cjelini i pripadajućeg dijela zemljišta ispod zgrade, te da mu tužiteljica izda tabularnu ispravu podobnu za upis prava vlasništva na predmetnom stanu a koju će u protivnom za</w:t>
      </w:r>
      <w:r>
        <w:rPr>
          <w:i/>
          <w:iCs/>
          <w:lang w:val="hr-BA"/>
        </w:rPr>
        <w:t>M.</w:t>
      </w:r>
      <w:r w:rsidRPr="00BD23E3">
        <w:rPr>
          <w:i/>
          <w:iCs/>
          <w:lang w:val="hr-BA"/>
        </w:rPr>
        <w:t>niti ova presuda, kao i da mu nadoknadi troškove parničnog postupka, sve u roku od 30 dana.</w:t>
      </w:r>
    </w:p>
    <w:p w14:paraId="397889CF" w14:textId="77777777" w:rsidR="00E716BB" w:rsidRPr="00BD23E3" w:rsidRDefault="00E716BB" w:rsidP="00E716BB">
      <w:pPr>
        <w:jc w:val="both"/>
        <w:rPr>
          <w:i/>
          <w:iCs/>
          <w:lang w:val="hr-BA"/>
        </w:rPr>
      </w:pPr>
    </w:p>
    <w:p w14:paraId="604BA443" w14:textId="77777777" w:rsidR="00E716BB" w:rsidRPr="00BD23E3" w:rsidRDefault="00E716BB" w:rsidP="00E716BB">
      <w:pPr>
        <w:jc w:val="both"/>
        <w:rPr>
          <w:i/>
          <w:iCs/>
          <w:lang w:val="hr-BA"/>
        </w:rPr>
      </w:pPr>
      <w:r w:rsidRPr="00BD23E3">
        <w:rPr>
          <w:i/>
          <w:iCs/>
          <w:lang w:val="hr-BA"/>
        </w:rPr>
        <w:tab/>
        <w:t xml:space="preserve">III. </w:t>
      </w:r>
      <w:r w:rsidRPr="00BD23E3">
        <w:rPr>
          <w:b/>
          <w:i/>
          <w:iCs/>
          <w:lang w:val="hr-BA"/>
        </w:rPr>
        <w:t>Dužan je</w:t>
      </w:r>
      <w:r w:rsidRPr="00BD23E3">
        <w:rPr>
          <w:i/>
          <w:iCs/>
          <w:lang w:val="hr-BA"/>
        </w:rPr>
        <w:t xml:space="preserve"> tuženik nadoknaditi tužiteljici troškove parničnog postupka u iznosu od 3.510,00 KM, u roku od 30 dana.</w:t>
      </w:r>
    </w:p>
    <w:p w14:paraId="50E984EA" w14:textId="77777777" w:rsidR="00E716BB" w:rsidRPr="00BD23E3" w:rsidRDefault="00E716BB" w:rsidP="00E716BB">
      <w:pPr>
        <w:jc w:val="both"/>
        <w:rPr>
          <w:i/>
          <w:iCs/>
          <w:lang w:val="hr-BA"/>
        </w:rPr>
      </w:pPr>
    </w:p>
    <w:p w14:paraId="299CF866" w14:textId="77777777" w:rsidR="00E716BB" w:rsidRPr="00BD23E3" w:rsidRDefault="00E716BB" w:rsidP="00E716BB">
      <w:pPr>
        <w:jc w:val="both"/>
        <w:rPr>
          <w:b/>
          <w:i/>
          <w:iCs/>
          <w:lang w:val="hr-BA"/>
        </w:rPr>
      </w:pPr>
      <w:r w:rsidRPr="00BD23E3">
        <w:rPr>
          <w:i/>
          <w:iCs/>
          <w:lang w:val="hr-BA"/>
        </w:rPr>
        <w:tab/>
        <w:t xml:space="preserve">IV. Sa dijelom zahtjeva za naknadu troškova postupka u iznosu od 1.191.00 KM tužiteljica </w:t>
      </w:r>
      <w:r w:rsidRPr="00BD23E3">
        <w:rPr>
          <w:b/>
          <w:i/>
          <w:iCs/>
          <w:lang w:val="hr-BA"/>
        </w:rPr>
        <w:t>se odbija.“</w:t>
      </w:r>
    </w:p>
    <w:p w14:paraId="05F23068" w14:textId="77777777" w:rsidR="00E716BB" w:rsidRPr="00BD23E3" w:rsidRDefault="00E716BB" w:rsidP="00E716BB">
      <w:pPr>
        <w:rPr>
          <w:color w:val="70AD47"/>
          <w:lang w:val="hr-BA"/>
        </w:rPr>
      </w:pPr>
    </w:p>
    <w:p w14:paraId="3737C6F8" w14:textId="77777777" w:rsidR="00E716BB" w:rsidRPr="00BD23E3" w:rsidRDefault="00E716BB" w:rsidP="00E716BB">
      <w:pPr>
        <w:jc w:val="both"/>
        <w:rPr>
          <w:lang w:val="hr-HR"/>
        </w:rPr>
      </w:pPr>
    </w:p>
    <w:p w14:paraId="71D8F2FB" w14:textId="77777777" w:rsidR="00E716BB" w:rsidRPr="00BD23E3" w:rsidRDefault="00E716BB" w:rsidP="00E716BB">
      <w:pPr>
        <w:jc w:val="both"/>
      </w:pPr>
      <w:r w:rsidRPr="00BD23E3">
        <w:tab/>
        <w:t xml:space="preserve"> Protiv navedene presude </w:t>
      </w:r>
      <w:proofErr w:type="gramStart"/>
      <w:r w:rsidRPr="00BD23E3">
        <w:t>tuženi  je</w:t>
      </w:r>
      <w:proofErr w:type="gramEnd"/>
      <w:r w:rsidRPr="00BD23E3">
        <w:t xml:space="preserve"> blagovremeno izjavio žalbu iz svih razloga  predviđenim odredbama čl.208. ZPP-</w:t>
      </w:r>
      <w:proofErr w:type="gramStart"/>
      <w:r w:rsidRPr="00BD23E3">
        <w:t>a,  s</w:t>
      </w:r>
      <w:proofErr w:type="gramEnd"/>
      <w:r w:rsidRPr="00BD23E3">
        <w:t xml:space="preserve">  prijedlogom da se žalba uvaži, pobijana presuda </w:t>
      </w:r>
      <w:r w:rsidRPr="00BD23E3">
        <w:lastRenderedPageBreak/>
        <w:t xml:space="preserve">preinači na način da  usvoji  protutužbeni  tužbeni zahtjev tuženog  , ili pak ukine i predmet vrati na ponovni postupak prvostupanjskom sudu. </w:t>
      </w:r>
    </w:p>
    <w:p w14:paraId="2AEE6DB0" w14:textId="77777777" w:rsidR="00E716BB" w:rsidRPr="00BD23E3" w:rsidRDefault="00E716BB" w:rsidP="00E716BB"/>
    <w:p w14:paraId="17F2BF00" w14:textId="77777777" w:rsidR="00E716BB" w:rsidRPr="00BD23E3" w:rsidRDefault="00E716BB" w:rsidP="00E716BB">
      <w:pPr>
        <w:ind w:firstLine="720"/>
      </w:pPr>
      <w:r w:rsidRPr="00BD23E3">
        <w:t xml:space="preserve">Tužiteljica nije dostavila odgovor na žalbu. </w:t>
      </w:r>
    </w:p>
    <w:p w14:paraId="5696101B" w14:textId="77777777" w:rsidR="00E716BB" w:rsidRPr="00BD23E3" w:rsidRDefault="00E716BB" w:rsidP="00E716BB"/>
    <w:p w14:paraId="55F4C2FC" w14:textId="77777777" w:rsidR="00E716BB" w:rsidRPr="00BD23E3" w:rsidRDefault="00E716BB" w:rsidP="00E716BB">
      <w:pPr>
        <w:jc w:val="both"/>
      </w:pPr>
      <w:r w:rsidRPr="00BD23E3">
        <w:tab/>
        <w:t xml:space="preserve">Ispitujući pobijanu presudu u </w:t>
      </w:r>
      <w:proofErr w:type="gramStart"/>
      <w:r w:rsidRPr="00BD23E3">
        <w:t>granicama  žalbenih</w:t>
      </w:r>
      <w:proofErr w:type="gramEnd"/>
      <w:r w:rsidRPr="00BD23E3">
        <w:t xml:space="preserve"> razloga i razloga na koje ovaj sud pazi po službenoj dužnosti, odlučeno je kao u izreci, radi sljedećeg:</w:t>
      </w:r>
    </w:p>
    <w:p w14:paraId="29E91BF5" w14:textId="77777777" w:rsidR="00E716BB" w:rsidRPr="00BD23E3" w:rsidRDefault="00E716BB" w:rsidP="00E716BB">
      <w:pPr>
        <w:jc w:val="both"/>
      </w:pPr>
    </w:p>
    <w:p w14:paraId="6EE25ABF" w14:textId="77777777" w:rsidR="00E716BB" w:rsidRPr="00BD23E3" w:rsidRDefault="00E716BB" w:rsidP="00E716BB">
      <w:pPr>
        <w:ind w:firstLine="720"/>
        <w:jc w:val="both"/>
      </w:pPr>
      <w:r w:rsidRPr="00BD23E3">
        <w:t xml:space="preserve">Žalba tuženog nije osnovana. </w:t>
      </w:r>
    </w:p>
    <w:p w14:paraId="7CC03BEE" w14:textId="77777777" w:rsidR="00E716BB" w:rsidRPr="00BD23E3" w:rsidRDefault="00E716BB" w:rsidP="00E716BB">
      <w:pPr>
        <w:jc w:val="both"/>
      </w:pPr>
    </w:p>
    <w:p w14:paraId="75C8250D" w14:textId="77777777" w:rsidR="00E716BB" w:rsidRPr="00BD23E3" w:rsidRDefault="00E716BB" w:rsidP="00E716BB">
      <w:pPr>
        <w:jc w:val="both"/>
        <w:rPr>
          <w:lang w:val="hr-BA"/>
        </w:rPr>
      </w:pPr>
      <w:r w:rsidRPr="00BD23E3">
        <w:tab/>
        <w:t xml:space="preserve">Iz stanja spisa proizlazi da je </w:t>
      </w:r>
      <w:proofErr w:type="gramStart"/>
      <w:r w:rsidRPr="00BD23E3">
        <w:t>t</w:t>
      </w:r>
      <w:r w:rsidRPr="00BD23E3">
        <w:rPr>
          <w:lang w:val="hr-BA"/>
        </w:rPr>
        <w:t>užiteljica  dana</w:t>
      </w:r>
      <w:proofErr w:type="gramEnd"/>
      <w:r w:rsidRPr="00BD23E3">
        <w:rPr>
          <w:lang w:val="hr-BA"/>
        </w:rPr>
        <w:t xml:space="preserve"> 13.12.2019. godine podnijela tužbu protiv tuženog radi povrata nekretnine u posjed i naknade štete, koju je naslijedila iza umrlog   oca </w:t>
      </w:r>
      <w:r>
        <w:rPr>
          <w:lang w:val="hr-BA"/>
        </w:rPr>
        <w:t>M.S.</w:t>
      </w:r>
      <w:r w:rsidRPr="00BD23E3">
        <w:rPr>
          <w:lang w:val="hr-BA"/>
        </w:rPr>
        <w:t>.</w:t>
      </w:r>
    </w:p>
    <w:p w14:paraId="1A424CDA" w14:textId="77777777" w:rsidR="00E716BB" w:rsidRPr="00BD23E3" w:rsidRDefault="00E716BB" w:rsidP="00E716BB">
      <w:pPr>
        <w:jc w:val="both"/>
        <w:rPr>
          <w:lang w:val="hr-BA"/>
        </w:rPr>
      </w:pPr>
    </w:p>
    <w:p w14:paraId="7C8AF4AC" w14:textId="77777777" w:rsidR="00E716BB" w:rsidRPr="00BD23E3" w:rsidRDefault="00E716BB" w:rsidP="00E716BB">
      <w:pPr>
        <w:ind w:firstLine="720"/>
        <w:jc w:val="both"/>
        <w:rPr>
          <w:lang w:val="hr-BA"/>
        </w:rPr>
      </w:pPr>
      <w:r w:rsidRPr="00BD23E3">
        <w:rPr>
          <w:lang w:val="hr-BA"/>
        </w:rPr>
        <w:t xml:space="preserve">Dakle,  Predmet tužbenog zahtjeva tužiteljice je predaja u posjed nekretnine i to  stana   koji se nalazi na adresi </w:t>
      </w:r>
      <w:r>
        <w:rPr>
          <w:lang w:val="hr-BA"/>
        </w:rPr>
        <w:t>V.</w:t>
      </w:r>
      <w:r w:rsidRPr="00BD23E3">
        <w:rPr>
          <w:lang w:val="hr-BA"/>
        </w:rPr>
        <w:t xml:space="preserve"> </w:t>
      </w:r>
      <w:r>
        <w:rPr>
          <w:lang w:val="hr-BA"/>
        </w:rPr>
        <w:t>br...</w:t>
      </w:r>
      <w:r w:rsidRPr="00BD23E3">
        <w:rPr>
          <w:lang w:val="hr-BA"/>
        </w:rPr>
        <w:t xml:space="preserve"> i u čijem je posjedu tuženi. Tužiteljica je tražila i naknadu  materijalne štete za izgubljenu dobit u mjesečnim iznosima od po 300,00 KM , u vidu mjesečne cijene zakupnine, obzirom da nije imala mogućnost iznajmljivati predmetnu nekretninu jer istu tuženi drži u posjedu , s tim što je ovaj dio  tužbenog  zahtjeva povukla na pripremnom ročištu. Potražuje i troškove postupka. </w:t>
      </w:r>
    </w:p>
    <w:p w14:paraId="79D97480" w14:textId="77777777" w:rsidR="00E716BB" w:rsidRPr="00BD23E3" w:rsidRDefault="00E716BB" w:rsidP="00E716BB">
      <w:pPr>
        <w:ind w:firstLine="720"/>
        <w:jc w:val="both"/>
        <w:rPr>
          <w:lang w:val="hr-BA"/>
        </w:rPr>
      </w:pPr>
    </w:p>
    <w:p w14:paraId="265742D2" w14:textId="77777777" w:rsidR="00E716BB" w:rsidRPr="00BD23E3" w:rsidRDefault="00E716BB" w:rsidP="00E716BB">
      <w:pPr>
        <w:ind w:firstLine="720"/>
        <w:jc w:val="both"/>
        <w:rPr>
          <w:lang w:val="hr-BA"/>
        </w:rPr>
      </w:pPr>
      <w:r w:rsidRPr="00BD23E3">
        <w:rPr>
          <w:lang w:val="hr-BA"/>
        </w:rPr>
        <w:t xml:space="preserve">Tuženi je  na  pripremnom ročištu podnio protutužbu kojom traži utvrđenje da je isključivi vlasnik i posjednik dijelom 1/1 stana u prizemlju u Mostaru, Ul. </w:t>
      </w:r>
      <w:r>
        <w:rPr>
          <w:lang w:val="hr-BA"/>
        </w:rPr>
        <w:t>V.</w:t>
      </w:r>
      <w:r w:rsidRPr="00BD23E3">
        <w:rPr>
          <w:lang w:val="hr-BA"/>
        </w:rPr>
        <w:t xml:space="preserve"> </w:t>
      </w:r>
      <w:r>
        <w:rPr>
          <w:lang w:val="hr-BA"/>
        </w:rPr>
        <w:t>br...</w:t>
      </w:r>
      <w:r w:rsidRPr="00BD23E3">
        <w:rPr>
          <w:lang w:val="hr-BA"/>
        </w:rPr>
        <w:t xml:space="preserve"> (  koji se sastoji od jedne sobe, kuhinje i pomoćnih prostorija upisan u Izvadak iz knjige položenih ugovora Nar. br. 8591/14, broj poduloška 15145 u </w:t>
      </w:r>
      <w:r>
        <w:rPr>
          <w:lang w:val="hr-BA"/>
        </w:rPr>
        <w:t>k. o. M.</w:t>
      </w:r>
      <w:r w:rsidRPr="00BD23E3">
        <w:rPr>
          <w:lang w:val="hr-BA"/>
        </w:rPr>
        <w:t>, površine 31 m2, kao i pripadajućeg dijela zajedničkih dijelova i uređaja zgrade koji služe zgradi kao cjelini i pripadajućeg dijela zemljišta ispod zgrade, te da mu tužiteljica izda tabularnu ispravu podobnu za upis prava vlasništva na predmetnom stanu a koju će u protivnom za</w:t>
      </w:r>
      <w:r>
        <w:rPr>
          <w:lang w:val="hr-BA"/>
        </w:rPr>
        <w:t xml:space="preserve"> M.</w:t>
      </w:r>
      <w:r w:rsidRPr="00BD23E3">
        <w:rPr>
          <w:lang w:val="hr-BA"/>
        </w:rPr>
        <w:t>niti ova presuda. Potražuje i troškove postupka.</w:t>
      </w:r>
    </w:p>
    <w:p w14:paraId="7CAB308D" w14:textId="77777777" w:rsidR="00E716BB" w:rsidRPr="00BD23E3" w:rsidRDefault="00E716BB" w:rsidP="00E716BB">
      <w:pPr>
        <w:ind w:firstLine="720"/>
        <w:jc w:val="both"/>
        <w:rPr>
          <w:lang w:val="hr-BA"/>
        </w:rPr>
      </w:pPr>
    </w:p>
    <w:p w14:paraId="4E728F40" w14:textId="77777777" w:rsidR="00E716BB" w:rsidRPr="00BD23E3" w:rsidRDefault="00E716BB" w:rsidP="00E716BB">
      <w:pPr>
        <w:jc w:val="both"/>
        <w:rPr>
          <w:lang w:val="hr-HR"/>
        </w:rPr>
      </w:pPr>
      <w:r w:rsidRPr="00BD23E3">
        <w:tab/>
        <w:t xml:space="preserve">Prema navodima </w:t>
      </w:r>
      <w:proofErr w:type="gramStart"/>
      <w:r w:rsidRPr="00BD23E3">
        <w:t>tuženika ,</w:t>
      </w:r>
      <w:proofErr w:type="gramEnd"/>
      <w:r w:rsidRPr="00BD23E3">
        <w:t xml:space="preserve">  isti je ostvario pravni osnov za upis prava vlasništva na predmetnom stanu  na temelju dosjelosti , neprekidnim uživanjem predmetnog stana u periodu preko 40 godina , dok upis prava vlasništva tužiteljice na predmetnom stanu ne osporava.</w:t>
      </w:r>
    </w:p>
    <w:p w14:paraId="1BEE782C" w14:textId="77777777" w:rsidR="00E716BB" w:rsidRPr="00BD23E3" w:rsidRDefault="00E716BB" w:rsidP="00E716BB">
      <w:pPr>
        <w:jc w:val="both"/>
      </w:pPr>
      <w:r w:rsidRPr="00BD23E3">
        <w:t xml:space="preserve"> </w:t>
      </w:r>
    </w:p>
    <w:p w14:paraId="2684F55F" w14:textId="77777777" w:rsidR="00E716BB" w:rsidRPr="00BD23E3" w:rsidRDefault="00E716BB" w:rsidP="00E716BB">
      <w:pPr>
        <w:ind w:firstLine="720"/>
        <w:jc w:val="both"/>
        <w:rPr>
          <w:lang w:val="hr-BA"/>
        </w:rPr>
      </w:pPr>
      <w:r w:rsidRPr="00BD23E3">
        <w:t xml:space="preserve">Na temelju izvedenih dokaza sud je pravilno zaključio da je </w:t>
      </w:r>
      <w:proofErr w:type="gramStart"/>
      <w:r w:rsidRPr="00BD23E3">
        <w:t xml:space="preserve">tuženi </w:t>
      </w:r>
      <w:r w:rsidRPr="00BD23E3">
        <w:rPr>
          <w:lang w:val="hr-BA"/>
        </w:rPr>
        <w:t xml:space="preserve"> dužan</w:t>
      </w:r>
      <w:proofErr w:type="gramEnd"/>
      <w:r w:rsidRPr="00BD23E3">
        <w:rPr>
          <w:lang w:val="hr-BA"/>
        </w:rPr>
        <w:t xml:space="preserve"> predati tužiteljici u posjed nekretninu, stan upisan u A listu zk. ul. broj 15145 </w:t>
      </w:r>
      <w:r>
        <w:rPr>
          <w:lang w:val="hr-BA"/>
        </w:rPr>
        <w:t>KPU M.</w:t>
      </w:r>
      <w:r w:rsidRPr="00BD23E3">
        <w:rPr>
          <w:lang w:val="hr-BA"/>
        </w:rPr>
        <w:t xml:space="preserve">, koji se nalazi na adresi </w:t>
      </w:r>
      <w:r>
        <w:rPr>
          <w:lang w:val="hr-BA"/>
        </w:rPr>
        <w:t>V.</w:t>
      </w:r>
      <w:r w:rsidRPr="00BD23E3">
        <w:rPr>
          <w:lang w:val="hr-BA"/>
        </w:rPr>
        <w:t xml:space="preserve"> </w:t>
      </w:r>
      <w:r>
        <w:rPr>
          <w:lang w:val="hr-BA"/>
        </w:rPr>
        <w:t>br...</w:t>
      </w:r>
      <w:r w:rsidRPr="00BD23E3">
        <w:rPr>
          <w:lang w:val="hr-BA"/>
        </w:rPr>
        <w:t xml:space="preserve"> oslobođen od ljudi i stvari, u roku od 30 dana, a da tuženi </w:t>
      </w:r>
    </w:p>
    <w:p w14:paraId="55C5F8A1" w14:textId="77777777" w:rsidR="00E716BB" w:rsidRPr="00BD23E3" w:rsidRDefault="00E716BB" w:rsidP="00E716BB">
      <w:pPr>
        <w:jc w:val="both"/>
        <w:rPr>
          <w:lang w:val="hr-HR"/>
        </w:rPr>
      </w:pPr>
      <w:r w:rsidRPr="00BD23E3">
        <w:t xml:space="preserve">nema pravnog osnova da se utvrdi </w:t>
      </w:r>
      <w:r w:rsidRPr="00BD23E3">
        <w:rPr>
          <w:lang w:val="hr-BA"/>
        </w:rPr>
        <w:t>da je isključivi vlasnik i posjednik dijelom 1/</w:t>
      </w:r>
      <w:proofErr w:type="gramStart"/>
      <w:r w:rsidRPr="00BD23E3">
        <w:rPr>
          <w:lang w:val="hr-BA"/>
        </w:rPr>
        <w:t>1  predmetnog</w:t>
      </w:r>
      <w:proofErr w:type="gramEnd"/>
      <w:r w:rsidRPr="00BD23E3">
        <w:rPr>
          <w:lang w:val="hr-BA"/>
        </w:rPr>
        <w:t xml:space="preserve"> stana </w:t>
      </w:r>
      <w:r w:rsidRPr="00BD23E3">
        <w:t xml:space="preserve">jer tuženi u ovom postupku nije uspio dokazati savjesnost posjeda.   </w:t>
      </w:r>
    </w:p>
    <w:p w14:paraId="26E01E65" w14:textId="77777777" w:rsidR="00E716BB" w:rsidRPr="00BD23E3" w:rsidRDefault="00E716BB" w:rsidP="00E716BB">
      <w:pPr>
        <w:jc w:val="both"/>
      </w:pPr>
    </w:p>
    <w:p w14:paraId="7EFABD5D" w14:textId="77777777" w:rsidR="00E716BB" w:rsidRPr="00BD23E3" w:rsidRDefault="00E716BB" w:rsidP="00E716BB">
      <w:pPr>
        <w:pStyle w:val="NoSpacing"/>
        <w:jc w:val="both"/>
        <w:rPr>
          <w:rFonts w:ascii="Times New Roman" w:hAnsi="Times New Roman"/>
          <w:sz w:val="24"/>
          <w:szCs w:val="24"/>
          <w:lang w:val="hr-BA"/>
        </w:rPr>
      </w:pPr>
      <w:r w:rsidRPr="00BD23E3">
        <w:rPr>
          <w:rFonts w:ascii="Times New Roman" w:hAnsi="Times New Roman"/>
          <w:sz w:val="24"/>
          <w:szCs w:val="24"/>
          <w:lang w:val="hr-BA"/>
        </w:rPr>
        <w:t xml:space="preserve">             Odredbama čl. 126. st.1. Zakona o stvarnim pravima ( Sl.n. FBiH br.66/13, 100/13) propisano je da vlasnik ima pravo da zahtjeva povrat stvari od osobe koja je u njenom posjedu, a od osobe koja ga protupravno uznemirava da prestane sa uznemiravanjem. </w:t>
      </w:r>
    </w:p>
    <w:p w14:paraId="743F8D39" w14:textId="77777777" w:rsidR="00E716BB" w:rsidRPr="00BD23E3" w:rsidRDefault="00E716BB" w:rsidP="00E716BB">
      <w:pPr>
        <w:pStyle w:val="NoSpacing"/>
        <w:jc w:val="both"/>
        <w:rPr>
          <w:rFonts w:ascii="Times New Roman" w:hAnsi="Times New Roman"/>
          <w:sz w:val="24"/>
          <w:szCs w:val="24"/>
          <w:lang w:val="hr-BA"/>
        </w:rPr>
      </w:pPr>
    </w:p>
    <w:p w14:paraId="4519A809" w14:textId="77777777" w:rsidR="00E716BB" w:rsidRPr="00BD23E3" w:rsidRDefault="00E716BB" w:rsidP="00E716BB">
      <w:pPr>
        <w:jc w:val="both"/>
        <w:rPr>
          <w:lang w:val="hr-BA"/>
        </w:rPr>
      </w:pPr>
      <w:r w:rsidRPr="00BD23E3">
        <w:rPr>
          <w:lang w:val="hr-BA"/>
        </w:rPr>
        <w:tab/>
        <w:t xml:space="preserve">Članak 127.st.1 istog zakona propisuje: da bi ostvario pravo na povrat stvari vlasnik mora dokazati da je stvar koju zahtjeva njegovo vlasništvo i da se stvar nalazi u tuženikovom posjedu. </w:t>
      </w:r>
    </w:p>
    <w:p w14:paraId="04504381" w14:textId="77777777" w:rsidR="00E716BB" w:rsidRPr="00BD23E3" w:rsidRDefault="00E716BB" w:rsidP="00E716BB">
      <w:pPr>
        <w:jc w:val="both"/>
        <w:rPr>
          <w:lang w:val="hr-BA"/>
        </w:rPr>
      </w:pPr>
    </w:p>
    <w:p w14:paraId="163A645D" w14:textId="77777777" w:rsidR="00E716BB" w:rsidRPr="00BD23E3" w:rsidRDefault="00E716BB" w:rsidP="00E716BB">
      <w:pPr>
        <w:jc w:val="both"/>
        <w:rPr>
          <w:lang w:val="hr-BA"/>
        </w:rPr>
      </w:pPr>
      <w:r w:rsidRPr="00BD23E3">
        <w:rPr>
          <w:lang w:val="hr-BA"/>
        </w:rPr>
        <w:tab/>
        <w:t>Zaštitu svojih vlasničkih prava, vlasnik stvari može tražiti od bilo koje osobe koja vrši faktičku vlast , na njegovoj stvari tražeći njen povrat i prestanak uznemiravanja .</w:t>
      </w:r>
    </w:p>
    <w:p w14:paraId="5928F59C" w14:textId="77777777" w:rsidR="00E716BB" w:rsidRPr="00BD23E3" w:rsidRDefault="00E716BB" w:rsidP="00E716BB">
      <w:pPr>
        <w:jc w:val="both"/>
        <w:rPr>
          <w:lang w:val="hr-HR"/>
        </w:rPr>
      </w:pPr>
    </w:p>
    <w:p w14:paraId="136359DC" w14:textId="77777777" w:rsidR="00E716BB" w:rsidRPr="00BD23E3" w:rsidRDefault="00E716BB" w:rsidP="00E716BB">
      <w:pPr>
        <w:jc w:val="both"/>
      </w:pPr>
      <w:r w:rsidRPr="00BD23E3">
        <w:tab/>
        <w:t xml:space="preserve">Pravilno je prvostupanjski sud </w:t>
      </w:r>
      <w:r>
        <w:t>primijenio</w:t>
      </w:r>
      <w:r w:rsidRPr="00BD23E3">
        <w:t xml:space="preserve"> materijalno </w:t>
      </w:r>
      <w:proofErr w:type="gramStart"/>
      <w:r w:rsidRPr="00BD23E3">
        <w:t>pravo,  kada</w:t>
      </w:r>
      <w:proofErr w:type="gramEnd"/>
      <w:r w:rsidRPr="00BD23E3">
        <w:t xml:space="preserve"> je zaključio da je tužiteljica ostvarila pravo na povrat stana   jer je u ovom postupku dokazala  da je stan  koji zahtjeva njeno  vlasništvo i da se isti  nalazi u tuženikovom posjedu.</w:t>
      </w:r>
    </w:p>
    <w:p w14:paraId="657B0DE2" w14:textId="77777777" w:rsidR="00E716BB" w:rsidRPr="00BD23E3" w:rsidRDefault="00E716BB" w:rsidP="00E716BB">
      <w:pPr>
        <w:jc w:val="both"/>
      </w:pPr>
    </w:p>
    <w:p w14:paraId="3CD08373" w14:textId="77777777" w:rsidR="00E716BB" w:rsidRPr="00BD23E3" w:rsidRDefault="00E716BB" w:rsidP="00E716BB">
      <w:pPr>
        <w:ind w:firstLine="720"/>
        <w:jc w:val="both"/>
      </w:pPr>
      <w:r w:rsidRPr="00BD23E3">
        <w:t xml:space="preserve">Tuženik i ne spori ovo pravo tužiteljice ali smatra da je upravo </w:t>
      </w:r>
      <w:proofErr w:type="gramStart"/>
      <w:r w:rsidRPr="00BD23E3">
        <w:t>on  isključivi</w:t>
      </w:r>
      <w:proofErr w:type="gramEnd"/>
      <w:r w:rsidRPr="00BD23E3">
        <w:t xml:space="preserve"> vlasnik ove nekretnine sa dijelom 1/1 , koje pravo je stekao na temelju dosjelosti. </w:t>
      </w:r>
    </w:p>
    <w:p w14:paraId="264F9F48" w14:textId="77777777" w:rsidR="00E716BB" w:rsidRPr="00BD23E3" w:rsidRDefault="00E716BB" w:rsidP="00E716BB">
      <w:pPr>
        <w:jc w:val="both"/>
      </w:pPr>
    </w:p>
    <w:p w14:paraId="579E5217" w14:textId="77777777" w:rsidR="00E716BB" w:rsidRPr="00BD23E3" w:rsidRDefault="00E716BB" w:rsidP="00E716BB">
      <w:pPr>
        <w:ind w:firstLine="720"/>
        <w:jc w:val="both"/>
      </w:pPr>
      <w:r w:rsidRPr="00BD23E3">
        <w:t xml:space="preserve">Dokaz da je stan tužiteljičino vlasništvo u dijelu 1/ </w:t>
      </w:r>
      <w:proofErr w:type="gramStart"/>
      <w:r w:rsidRPr="00BD23E3">
        <w:t>1 ,</w:t>
      </w:r>
      <w:proofErr w:type="gramEnd"/>
      <w:r w:rsidRPr="00BD23E3">
        <w:t xml:space="preserve"> nesporno proizlazi iz pravomoćnog  </w:t>
      </w:r>
      <w:r w:rsidRPr="00BD23E3">
        <w:rPr>
          <w:lang w:val="hr-BA"/>
        </w:rPr>
        <w:t xml:space="preserve">Rješenja o nasljeđivanju 58 0 169928 18 O, broj notarskog spisa: UPP 226/2018 od 28.01.2019. godine koja ostavina je provedena iza njenog pokojnog oca </w:t>
      </w:r>
      <w:r>
        <w:rPr>
          <w:lang w:val="hr-BA"/>
        </w:rPr>
        <w:t>S.M.</w:t>
      </w:r>
      <w:r w:rsidRPr="00BD23E3">
        <w:rPr>
          <w:lang w:val="hr-BA"/>
        </w:rPr>
        <w:t xml:space="preserve">a sina </w:t>
      </w:r>
      <w:r>
        <w:rPr>
          <w:lang w:val="hr-BA"/>
        </w:rPr>
        <w:t>E.</w:t>
      </w:r>
      <w:r w:rsidRPr="00BD23E3">
        <w:rPr>
          <w:lang w:val="hr-BA"/>
        </w:rPr>
        <w:t xml:space="preserve">, u kojem je utvrđeno da je tužiteljica nasljednik I nasljednog reda na temelju zakona sa dijelom 1/1  i Rješenja Zemljišnoknjižnog ureda Općinskog suda u Mostaru broj. 058-0-Dn-19-000 368 od 22.02.2019. godine, kojim rješenjem  je provedeno naprijed navedeno ostavinsko rješenje. </w:t>
      </w:r>
    </w:p>
    <w:p w14:paraId="6FC01A63" w14:textId="77777777" w:rsidR="00E716BB" w:rsidRPr="00BD23E3" w:rsidRDefault="00E716BB" w:rsidP="00E716BB">
      <w:pPr>
        <w:jc w:val="both"/>
        <w:rPr>
          <w:lang w:val="hr-BA"/>
        </w:rPr>
      </w:pPr>
      <w:r w:rsidRPr="00BD23E3">
        <w:rPr>
          <w:lang w:val="hr-BA"/>
        </w:rPr>
        <w:t xml:space="preserve"> </w:t>
      </w:r>
    </w:p>
    <w:p w14:paraId="37C14698" w14:textId="77777777" w:rsidR="00E716BB" w:rsidRPr="00BD23E3" w:rsidRDefault="00E716BB" w:rsidP="00E716BB">
      <w:pPr>
        <w:jc w:val="both"/>
        <w:rPr>
          <w:lang w:val="hr-BA"/>
        </w:rPr>
      </w:pPr>
      <w:r w:rsidRPr="00BD23E3">
        <w:rPr>
          <w:lang w:val="hr-BA"/>
        </w:rPr>
        <w:tab/>
        <w:t xml:space="preserve">Pravilno prvostupanjski sud zaključuje da na temelju iskaza saslušanih svjedoka nije mogao utvrditi pravni osnov za upis prava vlasništva tuženika na predmetnom stanu iz sljedećih razloga: </w:t>
      </w:r>
    </w:p>
    <w:p w14:paraId="0CBE0E29" w14:textId="77777777" w:rsidR="00E716BB" w:rsidRPr="00BD23E3" w:rsidRDefault="00E716BB" w:rsidP="00E716BB">
      <w:pPr>
        <w:jc w:val="both"/>
        <w:rPr>
          <w:lang w:val="hr-BA"/>
        </w:rPr>
      </w:pPr>
    </w:p>
    <w:p w14:paraId="723205AC" w14:textId="77777777" w:rsidR="00E716BB" w:rsidRPr="00BD23E3" w:rsidRDefault="00E716BB" w:rsidP="00E716BB">
      <w:pPr>
        <w:ind w:firstLine="720"/>
        <w:jc w:val="both"/>
        <w:rPr>
          <w:color w:val="000000"/>
          <w:lang w:val="bs-Latn-BA"/>
        </w:rPr>
      </w:pPr>
      <w:r w:rsidRPr="00BD23E3">
        <w:rPr>
          <w:lang w:val="bs-Latn-BA"/>
        </w:rPr>
        <w:t>Posjed je zakonit ako se zasniva na nekom pravnom osnovu koji je potreban za stjecanje prava vlasništva. Savjestan  posjed postoji kada posjednik ne zna ili ne može znati da stvar koju posjeduje nije njegova, dakle kad posjednik opravdano vjeruje da je stvar pribavio od vlasnika. Za razliku od zakonitosti i istinitosti posjeda, čime se označavaju objektive činjenice, savjesnost ili nesavjesnost subjektivne su  okolnosti, koje se odnose na određenog posjednika i njegovu svijest o stvari, znanje (znao ili je morao znati) o stjecanju vlasništva.</w:t>
      </w:r>
    </w:p>
    <w:p w14:paraId="04107BF8" w14:textId="77777777" w:rsidR="00E716BB" w:rsidRPr="00BD23E3" w:rsidRDefault="00E716BB" w:rsidP="00E716BB">
      <w:pPr>
        <w:jc w:val="both"/>
        <w:rPr>
          <w:color w:val="000000"/>
          <w:lang w:val="bs-Latn-BA"/>
        </w:rPr>
      </w:pPr>
      <w:r w:rsidRPr="00BD23E3">
        <w:rPr>
          <w:color w:val="000000"/>
          <w:lang w:val="bs-Latn-BA"/>
        </w:rPr>
        <w:tab/>
      </w:r>
    </w:p>
    <w:p w14:paraId="07707C8A" w14:textId="77777777" w:rsidR="00E716BB" w:rsidRPr="00BD23E3" w:rsidRDefault="00E716BB" w:rsidP="00E716BB">
      <w:pPr>
        <w:jc w:val="both"/>
        <w:rPr>
          <w:lang w:val="bs-Latn-BA"/>
        </w:rPr>
      </w:pPr>
      <w:r w:rsidRPr="00BD23E3">
        <w:rPr>
          <w:color w:val="000000"/>
          <w:lang w:val="bs-Latn-BA"/>
        </w:rPr>
        <w:tab/>
      </w:r>
      <w:r w:rsidRPr="00BD23E3">
        <w:rPr>
          <w:lang w:val="bs-Latn-BA"/>
        </w:rPr>
        <w:t xml:space="preserve"> Savjesnost mora postojati čitavo vrijeme dosjelosti, a časom nastupanja nesavjesnosti prekida se i dosjedanje. </w:t>
      </w:r>
    </w:p>
    <w:p w14:paraId="01666A64" w14:textId="77777777" w:rsidR="00E716BB" w:rsidRPr="00BD23E3" w:rsidRDefault="00E716BB" w:rsidP="00E716BB">
      <w:pPr>
        <w:jc w:val="both"/>
        <w:rPr>
          <w:lang w:val="hr-BA"/>
        </w:rPr>
      </w:pPr>
    </w:p>
    <w:p w14:paraId="510C30E7" w14:textId="77777777" w:rsidR="00E716BB" w:rsidRDefault="00E716BB" w:rsidP="00E716BB">
      <w:pPr>
        <w:jc w:val="both"/>
        <w:rPr>
          <w:color w:val="000000"/>
          <w:lang w:val="bs-Latn-BA"/>
        </w:rPr>
      </w:pPr>
      <w:r w:rsidRPr="00BD23E3">
        <w:rPr>
          <w:lang w:val="bs-Latn-BA"/>
        </w:rPr>
        <w:tab/>
      </w:r>
      <w:r w:rsidRPr="00BD23E3">
        <w:rPr>
          <w:color w:val="000000"/>
          <w:lang w:val="bs-Latn-BA"/>
        </w:rPr>
        <w:t>Prema navodima protutužbe , tuženi je   u posjedu  stana od  prije 40 godina, kada je u istom živio u zajedničkom domačinstvu zajedno sa dedom i babom kao i sa</w:t>
      </w:r>
      <w:r w:rsidRPr="00BD23E3">
        <w:rPr>
          <w:lang w:val="hr-BA"/>
        </w:rPr>
        <w:t xml:space="preserve">  ujakom Suadom </w:t>
      </w:r>
      <w:r>
        <w:rPr>
          <w:lang w:val="hr-BA"/>
        </w:rPr>
        <w:t>M.</w:t>
      </w:r>
      <w:r w:rsidRPr="00BD23E3">
        <w:rPr>
          <w:lang w:val="hr-BA"/>
        </w:rPr>
        <w:t>em .</w:t>
      </w:r>
    </w:p>
    <w:p w14:paraId="5BBCFF0F" w14:textId="77777777" w:rsidR="00E716BB" w:rsidRDefault="00E716BB" w:rsidP="00E716BB">
      <w:pPr>
        <w:jc w:val="both"/>
        <w:rPr>
          <w:color w:val="000000"/>
          <w:lang w:val="bs-Latn-BA"/>
        </w:rPr>
      </w:pPr>
    </w:p>
    <w:p w14:paraId="7C91D264" w14:textId="77777777" w:rsidR="00E716BB" w:rsidRPr="00BD23E3" w:rsidRDefault="00E716BB" w:rsidP="00E716BB">
      <w:pPr>
        <w:ind w:firstLine="720"/>
        <w:jc w:val="both"/>
        <w:rPr>
          <w:color w:val="000000"/>
          <w:lang w:val="bs-Latn-BA"/>
        </w:rPr>
      </w:pPr>
      <w:r w:rsidRPr="00BD23E3">
        <w:rPr>
          <w:color w:val="000000"/>
          <w:lang w:val="bs-Latn-BA"/>
        </w:rPr>
        <w:t>Bez obzira na dužinu trajanja posjeda, na ovom mjestu treba imati u vidu da se dosjedanje traži na predmetnom stanu koji je bio u društvenom vlasništvu i koji je otkupljen na temelju odredbi Zakona o prodaji stanova na kojima postoji stanarsko pravo</w:t>
      </w:r>
      <w:r>
        <w:rPr>
          <w:color w:val="000000"/>
          <w:lang w:val="bs-Latn-BA"/>
        </w:rPr>
        <w:t xml:space="preserve">. </w:t>
      </w:r>
      <w:r w:rsidRPr="00847A0B">
        <w:rPr>
          <w:lang w:val="bs-Latn-BA"/>
        </w:rPr>
        <w:t>("Službene novine</w:t>
      </w:r>
      <w:r w:rsidRPr="00847A0B">
        <w:rPr>
          <w:color w:val="000000"/>
          <w:lang w:val="bs-Latn-BA"/>
        </w:rPr>
        <w:t xml:space="preserve"> </w:t>
      </w:r>
      <w:r w:rsidRPr="00847A0B">
        <w:rPr>
          <w:lang w:val="bs-Latn-BA"/>
        </w:rPr>
        <w:t>Federacije BiH", br.../97, 11/98, 22/99, 27/99, 7/00, 32/01, 61/01, 15/02, 54/04,</w:t>
      </w:r>
      <w:r w:rsidRPr="00847A0B">
        <w:rPr>
          <w:color w:val="000000"/>
          <w:lang w:val="bs-Latn-BA"/>
        </w:rPr>
        <w:t xml:space="preserve"> </w:t>
      </w:r>
      <w:r w:rsidRPr="00847A0B">
        <w:rPr>
          <w:lang w:val="bs-Latn-BA"/>
        </w:rPr>
        <w:t xml:space="preserve">36/06, 51/07 , 72/08 i 23/09). </w:t>
      </w:r>
      <w:r w:rsidRPr="00BD23E3">
        <w:rPr>
          <w:color w:val="000000"/>
          <w:lang w:val="bs-Latn-BA"/>
        </w:rPr>
        <w:t xml:space="preserve">Do otkupa ovaj stan se nalazio  u posebnom pravnom režimu  koji je bio uređen preuzetom Zakonu o stambenim odnosima ( Sl. List SR BiH br. 14/84 , 12/87  i 36 /09,) po kojem zakonu tuženik je imao pravni položaj korisnika stana zajedno sa nosiocem stanarskog prava.  </w:t>
      </w:r>
    </w:p>
    <w:p w14:paraId="01412E68" w14:textId="77777777" w:rsidR="00E716BB" w:rsidRPr="00BD23E3" w:rsidRDefault="00E716BB" w:rsidP="00E716BB">
      <w:pPr>
        <w:ind w:firstLine="720"/>
        <w:jc w:val="both"/>
        <w:rPr>
          <w:color w:val="000000"/>
          <w:lang w:val="bs-Latn-BA"/>
        </w:rPr>
      </w:pPr>
      <w:r w:rsidRPr="00BD23E3">
        <w:t xml:space="preserve"> </w:t>
      </w:r>
    </w:p>
    <w:p w14:paraId="3C9E0ACC" w14:textId="77777777" w:rsidR="00E716BB" w:rsidRPr="00BD23E3" w:rsidRDefault="00E716BB" w:rsidP="00E716BB">
      <w:pPr>
        <w:ind w:firstLine="720"/>
        <w:jc w:val="both"/>
        <w:rPr>
          <w:lang w:val="hr-BA"/>
        </w:rPr>
      </w:pPr>
      <w:r w:rsidRPr="00BD23E3">
        <w:rPr>
          <w:color w:val="000000"/>
          <w:lang w:val="bs-Latn-BA"/>
        </w:rPr>
        <w:t>Prednje navedene činjenice , tuženom ni u kom slučaju nisu mogle biti nepoznate</w:t>
      </w:r>
      <w:r>
        <w:rPr>
          <w:color w:val="000000"/>
          <w:lang w:val="bs-Latn-BA"/>
        </w:rPr>
        <w:t>,</w:t>
      </w:r>
      <w:r w:rsidRPr="00BD23E3">
        <w:rPr>
          <w:color w:val="000000"/>
          <w:lang w:val="bs-Latn-BA"/>
        </w:rPr>
        <w:t xml:space="preserve"> </w:t>
      </w:r>
      <w:r>
        <w:rPr>
          <w:color w:val="000000"/>
          <w:lang w:val="bs-Latn-BA"/>
        </w:rPr>
        <w:t xml:space="preserve"> </w:t>
      </w:r>
      <w:r w:rsidRPr="00BD23E3">
        <w:rPr>
          <w:color w:val="000000"/>
          <w:lang w:val="bs-Latn-BA"/>
        </w:rPr>
        <w:t xml:space="preserve">jer je tuženom dobro bilo poznato da prije nego što je </w:t>
      </w:r>
      <w:r>
        <w:rPr>
          <w:color w:val="000000"/>
          <w:lang w:val="bs-Latn-BA"/>
        </w:rPr>
        <w:t>S.M.</w:t>
      </w:r>
      <w:r w:rsidRPr="00BD23E3">
        <w:rPr>
          <w:color w:val="000000"/>
          <w:lang w:val="bs-Latn-BA"/>
        </w:rPr>
        <w:t xml:space="preserve"> otkupio predmeti stan  isti  se nalazio  </w:t>
      </w:r>
      <w:r w:rsidRPr="00BD23E3">
        <w:rPr>
          <w:lang w:val="hr-BA"/>
        </w:rPr>
        <w:t>u društvenoj (državnoj)  svojini , a da je  nosilac stanarskog prava na predmetnom stanu bio  S</w:t>
      </w:r>
      <w:r>
        <w:rPr>
          <w:lang w:val="hr-BA"/>
        </w:rPr>
        <w:t>.ov</w:t>
      </w:r>
      <w:r w:rsidRPr="00BD23E3">
        <w:rPr>
          <w:lang w:val="hr-BA"/>
        </w:rPr>
        <w:t xml:space="preserve"> otac, </w:t>
      </w:r>
      <w:r>
        <w:rPr>
          <w:lang w:val="hr-BA"/>
        </w:rPr>
        <w:t>E.M.</w:t>
      </w:r>
      <w:r w:rsidRPr="00BD23E3">
        <w:rPr>
          <w:lang w:val="hr-BA"/>
        </w:rPr>
        <w:t>, koje stanarsko pravo je potom prešlo na S</w:t>
      </w:r>
      <w:r>
        <w:rPr>
          <w:lang w:val="hr-BA"/>
        </w:rPr>
        <w:t>.M.</w:t>
      </w:r>
      <w:r w:rsidRPr="00BD23E3">
        <w:rPr>
          <w:lang w:val="hr-BA"/>
        </w:rPr>
        <w:t>a nakon smrti S</w:t>
      </w:r>
      <w:r>
        <w:rPr>
          <w:lang w:val="hr-BA"/>
        </w:rPr>
        <w:t>.-ovog</w:t>
      </w:r>
      <w:r w:rsidRPr="00BD23E3">
        <w:rPr>
          <w:lang w:val="hr-BA"/>
        </w:rPr>
        <w:t xml:space="preserve"> oca.   Naprijed navedeno proizlazi iz Rješenja Ministarstva graditeljstva i prostornog uređenja </w:t>
      </w:r>
      <w:r>
        <w:rPr>
          <w:lang w:val="hr-BA"/>
        </w:rPr>
        <w:t>...</w:t>
      </w:r>
      <w:r w:rsidRPr="00BD23E3">
        <w:rPr>
          <w:lang w:val="hr-BA"/>
        </w:rPr>
        <w:t xml:space="preserve"> od 05.10.2012. godine, a u samom upravnom  postupku prijenosa  stanarskog prava je sudjelovao i tuženik , kao punomoćnik </w:t>
      </w:r>
      <w:r>
        <w:rPr>
          <w:lang w:val="hr-BA"/>
        </w:rPr>
        <w:t>S.M-</w:t>
      </w:r>
      <w:r w:rsidRPr="00BD23E3">
        <w:rPr>
          <w:lang w:val="hr-BA"/>
        </w:rPr>
        <w:t>a.</w:t>
      </w:r>
    </w:p>
    <w:p w14:paraId="161104BC" w14:textId="77777777" w:rsidR="00E716BB" w:rsidRPr="00BD23E3" w:rsidRDefault="00E716BB" w:rsidP="00E716BB">
      <w:pPr>
        <w:ind w:firstLine="720"/>
        <w:jc w:val="both"/>
        <w:rPr>
          <w:lang w:val="hr-BA"/>
        </w:rPr>
      </w:pPr>
    </w:p>
    <w:p w14:paraId="25EF7052" w14:textId="77777777" w:rsidR="00E716BB" w:rsidRPr="00BD23E3" w:rsidRDefault="00E716BB" w:rsidP="00E716BB">
      <w:pPr>
        <w:ind w:firstLine="720"/>
        <w:jc w:val="both"/>
        <w:rPr>
          <w:color w:val="000000"/>
          <w:lang w:val="bs-Latn-BA"/>
        </w:rPr>
      </w:pPr>
      <w:r w:rsidRPr="00BD23E3">
        <w:rPr>
          <w:color w:val="000000"/>
          <w:lang w:val="bs-Latn-BA"/>
        </w:rPr>
        <w:lastRenderedPageBreak/>
        <w:t xml:space="preserve">Kao korisnik stana,  tuženi je imao prava samo koja proistiću iz prava korištenja ovog stana sukladno naprijed navedenom Zakonu o stambenim odnosima. Dakle,  imao je pravo da trajno koristi ovaj stan pod uvjetima propisanim ovim zakonom,  sve do momenta kada je </w:t>
      </w:r>
      <w:r w:rsidRPr="00BD23E3">
        <w:rPr>
          <w:lang w:val="hr-BA"/>
        </w:rPr>
        <w:t xml:space="preserve">Suad  </w:t>
      </w:r>
      <w:r>
        <w:rPr>
          <w:lang w:val="hr-BA"/>
        </w:rPr>
        <w:t>M.</w:t>
      </w:r>
      <w:r w:rsidRPr="00BD23E3">
        <w:rPr>
          <w:lang w:val="hr-BA"/>
        </w:rPr>
        <w:t xml:space="preserve">  otkupio  </w:t>
      </w:r>
      <w:r w:rsidRPr="00BD23E3">
        <w:rPr>
          <w:color w:val="000000"/>
          <w:lang w:val="bs-Latn-BA"/>
        </w:rPr>
        <w:t xml:space="preserve">ovaj stan sukladno Zakonu o otkupu stanova na kojem postoji stanarsko pravo i od tog momenta predmetni stan postaje imovina ranijeg nositelja stanarskog prava, </w:t>
      </w:r>
      <w:r w:rsidRPr="00BD23E3">
        <w:rPr>
          <w:lang w:val="hr-BA"/>
        </w:rPr>
        <w:t xml:space="preserve">Suada  </w:t>
      </w:r>
      <w:r>
        <w:rPr>
          <w:lang w:val="hr-BA"/>
        </w:rPr>
        <w:t>M.</w:t>
      </w:r>
      <w:r w:rsidRPr="00BD23E3">
        <w:rPr>
          <w:lang w:val="hr-BA"/>
        </w:rPr>
        <w:t xml:space="preserve">a </w:t>
      </w:r>
      <w:r w:rsidRPr="00BD23E3">
        <w:rPr>
          <w:color w:val="000000"/>
          <w:lang w:val="bs-Latn-BA"/>
        </w:rPr>
        <w:t xml:space="preserve">.Dakle, radi se o imovini koja ima svog titulara vlasništva , koje okolnosti nisu nepoznate tuženom jer i sam u  tužbi ukazuje da je imao namjeru sa  </w:t>
      </w:r>
      <w:r>
        <w:rPr>
          <w:lang w:val="hr-BA"/>
        </w:rPr>
        <w:t>S.M.</w:t>
      </w:r>
      <w:r w:rsidRPr="00BD23E3">
        <w:rPr>
          <w:color w:val="000000"/>
          <w:lang w:val="bs-Latn-BA"/>
        </w:rPr>
        <w:t xml:space="preserve"> zaključiti Ugovor o poklonu</w:t>
      </w:r>
      <w:r>
        <w:rPr>
          <w:color w:val="000000"/>
          <w:lang w:val="bs-Latn-BA"/>
        </w:rPr>
        <w:t>.</w:t>
      </w:r>
      <w:r w:rsidRPr="00BD23E3">
        <w:rPr>
          <w:color w:val="000000"/>
          <w:lang w:val="bs-Latn-BA"/>
        </w:rPr>
        <w:t xml:space="preserve"> </w:t>
      </w:r>
      <w:r w:rsidRPr="00BD23E3">
        <w:rPr>
          <w:lang w:val="hr-BA"/>
        </w:rPr>
        <w:t xml:space="preserve"> </w:t>
      </w:r>
    </w:p>
    <w:p w14:paraId="6DB4D353" w14:textId="77777777" w:rsidR="00E716BB" w:rsidRPr="00BD23E3" w:rsidRDefault="00E716BB" w:rsidP="00E716BB">
      <w:pPr>
        <w:jc w:val="both"/>
        <w:rPr>
          <w:color w:val="000000"/>
          <w:lang w:val="bs-Latn-BA"/>
        </w:rPr>
      </w:pPr>
    </w:p>
    <w:p w14:paraId="4D1C19AD" w14:textId="77777777" w:rsidR="00E716BB" w:rsidRPr="00BD23E3" w:rsidRDefault="00E716BB" w:rsidP="00E716BB">
      <w:pPr>
        <w:jc w:val="both"/>
        <w:rPr>
          <w:lang w:val="hr-BA"/>
        </w:rPr>
      </w:pPr>
      <w:r w:rsidRPr="00BD23E3">
        <w:rPr>
          <w:color w:val="000000"/>
          <w:lang w:val="bs-Latn-BA"/>
        </w:rPr>
        <w:tab/>
        <w:t xml:space="preserve"> Naime, t</w:t>
      </w:r>
      <w:r w:rsidRPr="00BD23E3">
        <w:rPr>
          <w:lang w:val="hr-BA"/>
        </w:rPr>
        <w:t xml:space="preserve">uženi  sam tvrdi da je nakon smrti dede i babe, imao usmeni dogovor sa pokojim </w:t>
      </w:r>
      <w:r>
        <w:rPr>
          <w:lang w:val="hr-BA"/>
        </w:rPr>
        <w:t>S.M.</w:t>
      </w:r>
      <w:r w:rsidRPr="00BD23E3">
        <w:rPr>
          <w:lang w:val="hr-BA"/>
        </w:rPr>
        <w:t xml:space="preserve"> da ga uzdržava kao i do tada , tako i do kraja njegova života te da istog o svom trošku sahrani , a da će </w:t>
      </w:r>
      <w:r>
        <w:rPr>
          <w:lang w:val="hr-BA"/>
        </w:rPr>
        <w:t>S.</w:t>
      </w:r>
      <w:r w:rsidRPr="00BD23E3">
        <w:rPr>
          <w:lang w:val="hr-BA"/>
        </w:rPr>
        <w:t xml:space="preserve"> ovaj stan pokloniti tuženiku u znak duboke i velike zahvalnosti za svo dobro što je godinama za njega činio. </w:t>
      </w:r>
    </w:p>
    <w:p w14:paraId="4A11EBDF" w14:textId="77777777" w:rsidR="00E716BB" w:rsidRPr="00BD23E3" w:rsidRDefault="00E716BB" w:rsidP="00E716BB">
      <w:pPr>
        <w:ind w:firstLine="720"/>
        <w:jc w:val="both"/>
        <w:rPr>
          <w:lang w:val="hr-BA"/>
        </w:rPr>
      </w:pPr>
    </w:p>
    <w:p w14:paraId="2C92A4AD" w14:textId="77777777" w:rsidR="00E716BB" w:rsidRPr="00BD23E3" w:rsidRDefault="00E716BB" w:rsidP="00E716BB">
      <w:pPr>
        <w:ind w:firstLine="720"/>
        <w:jc w:val="both"/>
        <w:rPr>
          <w:lang w:val="bs-Latn-BA"/>
        </w:rPr>
      </w:pPr>
      <w:r w:rsidRPr="00BD23E3">
        <w:rPr>
          <w:lang w:val="hr-BA"/>
        </w:rPr>
        <w:t xml:space="preserve">Slijedom prednjeg jasno je da tuženik nije posjedovao ovaj stan kako navodi zakonito i savjesno preko 40 godina , što podrazumjeva da  ima vjeru da stan koristi po pravnom osnovu na temelju kojeg se može steći vlasništvo (zakonitost)  i  da je   koristio ovaj stan sa vjerom da je to njegova ( savjesnost) ,   jer je </w:t>
      </w:r>
      <w:r w:rsidRPr="00BD23E3">
        <w:rPr>
          <w:lang w:val="bs-Latn-BA"/>
        </w:rPr>
        <w:t xml:space="preserve">znao i mogao  znati da   sve do otkupa stana uživa samo korisnička prava na stanu koja proizlaze iz  Zakona  o stambenim odnosima, koji zakon  predstavlja specijalni propis u odnosu na tada važeči Zakon o vlasničkopravnim odnosima koji je regulirao sticanje prava vlasništva, a od momenta otkupa ovog stana, isti je znao tko je vlasnik ovog stana. </w:t>
      </w:r>
    </w:p>
    <w:p w14:paraId="10C45273" w14:textId="77777777" w:rsidR="00E716BB" w:rsidRPr="00BD23E3" w:rsidRDefault="00E716BB" w:rsidP="00E716BB">
      <w:pPr>
        <w:ind w:firstLine="720"/>
        <w:jc w:val="both"/>
        <w:rPr>
          <w:lang w:val="bs-Latn-BA"/>
        </w:rPr>
      </w:pPr>
    </w:p>
    <w:p w14:paraId="569BB1D6" w14:textId="77777777" w:rsidR="00E716BB" w:rsidRPr="00BD23E3" w:rsidRDefault="00E716BB" w:rsidP="00E716BB">
      <w:pPr>
        <w:ind w:firstLine="720"/>
        <w:jc w:val="both"/>
        <w:rPr>
          <w:color w:val="000000"/>
          <w:lang w:val="bs-Latn-BA"/>
        </w:rPr>
      </w:pPr>
      <w:r w:rsidRPr="00BD23E3">
        <w:rPr>
          <w:lang w:val="bs-Latn-BA"/>
        </w:rPr>
        <w:t>Okolnosti da je tuženik brinuo i skrbio o ocu tužiteljice u konačnici ga i sahranio , sama za sebe ne predtsvalja osnov za sticanje prava vlasništva, jer između</w:t>
      </w:r>
      <w:r w:rsidRPr="00BD23E3">
        <w:rPr>
          <w:lang w:val="hr-BA"/>
        </w:rPr>
        <w:t xml:space="preserve"> </w:t>
      </w:r>
      <w:r>
        <w:rPr>
          <w:lang w:val="hr-BA"/>
        </w:rPr>
        <w:t>S.M.</w:t>
      </w:r>
      <w:r w:rsidRPr="00BD23E3">
        <w:rPr>
          <w:lang w:val="hr-BA"/>
        </w:rPr>
        <w:t xml:space="preserve"> i tuženog  nesporno nije zaključen  nikakav pravni posao podoban za sticanje prava vlasništva,  u vidu Ugovora o poklonu, sukladno Zakonu o obligacionim odnosima ili Ugovora o doživotnom izdržavanju</w:t>
      </w:r>
      <w:r w:rsidRPr="00BD23E3">
        <w:rPr>
          <w:lang w:val="bs-Latn-BA"/>
        </w:rPr>
        <w:t xml:space="preserve">, kakav poznaje  </w:t>
      </w:r>
      <w:r w:rsidRPr="00BD23E3">
        <w:rPr>
          <w:lang w:val="hr-BA"/>
        </w:rPr>
        <w:t xml:space="preserve">Zakona o nasljeđivanju F BiH. </w:t>
      </w:r>
    </w:p>
    <w:p w14:paraId="2E023117" w14:textId="77777777" w:rsidR="00E716BB" w:rsidRPr="00BD23E3" w:rsidRDefault="00E716BB" w:rsidP="00E716BB">
      <w:pPr>
        <w:ind w:firstLine="720"/>
        <w:jc w:val="both"/>
        <w:rPr>
          <w:color w:val="000000"/>
          <w:lang w:val="bs-Latn-BA"/>
        </w:rPr>
      </w:pPr>
    </w:p>
    <w:p w14:paraId="25220ABC" w14:textId="77777777" w:rsidR="00E716BB" w:rsidRPr="00BD23E3" w:rsidRDefault="00E716BB" w:rsidP="00E716BB">
      <w:pPr>
        <w:ind w:firstLine="720"/>
        <w:jc w:val="both"/>
        <w:rPr>
          <w:lang w:val="hr-BA"/>
        </w:rPr>
      </w:pPr>
      <w:r w:rsidRPr="00BD23E3">
        <w:rPr>
          <w:lang w:val="bs-Latn-BA"/>
        </w:rPr>
        <w:t xml:space="preserve"> Bez utjecaja na prava tuženika  je i činjenica postojanja usmenog  dogovora između </w:t>
      </w:r>
      <w:r>
        <w:rPr>
          <w:lang w:val="hr-BA"/>
        </w:rPr>
        <w:t>S.M.</w:t>
      </w:r>
      <w:r w:rsidRPr="00BD23E3">
        <w:rPr>
          <w:lang w:val="hr-BA"/>
        </w:rPr>
        <w:t xml:space="preserve"> i tuženika da će stan pripasti tuženiku kod prednjih utvrđenja suda. </w:t>
      </w:r>
    </w:p>
    <w:p w14:paraId="26029DCC" w14:textId="77777777" w:rsidR="00E716BB" w:rsidRPr="00BD23E3" w:rsidRDefault="00E716BB" w:rsidP="00E716BB">
      <w:pPr>
        <w:jc w:val="both"/>
        <w:rPr>
          <w:lang w:val="bs-Latn-BA"/>
        </w:rPr>
      </w:pPr>
      <w:r w:rsidRPr="00BD23E3">
        <w:rPr>
          <w:lang w:val="bs-Latn-BA"/>
        </w:rPr>
        <w:t xml:space="preserve"> </w:t>
      </w:r>
    </w:p>
    <w:p w14:paraId="4D6C6A3C" w14:textId="77777777" w:rsidR="00E716BB" w:rsidRPr="00BD23E3" w:rsidRDefault="00E716BB" w:rsidP="00E716BB">
      <w:pPr>
        <w:jc w:val="both"/>
        <w:rPr>
          <w:lang w:val="hr-HR"/>
        </w:rPr>
      </w:pPr>
      <w:r w:rsidRPr="00BD23E3">
        <w:rPr>
          <w:lang w:val="hr-BA"/>
        </w:rPr>
        <w:tab/>
      </w:r>
      <w:r w:rsidRPr="00BD23E3">
        <w:rPr>
          <w:noProof/>
          <w:lang w:val="bs-Latn-BA"/>
        </w:rPr>
        <w:t xml:space="preserve"> </w:t>
      </w:r>
      <w:r w:rsidRPr="00BD23E3">
        <w:t xml:space="preserve">Prema tome, prvostupanjski sud je donio zakonitu odluku kada je usvojio tužbeni zahtjev tužiteljice, a odbio tuženika sa protutužbenim </w:t>
      </w:r>
      <w:proofErr w:type="gramStart"/>
      <w:r w:rsidRPr="00BD23E3">
        <w:t>zahtjevom,  jer</w:t>
      </w:r>
      <w:proofErr w:type="gramEnd"/>
      <w:r w:rsidRPr="00BD23E3">
        <w:t xml:space="preserve"> je predloženim i izvedenim dokazima tužiteljica dokazala da ima pravo tražiti vra</w:t>
      </w:r>
      <w:r>
        <w:t>ć</w:t>
      </w:r>
      <w:r w:rsidRPr="00BD23E3">
        <w:t xml:space="preserve">anja stana u posjed, dok  tuženi  pravilnom primjenom pravila o teretu dokazivanja </w:t>
      </w:r>
      <w:r w:rsidRPr="00BD23E3">
        <w:rPr>
          <w:noProof/>
          <w:lang w:val="bs-Latn-BA"/>
        </w:rPr>
        <w:t>(član 126. u vezi sa članom 123. stav 1. ZPP- a)</w:t>
      </w:r>
      <w:r w:rsidRPr="00BD23E3">
        <w:t xml:space="preserve"> , nije dokazao osnovanost svog protutužbenog zahtjeva da je stekao pravni osnov, temeljem dosjelosti da mu se   prizna pravo vlasništva na predmetnom stanu .</w:t>
      </w:r>
    </w:p>
    <w:p w14:paraId="53345271" w14:textId="77777777" w:rsidR="00E716BB" w:rsidRPr="00BD23E3" w:rsidRDefault="00E716BB" w:rsidP="00E716BB">
      <w:pPr>
        <w:jc w:val="both"/>
      </w:pPr>
    </w:p>
    <w:p w14:paraId="194BA04E" w14:textId="77777777" w:rsidR="00E716BB" w:rsidRPr="00BD23E3" w:rsidRDefault="00E716BB" w:rsidP="00E716BB">
      <w:pPr>
        <w:jc w:val="both"/>
      </w:pPr>
      <w:r w:rsidRPr="00BD23E3">
        <w:tab/>
        <w:t xml:space="preserve">Na osnovu izloženog odlučeno je kao u izreci, a na temelju odredaba čl. 226. ZPP-a. </w:t>
      </w:r>
    </w:p>
    <w:p w14:paraId="05518F5B" w14:textId="77777777" w:rsidR="00E716BB" w:rsidRPr="00BD23E3" w:rsidRDefault="00E716BB" w:rsidP="00E716BB">
      <w:pPr>
        <w:jc w:val="both"/>
      </w:pPr>
    </w:p>
    <w:p w14:paraId="24F54052" w14:textId="77777777" w:rsidR="00E716BB" w:rsidRPr="00BD23E3" w:rsidRDefault="00E716BB" w:rsidP="00E716BB">
      <w:pPr>
        <w:jc w:val="both"/>
      </w:pPr>
    </w:p>
    <w:p w14:paraId="6FB14E59" w14:textId="77777777" w:rsidR="00E716BB" w:rsidRPr="00BD23E3" w:rsidRDefault="00E716BB" w:rsidP="00E716BB">
      <w:pPr>
        <w:jc w:val="both"/>
      </w:pPr>
    </w:p>
    <w:p w14:paraId="00178DE5" w14:textId="77777777" w:rsidR="00E716BB" w:rsidRPr="00BD23E3" w:rsidRDefault="00E716BB" w:rsidP="00E716BB">
      <w:pPr>
        <w:jc w:val="both"/>
      </w:pPr>
      <w:r w:rsidRPr="00BD23E3">
        <w:tab/>
      </w:r>
      <w:r w:rsidRPr="00BD23E3">
        <w:tab/>
      </w:r>
      <w:r w:rsidRPr="00BD23E3">
        <w:tab/>
      </w:r>
      <w:r w:rsidRPr="00BD23E3">
        <w:tab/>
      </w:r>
      <w:r w:rsidRPr="00BD23E3">
        <w:tab/>
      </w:r>
      <w:r w:rsidRPr="00BD23E3">
        <w:tab/>
      </w:r>
      <w:r w:rsidRPr="00BD23E3">
        <w:tab/>
        <w:t xml:space="preserve">                        Predsjednik vijeća</w:t>
      </w:r>
    </w:p>
    <w:p w14:paraId="22AB2A7D" w14:textId="77777777" w:rsidR="00E716BB" w:rsidRPr="00BD23E3" w:rsidRDefault="00E716BB" w:rsidP="00E716BB">
      <w:pPr>
        <w:jc w:val="both"/>
      </w:pPr>
      <w:r w:rsidRPr="00BD23E3">
        <w:tab/>
      </w:r>
      <w:r w:rsidRPr="00BD23E3">
        <w:tab/>
      </w:r>
      <w:r w:rsidRPr="00BD23E3">
        <w:tab/>
      </w:r>
      <w:r w:rsidRPr="00BD23E3">
        <w:tab/>
      </w:r>
      <w:r w:rsidRPr="00BD23E3">
        <w:tab/>
      </w:r>
      <w:r w:rsidRPr="00BD23E3">
        <w:tab/>
      </w:r>
      <w:r w:rsidRPr="00BD23E3">
        <w:tab/>
      </w:r>
      <w:r w:rsidRPr="00BD23E3">
        <w:tab/>
      </w:r>
      <w:r w:rsidRPr="00BD23E3">
        <w:tab/>
        <w:t xml:space="preserve">Jesenka Bašić </w:t>
      </w:r>
    </w:p>
    <w:p w14:paraId="1B89BBE7" w14:textId="77777777" w:rsidR="00E716BB" w:rsidRPr="00BD23E3" w:rsidRDefault="00E716BB" w:rsidP="00E716BB">
      <w:pPr>
        <w:jc w:val="both"/>
      </w:pPr>
    </w:p>
    <w:p w14:paraId="4BE491F7" w14:textId="77777777" w:rsidR="00A82851" w:rsidRDefault="00A82851"/>
    <w:sectPr w:rsidR="00A82851" w:rsidSect="004A3011">
      <w:pgSz w:w="11906" w:h="16838" w:code="9"/>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6BB"/>
    <w:rsid w:val="001312CB"/>
    <w:rsid w:val="004A3011"/>
    <w:rsid w:val="007C3E4D"/>
    <w:rsid w:val="00955CBA"/>
    <w:rsid w:val="00A82851"/>
    <w:rsid w:val="00C25B60"/>
    <w:rsid w:val="00C65E33"/>
    <w:rsid w:val="00D03FBC"/>
    <w:rsid w:val="00E716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590CC"/>
  <w15:chartTrackingRefBased/>
  <w15:docId w15:val="{D1FE282F-C42F-4E2E-9A80-2A052B3F2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B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6BB"/>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E716BB"/>
    <w:pPr>
      <w:spacing w:after="0" w:line="240" w:lineRule="auto"/>
    </w:pPr>
    <w:rPr>
      <w:rFonts w:ascii="Calibri" w:eastAsia="Calibri" w:hAnsi="Calibri" w:cs="Times New Roman"/>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1715</Words>
  <Characters>9782</Characters>
  <Application>Microsoft Office Word</Application>
  <DocSecurity>0</DocSecurity>
  <Lines>81</Lines>
  <Paragraphs>22</Paragraphs>
  <ScaleCrop>false</ScaleCrop>
  <Company/>
  <LinksUpToDate>false</LinksUpToDate>
  <CharactersWithSpaces>11475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Nihad Dzeko</dc:creator>
  <cp:keywords/>
  <dc:description/>
  <cp:lastModifiedBy>Nihad Dzeko</cp:lastModifiedBy>
  <cp:revision>1</cp:revision>
  <dcterms:created xsi:type="dcterms:W3CDTF">2023-12-20T07:34:00Z</dcterms:created>
  <dcterms:modified xsi:type="dcterms:W3CDTF">2023-12-20T07:34:00Z</dcterms:modified>
</cp:coreProperties>
</file>