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3C160" w14:textId="77777777" w:rsidR="00C20F8A" w:rsidRPr="002C6101" w:rsidRDefault="00140992" w:rsidP="00140992">
      <w:pPr>
        <w:jc w:val="both"/>
        <w:rPr>
          <w:lang w:val="bs-Latn-BA"/>
        </w:rPr>
      </w:pPr>
      <w:r w:rsidRPr="002C6101">
        <w:rPr>
          <w:lang w:val="bs-Latn-BA"/>
        </w:rPr>
        <w:t xml:space="preserve">         </w:t>
      </w:r>
      <w:r w:rsidR="00C20F8A" w:rsidRPr="002C6101">
        <w:rPr>
          <w:lang w:val="bs-Latn-BA"/>
        </w:rPr>
        <w:t>BOSNA I HERCEGOVINA</w:t>
      </w:r>
      <w:r w:rsidR="00C20F8A" w:rsidRPr="002C6101">
        <w:rPr>
          <w:lang w:val="bs-Latn-BA"/>
        </w:rPr>
        <w:tab/>
      </w:r>
      <w:r w:rsidR="00C20F8A" w:rsidRPr="002C6101">
        <w:rPr>
          <w:lang w:val="bs-Latn-BA"/>
        </w:rPr>
        <w:tab/>
      </w:r>
      <w:r w:rsidR="00C20F8A" w:rsidRPr="002C6101">
        <w:rPr>
          <w:lang w:val="bs-Latn-BA"/>
        </w:rPr>
        <w:tab/>
      </w:r>
      <w:r w:rsidR="00C20F8A" w:rsidRPr="002C6101">
        <w:rPr>
          <w:lang w:val="bs-Latn-BA"/>
        </w:rPr>
        <w:tab/>
      </w:r>
      <w:r w:rsidR="00706892" w:rsidRPr="002C6101">
        <w:rPr>
          <w:lang w:val="bs-Latn-BA"/>
        </w:rPr>
        <w:tab/>
      </w:r>
      <w:r w:rsidR="00706892" w:rsidRPr="002C6101">
        <w:rPr>
          <w:lang w:val="bs-Latn-BA"/>
        </w:rPr>
        <w:tab/>
      </w:r>
      <w:r w:rsidR="00706892" w:rsidRPr="002C6101">
        <w:rPr>
          <w:lang w:val="bs-Latn-BA"/>
        </w:rPr>
        <w:tab/>
      </w:r>
    </w:p>
    <w:p w14:paraId="3DFE8300" w14:textId="77777777" w:rsidR="00C20F8A" w:rsidRPr="002C6101" w:rsidRDefault="00C20F8A" w:rsidP="00140992">
      <w:pPr>
        <w:jc w:val="both"/>
        <w:rPr>
          <w:lang w:val="bs-Latn-BA"/>
        </w:rPr>
      </w:pPr>
      <w:r w:rsidRPr="002C6101">
        <w:rPr>
          <w:lang w:val="bs-Latn-BA"/>
        </w:rPr>
        <w:t>FEDERACIJA BOSNE I HERCEGOVINE</w:t>
      </w:r>
    </w:p>
    <w:p w14:paraId="67F46C0B" w14:textId="77777777" w:rsidR="00C20F8A" w:rsidRPr="002C6101" w:rsidRDefault="00706892" w:rsidP="00140992">
      <w:pPr>
        <w:jc w:val="both"/>
        <w:rPr>
          <w:lang w:val="bs-Latn-BA"/>
        </w:rPr>
      </w:pPr>
      <w:r w:rsidRPr="002C6101">
        <w:rPr>
          <w:lang w:val="bs-Latn-BA"/>
        </w:rPr>
        <w:t xml:space="preserve">                  </w:t>
      </w:r>
      <w:r w:rsidR="00C20F8A" w:rsidRPr="002C6101">
        <w:rPr>
          <w:lang w:val="bs-Latn-BA"/>
        </w:rPr>
        <w:t xml:space="preserve">VRHOVNI SUD </w:t>
      </w:r>
    </w:p>
    <w:p w14:paraId="26E1C20E" w14:textId="77777777" w:rsidR="00C20F8A" w:rsidRPr="002C6101" w:rsidRDefault="00C20F8A" w:rsidP="00140992">
      <w:pPr>
        <w:jc w:val="both"/>
        <w:rPr>
          <w:lang w:val="bs-Latn-BA"/>
        </w:rPr>
      </w:pPr>
      <w:r w:rsidRPr="002C6101">
        <w:rPr>
          <w:lang w:val="bs-Latn-BA"/>
        </w:rPr>
        <w:t>FEDERACIJE BOSNE I HERCEGOVINE</w:t>
      </w:r>
    </w:p>
    <w:p w14:paraId="3DDE67AE" w14:textId="140ED1B9" w:rsidR="00C20F8A" w:rsidRPr="002C6101" w:rsidRDefault="00706892" w:rsidP="00140992">
      <w:pPr>
        <w:jc w:val="both"/>
        <w:rPr>
          <w:lang w:val="bs-Latn-BA"/>
        </w:rPr>
      </w:pPr>
      <w:r w:rsidRPr="002C6101">
        <w:rPr>
          <w:lang w:val="bs-Latn-BA"/>
        </w:rPr>
        <w:t xml:space="preserve">           </w:t>
      </w:r>
      <w:r w:rsidR="00C20F8A" w:rsidRPr="002C6101">
        <w:rPr>
          <w:lang w:val="bs-Latn-BA"/>
        </w:rPr>
        <w:t xml:space="preserve">Broj: </w:t>
      </w:r>
      <w:r w:rsidR="003D790A">
        <w:rPr>
          <w:lang w:val="bs-Latn-BA"/>
        </w:rPr>
        <w:t>58 0 P 103041</w:t>
      </w:r>
      <w:r w:rsidR="00E93D9D">
        <w:rPr>
          <w:lang w:val="bs-Latn-BA"/>
        </w:rPr>
        <w:t xml:space="preserve"> 20 Rev</w:t>
      </w:r>
    </w:p>
    <w:p w14:paraId="183C5AD3" w14:textId="0E1E52BB" w:rsidR="00C20F8A" w:rsidRPr="002C6101" w:rsidRDefault="0028606B" w:rsidP="00140992">
      <w:pPr>
        <w:jc w:val="both"/>
        <w:rPr>
          <w:lang w:val="bs-Latn-BA"/>
        </w:rPr>
      </w:pPr>
      <w:r w:rsidRPr="002C6101">
        <w:rPr>
          <w:lang w:val="bs-Latn-BA"/>
        </w:rPr>
        <w:t xml:space="preserve">           S</w:t>
      </w:r>
      <w:r w:rsidR="00C20F8A" w:rsidRPr="002C6101">
        <w:rPr>
          <w:lang w:val="bs-Latn-BA"/>
        </w:rPr>
        <w:t>arajevo,</w:t>
      </w:r>
      <w:r w:rsidR="00AF49B5">
        <w:rPr>
          <w:lang w:val="bs-Latn-BA"/>
        </w:rPr>
        <w:t xml:space="preserve"> 11.5</w:t>
      </w:r>
      <w:r w:rsidR="00E93D9D">
        <w:rPr>
          <w:lang w:val="bs-Latn-BA"/>
        </w:rPr>
        <w:t>.2020</w:t>
      </w:r>
      <w:r w:rsidR="00C20F8A" w:rsidRPr="002C6101">
        <w:rPr>
          <w:lang w:val="bs-Latn-BA"/>
        </w:rPr>
        <w:t>. godine</w:t>
      </w:r>
    </w:p>
    <w:p w14:paraId="5E75179C" w14:textId="77777777" w:rsidR="00C20F8A" w:rsidRDefault="00C20F8A" w:rsidP="00140992">
      <w:pPr>
        <w:jc w:val="both"/>
        <w:rPr>
          <w:lang w:val="bs-Latn-BA"/>
        </w:rPr>
      </w:pPr>
    </w:p>
    <w:p w14:paraId="4D179609" w14:textId="77777777" w:rsidR="002F04D6" w:rsidRPr="002C6101" w:rsidRDefault="002F04D6" w:rsidP="00140992">
      <w:pPr>
        <w:jc w:val="both"/>
        <w:rPr>
          <w:lang w:val="bs-Latn-BA"/>
        </w:rPr>
      </w:pPr>
    </w:p>
    <w:p w14:paraId="1CE3B35C" w14:textId="77777777" w:rsidR="00C20F8A" w:rsidRPr="002C6101" w:rsidRDefault="00C20F8A" w:rsidP="00140992">
      <w:pPr>
        <w:jc w:val="both"/>
        <w:rPr>
          <w:b/>
          <w:lang w:val="bs-Latn-BA"/>
        </w:rPr>
      </w:pPr>
    </w:p>
    <w:p w14:paraId="66648CF6" w14:textId="31AE9A45" w:rsidR="00B87946" w:rsidRPr="002C6101" w:rsidRDefault="00C20F8A" w:rsidP="00140992">
      <w:pPr>
        <w:jc w:val="both"/>
        <w:rPr>
          <w:lang w:val="bs-Latn-BA"/>
        </w:rPr>
      </w:pPr>
      <w:r w:rsidRPr="002C6101">
        <w:rPr>
          <w:lang w:val="bs-Latn-BA"/>
        </w:rPr>
        <w:tab/>
        <w:t>Vrhovni sud Federacije Bosne i Hercegovine u Sarajevu</w:t>
      </w:r>
      <w:r w:rsidR="00706892" w:rsidRPr="002C6101">
        <w:rPr>
          <w:lang w:val="bs-Latn-BA"/>
        </w:rPr>
        <w:t>,</w:t>
      </w:r>
      <w:r w:rsidR="00082E76" w:rsidRPr="002C6101">
        <w:rPr>
          <w:lang w:val="bs-Latn-BA"/>
        </w:rPr>
        <w:t xml:space="preserve"> u </w:t>
      </w:r>
      <w:r w:rsidRPr="002C6101">
        <w:rPr>
          <w:lang w:val="bs-Latn-BA"/>
        </w:rPr>
        <w:t>vijeću sastavljenom od sudija</w:t>
      </w:r>
      <w:r w:rsidR="00B4698A" w:rsidRPr="002C6101">
        <w:rPr>
          <w:lang w:val="bs-Latn-BA"/>
        </w:rPr>
        <w:t xml:space="preserve"> </w:t>
      </w:r>
      <w:r w:rsidR="00B4698A" w:rsidRPr="00AF0140">
        <w:rPr>
          <w:lang w:val="bs-Latn-BA"/>
        </w:rPr>
        <w:t>Amre Hadžimustafić</w:t>
      </w:r>
      <w:r w:rsidR="00706892" w:rsidRPr="002C6101">
        <w:rPr>
          <w:lang w:val="bs-Latn-BA"/>
        </w:rPr>
        <w:t>,</w:t>
      </w:r>
      <w:r w:rsidRPr="002C6101">
        <w:rPr>
          <w:lang w:val="bs-Latn-BA"/>
        </w:rPr>
        <w:t xml:space="preserve"> kao predsjedni</w:t>
      </w:r>
      <w:r w:rsidR="001C5265" w:rsidRPr="002C6101">
        <w:rPr>
          <w:lang w:val="bs-Latn-BA"/>
        </w:rPr>
        <w:t>ce</w:t>
      </w:r>
      <w:r w:rsidRPr="002C6101">
        <w:rPr>
          <w:lang w:val="bs-Latn-BA"/>
        </w:rPr>
        <w:t xml:space="preserve"> vijeća, </w:t>
      </w:r>
      <w:r w:rsidR="00B4698A" w:rsidRPr="002C6101">
        <w:rPr>
          <w:lang w:val="bs-Latn-BA"/>
        </w:rPr>
        <w:t>Fatime Mrdović</w:t>
      </w:r>
      <w:r w:rsidRPr="002C6101">
        <w:rPr>
          <w:lang w:val="bs-Latn-BA"/>
        </w:rPr>
        <w:t xml:space="preserve"> i</w:t>
      </w:r>
      <w:r w:rsidR="00C541B1">
        <w:rPr>
          <w:lang w:val="bs-Latn-BA"/>
        </w:rPr>
        <w:t xml:space="preserve"> </w:t>
      </w:r>
      <w:r w:rsidR="00981062">
        <w:rPr>
          <w:lang w:val="bs-Latn-BA"/>
        </w:rPr>
        <w:t>Snježane Malešević,</w:t>
      </w:r>
      <w:r w:rsidRPr="002C6101">
        <w:rPr>
          <w:lang w:val="bs-Latn-BA"/>
        </w:rPr>
        <w:t xml:space="preserve"> kao član</w:t>
      </w:r>
      <w:r w:rsidR="001C5265" w:rsidRPr="002C6101">
        <w:rPr>
          <w:lang w:val="bs-Latn-BA"/>
        </w:rPr>
        <w:t>ic</w:t>
      </w:r>
      <w:r w:rsidRPr="002C6101">
        <w:rPr>
          <w:lang w:val="bs-Latn-BA"/>
        </w:rPr>
        <w:t>a vi</w:t>
      </w:r>
      <w:r w:rsidR="008554E7" w:rsidRPr="002C6101">
        <w:rPr>
          <w:lang w:val="bs-Latn-BA"/>
        </w:rPr>
        <w:t>je</w:t>
      </w:r>
      <w:r w:rsidR="001538DC" w:rsidRPr="002C6101">
        <w:rPr>
          <w:lang w:val="bs-Latn-BA"/>
        </w:rPr>
        <w:t xml:space="preserve">ća, u pravnoj </w:t>
      </w:r>
      <w:r w:rsidR="00100880">
        <w:rPr>
          <w:lang w:val="bs-Latn-BA"/>
        </w:rPr>
        <w:t>stvari tužitelja</w:t>
      </w:r>
      <w:r w:rsidR="00932BC2">
        <w:rPr>
          <w:lang w:val="bs-Latn-BA"/>
        </w:rPr>
        <w:t>: 1. J</w:t>
      </w:r>
      <w:r w:rsidR="009E014F">
        <w:rPr>
          <w:lang w:val="bs-Latn-BA"/>
        </w:rPr>
        <w:t>.</w:t>
      </w:r>
      <w:r w:rsidR="00932BC2">
        <w:rPr>
          <w:lang w:val="bs-Latn-BA"/>
        </w:rPr>
        <w:t xml:space="preserve"> H</w:t>
      </w:r>
      <w:r w:rsidR="009E014F">
        <w:rPr>
          <w:lang w:val="bs-Latn-BA"/>
        </w:rPr>
        <w:t>.</w:t>
      </w:r>
      <w:r w:rsidR="00932BC2">
        <w:rPr>
          <w:lang w:val="bs-Latn-BA"/>
        </w:rPr>
        <w:t xml:space="preserve"> rođ.</w:t>
      </w:r>
      <w:r w:rsidR="003D790A" w:rsidRPr="003D790A">
        <w:rPr>
          <w:lang w:val="bs-Latn-BA"/>
        </w:rPr>
        <w:t xml:space="preserve"> K</w:t>
      </w:r>
      <w:r w:rsidR="006119AE">
        <w:rPr>
          <w:lang w:val="bs-Latn-BA"/>
        </w:rPr>
        <w:t>.</w:t>
      </w:r>
      <w:r w:rsidR="00932BC2">
        <w:rPr>
          <w:lang w:val="bs-Latn-BA"/>
        </w:rPr>
        <w:t>,</w:t>
      </w:r>
      <w:r w:rsidR="003D790A" w:rsidRPr="003D790A">
        <w:rPr>
          <w:lang w:val="bs-Latn-BA"/>
        </w:rPr>
        <w:t xml:space="preserve"> kć</w:t>
      </w:r>
      <w:r w:rsidR="00932BC2">
        <w:rPr>
          <w:lang w:val="bs-Latn-BA"/>
        </w:rPr>
        <w:t>er</w:t>
      </w:r>
      <w:r w:rsidR="003D790A" w:rsidRPr="003D790A">
        <w:rPr>
          <w:lang w:val="bs-Latn-BA"/>
        </w:rPr>
        <w:t>i R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iz Mostara, </w:t>
      </w:r>
      <w:r w:rsidR="00932BC2">
        <w:rPr>
          <w:lang w:val="bs-Latn-BA"/>
        </w:rPr>
        <w:t>Ul. B</w:t>
      </w:r>
      <w:r w:rsidR="006119AE">
        <w:rPr>
          <w:lang w:val="bs-Latn-BA"/>
        </w:rPr>
        <w:t>.</w:t>
      </w:r>
      <w:r w:rsidR="00932BC2">
        <w:rPr>
          <w:lang w:val="bs-Latn-BA"/>
        </w:rPr>
        <w:t xml:space="preserve"> Đ</w:t>
      </w:r>
      <w:r w:rsidR="006119AE">
        <w:rPr>
          <w:lang w:val="bs-Latn-BA"/>
        </w:rPr>
        <w:t>.</w:t>
      </w:r>
      <w:r w:rsidR="00932BC2">
        <w:rPr>
          <w:lang w:val="bs-Latn-BA"/>
        </w:rPr>
        <w:t xml:space="preserve"> i 2. M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K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sin</w:t>
      </w:r>
      <w:r w:rsidR="00932BC2">
        <w:rPr>
          <w:lang w:val="bs-Latn-BA"/>
        </w:rPr>
        <w:t>a M</w:t>
      </w:r>
      <w:r w:rsidR="006119AE">
        <w:rPr>
          <w:lang w:val="bs-Latn-BA"/>
        </w:rPr>
        <w:t>.</w:t>
      </w:r>
      <w:r w:rsidR="00932BC2">
        <w:rPr>
          <w:lang w:val="bs-Latn-BA"/>
        </w:rPr>
        <w:t xml:space="preserve"> iz Lj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koje </w:t>
      </w:r>
      <w:r w:rsidR="00932BC2">
        <w:rPr>
          <w:lang w:val="bs-Latn-BA"/>
        </w:rPr>
        <w:t xml:space="preserve">zastupaju punomoćnici </w:t>
      </w:r>
      <w:r w:rsidR="003D790A" w:rsidRPr="003D790A">
        <w:rPr>
          <w:lang w:val="bs-Latn-BA"/>
        </w:rPr>
        <w:t>D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Š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>Ć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i D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P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</w:t>
      </w:r>
      <w:r w:rsidR="006119AE">
        <w:rPr>
          <w:lang w:val="bs-Latn-BA"/>
        </w:rPr>
        <w:t>a</w:t>
      </w:r>
      <w:r w:rsidR="00932BC2">
        <w:rPr>
          <w:lang w:val="bs-Latn-BA"/>
        </w:rPr>
        <w:t>dvokat</w:t>
      </w:r>
      <w:r w:rsidR="006119AE">
        <w:rPr>
          <w:lang w:val="bs-Latn-BA"/>
        </w:rPr>
        <w:t xml:space="preserve"> </w:t>
      </w:r>
      <w:r w:rsidR="00932BC2">
        <w:rPr>
          <w:lang w:val="bs-Latn-BA"/>
        </w:rPr>
        <w:t>, protiv tuženih: 1. A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R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>r</w:t>
      </w:r>
      <w:r w:rsidR="00932BC2">
        <w:rPr>
          <w:lang w:val="bs-Latn-BA"/>
        </w:rPr>
        <w:t>ođ.</w:t>
      </w:r>
      <w:r w:rsidR="003D790A" w:rsidRPr="003D790A">
        <w:rPr>
          <w:lang w:val="bs-Latn-BA"/>
        </w:rPr>
        <w:t xml:space="preserve"> K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kć</w:t>
      </w:r>
      <w:r w:rsidR="00932BC2">
        <w:rPr>
          <w:lang w:val="bs-Latn-BA"/>
        </w:rPr>
        <w:t>er</w:t>
      </w:r>
      <w:r w:rsidR="003D790A" w:rsidRPr="003D790A">
        <w:rPr>
          <w:lang w:val="bs-Latn-BA"/>
        </w:rPr>
        <w:t>i M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iz M</w:t>
      </w:r>
      <w:r w:rsidR="00D641E5">
        <w:rPr>
          <w:lang w:val="bs-Latn-BA"/>
        </w:rPr>
        <w:t>.</w:t>
      </w:r>
      <w:r w:rsidR="003D790A" w:rsidRPr="003D790A">
        <w:rPr>
          <w:lang w:val="bs-Latn-BA"/>
        </w:rPr>
        <w:t xml:space="preserve">, </w:t>
      </w:r>
      <w:r w:rsidR="00932BC2">
        <w:rPr>
          <w:lang w:val="bs-Latn-BA"/>
        </w:rPr>
        <w:t xml:space="preserve"> 2. A</w:t>
      </w:r>
      <w:r w:rsidR="006119AE">
        <w:rPr>
          <w:lang w:val="bs-Latn-BA"/>
        </w:rPr>
        <w:t>.</w:t>
      </w:r>
      <w:r w:rsidR="00932BC2">
        <w:rPr>
          <w:lang w:val="bs-Latn-BA"/>
        </w:rPr>
        <w:t xml:space="preserve"> A</w:t>
      </w:r>
      <w:r w:rsidR="006119AE">
        <w:rPr>
          <w:lang w:val="bs-Latn-BA"/>
        </w:rPr>
        <w:t>.</w:t>
      </w:r>
      <w:r w:rsidR="00932BC2">
        <w:rPr>
          <w:lang w:val="bs-Latn-BA"/>
        </w:rPr>
        <w:t xml:space="preserve"> rođ.</w:t>
      </w:r>
      <w:r w:rsidR="003D790A" w:rsidRPr="003D790A">
        <w:rPr>
          <w:lang w:val="bs-Latn-BA"/>
        </w:rPr>
        <w:t xml:space="preserve"> K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kć</w:t>
      </w:r>
      <w:r w:rsidR="00932BC2">
        <w:rPr>
          <w:lang w:val="bs-Latn-BA"/>
        </w:rPr>
        <w:t>er</w:t>
      </w:r>
      <w:r w:rsidR="003D790A" w:rsidRPr="003D790A">
        <w:rPr>
          <w:lang w:val="bs-Latn-BA"/>
        </w:rPr>
        <w:t>i M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iz M</w:t>
      </w:r>
      <w:r w:rsidR="00D641E5">
        <w:rPr>
          <w:lang w:val="bs-Latn-BA"/>
        </w:rPr>
        <w:t>.</w:t>
      </w:r>
      <w:r w:rsidR="003D790A" w:rsidRPr="003D790A">
        <w:rPr>
          <w:lang w:val="bs-Latn-BA"/>
        </w:rPr>
        <w:t xml:space="preserve">, </w:t>
      </w:r>
      <w:r w:rsidR="00932BC2">
        <w:rPr>
          <w:lang w:val="bs-Latn-BA"/>
        </w:rPr>
        <w:t>S</w:t>
      </w:r>
      <w:r w:rsidR="006119AE">
        <w:rPr>
          <w:lang w:val="bs-Latn-BA"/>
        </w:rPr>
        <w:t>.</w:t>
      </w:r>
      <w:r w:rsidR="00932BC2">
        <w:rPr>
          <w:lang w:val="bs-Latn-BA"/>
        </w:rPr>
        <w:t xml:space="preserve"> A</w:t>
      </w:r>
      <w:r w:rsidR="006119AE">
        <w:rPr>
          <w:lang w:val="bs-Latn-BA"/>
        </w:rPr>
        <w:t>.</w:t>
      </w:r>
      <w:r w:rsidR="00932BC2">
        <w:rPr>
          <w:lang w:val="bs-Latn-BA"/>
        </w:rPr>
        <w:t xml:space="preserve"> rođ.</w:t>
      </w:r>
      <w:r w:rsidR="003D790A" w:rsidRPr="003D790A">
        <w:rPr>
          <w:lang w:val="bs-Latn-BA"/>
        </w:rPr>
        <w:t xml:space="preserve"> K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kć</w:t>
      </w:r>
      <w:r w:rsidR="00932BC2">
        <w:rPr>
          <w:lang w:val="bs-Latn-BA"/>
        </w:rPr>
        <w:t>er</w:t>
      </w:r>
      <w:r w:rsidR="003D790A" w:rsidRPr="003D790A">
        <w:rPr>
          <w:lang w:val="bs-Latn-BA"/>
        </w:rPr>
        <w:t>i M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iz M</w:t>
      </w:r>
      <w:r w:rsidR="00D641E5">
        <w:rPr>
          <w:lang w:val="bs-Latn-BA"/>
        </w:rPr>
        <w:t>.</w:t>
      </w:r>
      <w:r w:rsidR="003D790A" w:rsidRPr="003D790A">
        <w:rPr>
          <w:lang w:val="bs-Latn-BA"/>
        </w:rPr>
        <w:t>,  koje zastupaju punomoćnici K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>S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>, Z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>Ć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i M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>M</w:t>
      </w:r>
      <w:r w:rsidR="006119AE">
        <w:rPr>
          <w:lang w:val="bs-Latn-BA"/>
        </w:rPr>
        <w:t>.</w:t>
      </w:r>
      <w:r w:rsidR="003D790A" w:rsidRPr="003D790A">
        <w:rPr>
          <w:lang w:val="bs-Latn-BA"/>
        </w:rPr>
        <w:t xml:space="preserve"> </w:t>
      </w:r>
      <w:r w:rsidR="00932BC2">
        <w:rPr>
          <w:lang w:val="bs-Latn-BA"/>
        </w:rPr>
        <w:t xml:space="preserve">advokati </w:t>
      </w:r>
      <w:r w:rsidR="003D790A" w:rsidRPr="003D790A">
        <w:rPr>
          <w:lang w:val="bs-Latn-BA"/>
        </w:rPr>
        <w:t xml:space="preserve">iz ZOU </w:t>
      </w:r>
      <w:r w:rsidR="00924FC7">
        <w:rPr>
          <w:lang w:val="bs-Latn-BA"/>
        </w:rPr>
        <w:t xml:space="preserve"> i 4. G</w:t>
      </w:r>
      <w:r w:rsidR="006119AE">
        <w:rPr>
          <w:lang w:val="bs-Latn-BA"/>
        </w:rPr>
        <w:t>.M.</w:t>
      </w:r>
      <w:r w:rsidR="00924FC7">
        <w:rPr>
          <w:lang w:val="bs-Latn-BA"/>
        </w:rPr>
        <w:t xml:space="preserve"> ko</w:t>
      </w:r>
      <w:r w:rsidR="00932BC2">
        <w:rPr>
          <w:lang w:val="bs-Latn-BA"/>
        </w:rPr>
        <w:t>ga</w:t>
      </w:r>
      <w:r w:rsidR="003D790A" w:rsidRPr="003D790A">
        <w:rPr>
          <w:lang w:val="bs-Latn-BA"/>
        </w:rPr>
        <w:t xml:space="preserve"> zastupa zakonski</w:t>
      </w:r>
      <w:r w:rsidR="006119AE">
        <w:rPr>
          <w:lang w:val="bs-Latn-BA"/>
        </w:rPr>
        <w:t>,</w:t>
      </w:r>
      <w:r w:rsidR="003D790A" w:rsidRPr="003D790A">
        <w:rPr>
          <w:lang w:val="bs-Latn-BA"/>
        </w:rPr>
        <w:t xml:space="preserve"> </w:t>
      </w:r>
      <w:r w:rsidR="00924FC7">
        <w:rPr>
          <w:lang w:val="bs-Latn-BA"/>
        </w:rPr>
        <w:t>radi utvrđenja, diobe i isplate</w:t>
      </w:r>
      <w:r w:rsidR="00932BC2">
        <w:rPr>
          <w:lang w:val="bs-Latn-BA"/>
        </w:rPr>
        <w:t>, v.s</w:t>
      </w:r>
      <w:r w:rsidR="003D790A" w:rsidRPr="003D790A">
        <w:rPr>
          <w:lang w:val="bs-Latn-BA"/>
        </w:rPr>
        <w:t>. 150.000,00 KM</w:t>
      </w:r>
      <w:r w:rsidR="003D790A">
        <w:rPr>
          <w:lang w:val="bs-Latn-BA"/>
        </w:rPr>
        <w:t>,</w:t>
      </w:r>
      <w:r w:rsidR="000D7FC5" w:rsidRPr="000D7FC5">
        <w:rPr>
          <w:lang w:val="bs-Latn-BA"/>
        </w:rPr>
        <w:t xml:space="preserve"> </w:t>
      </w:r>
      <w:r w:rsidR="00DB1CE9" w:rsidRPr="002C6101">
        <w:rPr>
          <w:lang w:val="bs-Latn-BA"/>
        </w:rPr>
        <w:t xml:space="preserve">odlučujući </w:t>
      </w:r>
      <w:r w:rsidR="00706892" w:rsidRPr="002C6101">
        <w:rPr>
          <w:lang w:val="bs-Latn-BA"/>
        </w:rPr>
        <w:t xml:space="preserve">o </w:t>
      </w:r>
      <w:r w:rsidR="003B0FDE">
        <w:rPr>
          <w:lang w:val="bs-Latn-BA"/>
        </w:rPr>
        <w:t>revizijama</w:t>
      </w:r>
      <w:r w:rsidR="003D790A">
        <w:rPr>
          <w:lang w:val="bs-Latn-BA"/>
        </w:rPr>
        <w:t xml:space="preserve"> tužitelja i</w:t>
      </w:r>
      <w:r w:rsidR="00DC3AA8">
        <w:rPr>
          <w:lang w:val="bs-Latn-BA"/>
        </w:rPr>
        <w:t xml:space="preserve"> </w:t>
      </w:r>
      <w:r w:rsidR="00DE62DE">
        <w:rPr>
          <w:lang w:val="bs-Latn-BA"/>
        </w:rPr>
        <w:t>tuž</w:t>
      </w:r>
      <w:r w:rsidR="000D7FC5">
        <w:rPr>
          <w:lang w:val="bs-Latn-BA"/>
        </w:rPr>
        <w:t>en</w:t>
      </w:r>
      <w:r w:rsidR="003D790A">
        <w:rPr>
          <w:lang w:val="bs-Latn-BA"/>
        </w:rPr>
        <w:t>ih (1-3)</w:t>
      </w:r>
      <w:r w:rsidR="00DE62DE">
        <w:rPr>
          <w:lang w:val="bs-Latn-BA"/>
        </w:rPr>
        <w:t xml:space="preserve"> </w:t>
      </w:r>
      <w:r w:rsidR="00DB1CE9" w:rsidRPr="002C6101">
        <w:rPr>
          <w:lang w:val="bs-Latn-BA"/>
        </w:rPr>
        <w:t>izjavljen</w:t>
      </w:r>
      <w:r w:rsidR="00924FC7">
        <w:rPr>
          <w:lang w:val="bs-Latn-BA"/>
        </w:rPr>
        <w:t>im</w:t>
      </w:r>
      <w:r w:rsidR="00DB1CE9" w:rsidRPr="002C6101">
        <w:rPr>
          <w:lang w:val="bs-Latn-BA"/>
        </w:rPr>
        <w:t xml:space="preserve"> </w:t>
      </w:r>
      <w:r w:rsidR="00950DF9" w:rsidRPr="002C6101">
        <w:rPr>
          <w:lang w:val="bs-Latn-BA"/>
        </w:rPr>
        <w:t>protiv</w:t>
      </w:r>
      <w:r w:rsidRPr="002C6101">
        <w:rPr>
          <w:lang w:val="bs-Latn-BA"/>
        </w:rPr>
        <w:t xml:space="preserve"> presud</w:t>
      </w:r>
      <w:r w:rsidR="00950DF9" w:rsidRPr="002C6101">
        <w:rPr>
          <w:lang w:val="bs-Latn-BA"/>
        </w:rPr>
        <w:t>e</w:t>
      </w:r>
      <w:r w:rsidRPr="002C6101">
        <w:rPr>
          <w:lang w:val="bs-Latn-BA"/>
        </w:rPr>
        <w:t xml:space="preserve"> Kantonalnog suda u </w:t>
      </w:r>
      <w:r w:rsidR="003D790A">
        <w:rPr>
          <w:lang w:val="bs-Latn-BA"/>
        </w:rPr>
        <w:t>Mostaru</w:t>
      </w:r>
      <w:r w:rsidR="00932BC2">
        <w:rPr>
          <w:lang w:val="bs-Latn-BA"/>
        </w:rPr>
        <w:t>,</w:t>
      </w:r>
      <w:r w:rsidR="003D790A">
        <w:rPr>
          <w:lang w:val="bs-Latn-BA"/>
        </w:rPr>
        <w:t xml:space="preserve"> broj 58 0 </w:t>
      </w:r>
      <w:r w:rsidR="00246D57">
        <w:rPr>
          <w:lang w:val="bs-Latn-BA"/>
        </w:rPr>
        <w:t>I 103041 16 Gž (pravilno</w:t>
      </w:r>
      <w:r w:rsidR="00932BC2">
        <w:rPr>
          <w:lang w:val="bs-Latn-BA"/>
        </w:rPr>
        <w:t>:</w:t>
      </w:r>
      <w:r w:rsidR="00246D57">
        <w:rPr>
          <w:lang w:val="bs-Latn-BA"/>
        </w:rPr>
        <w:t xml:space="preserve"> 58 0 P 103041 16 Gž) od 12.11.2019</w:t>
      </w:r>
      <w:r w:rsidR="00783CAD">
        <w:rPr>
          <w:lang w:val="bs-Latn-BA"/>
        </w:rPr>
        <w:t>.</w:t>
      </w:r>
      <w:r w:rsidR="00AC5A70" w:rsidRPr="002C6101">
        <w:rPr>
          <w:lang w:val="bs-Latn-BA"/>
        </w:rPr>
        <w:t xml:space="preserve"> godine</w:t>
      </w:r>
      <w:r w:rsidRPr="002C6101">
        <w:rPr>
          <w:lang w:val="bs-Latn-BA"/>
        </w:rPr>
        <w:t xml:space="preserve">, </w:t>
      </w:r>
      <w:r w:rsidR="00706892" w:rsidRPr="002C6101">
        <w:rPr>
          <w:lang w:val="bs-Latn-BA"/>
        </w:rPr>
        <w:t>u</w:t>
      </w:r>
      <w:r w:rsidRPr="002C6101">
        <w:rPr>
          <w:lang w:val="bs-Latn-BA"/>
        </w:rPr>
        <w:t xml:space="preserve"> sjednici vijeća održanoj dana</w:t>
      </w:r>
      <w:r w:rsidR="00246D57">
        <w:rPr>
          <w:lang w:val="bs-Latn-BA"/>
        </w:rPr>
        <w:t xml:space="preserve"> </w:t>
      </w:r>
      <w:r w:rsidR="00932BC2">
        <w:rPr>
          <w:lang w:val="bs-Latn-BA"/>
        </w:rPr>
        <w:t>11.5</w:t>
      </w:r>
      <w:r w:rsidR="00E93D9D">
        <w:rPr>
          <w:lang w:val="bs-Latn-BA"/>
        </w:rPr>
        <w:t>.2020</w:t>
      </w:r>
      <w:r w:rsidR="00981062">
        <w:rPr>
          <w:lang w:val="bs-Latn-BA"/>
        </w:rPr>
        <w:t>.</w:t>
      </w:r>
      <w:r w:rsidR="00BE0B91" w:rsidRPr="002C6101">
        <w:rPr>
          <w:lang w:val="bs-Latn-BA"/>
        </w:rPr>
        <w:t xml:space="preserve"> godine, donio je </w:t>
      </w:r>
    </w:p>
    <w:p w14:paraId="3A80B094" w14:textId="77777777" w:rsidR="002F04D6" w:rsidRPr="002C6101" w:rsidRDefault="002F04D6" w:rsidP="00140992">
      <w:pPr>
        <w:jc w:val="both"/>
        <w:rPr>
          <w:lang w:val="bs-Latn-BA"/>
        </w:rPr>
      </w:pPr>
    </w:p>
    <w:p w14:paraId="7602F73A" w14:textId="77777777" w:rsidR="00AF0140" w:rsidRDefault="00AF0140" w:rsidP="00DC3AA8">
      <w:pPr>
        <w:jc w:val="center"/>
        <w:rPr>
          <w:b/>
          <w:lang w:val="bs-Latn-BA"/>
        </w:rPr>
      </w:pPr>
    </w:p>
    <w:p w14:paraId="6AD367A0" w14:textId="77777777" w:rsidR="0080487E" w:rsidRPr="00DC3AA8" w:rsidRDefault="00DC3AA8" w:rsidP="00DC3AA8">
      <w:pPr>
        <w:jc w:val="center"/>
        <w:rPr>
          <w:b/>
          <w:lang w:val="bs-Latn-BA"/>
        </w:rPr>
      </w:pPr>
      <w:r>
        <w:rPr>
          <w:b/>
          <w:lang w:val="bs-Latn-BA"/>
        </w:rPr>
        <w:t>P R E S U D U</w:t>
      </w:r>
    </w:p>
    <w:p w14:paraId="4B3B5332" w14:textId="77777777" w:rsidR="00941DF4" w:rsidRDefault="000751B1" w:rsidP="00AF0140">
      <w:pPr>
        <w:jc w:val="both"/>
        <w:rPr>
          <w:lang w:val="bs-Latn-BA"/>
        </w:rPr>
      </w:pPr>
      <w:r w:rsidRPr="002C6101">
        <w:rPr>
          <w:lang w:val="bs-Latn-BA"/>
        </w:rPr>
        <w:tab/>
      </w:r>
    </w:p>
    <w:p w14:paraId="3DF3788F" w14:textId="77777777" w:rsidR="00AF0140" w:rsidRDefault="00AF0140" w:rsidP="00AF0140">
      <w:pPr>
        <w:jc w:val="both"/>
        <w:rPr>
          <w:lang w:val="bs-Latn-BA"/>
        </w:rPr>
      </w:pPr>
    </w:p>
    <w:p w14:paraId="4064E628" w14:textId="03CC3387" w:rsidR="00765F0F" w:rsidRPr="00932BC2" w:rsidRDefault="003B0FDE" w:rsidP="00DC3AA8">
      <w:pPr>
        <w:jc w:val="center"/>
        <w:rPr>
          <w:lang w:val="bs-Latn-BA"/>
        </w:rPr>
      </w:pPr>
      <w:r>
        <w:rPr>
          <w:lang w:val="bs-Latn-BA"/>
        </w:rPr>
        <w:t>Revizije</w:t>
      </w:r>
      <w:r w:rsidR="00DC3AA8" w:rsidRPr="00932BC2">
        <w:rPr>
          <w:lang w:val="bs-Latn-BA"/>
        </w:rPr>
        <w:t xml:space="preserve"> se odbija</w:t>
      </w:r>
      <w:r>
        <w:rPr>
          <w:lang w:val="bs-Latn-BA"/>
        </w:rPr>
        <w:t>ju</w:t>
      </w:r>
      <w:r w:rsidR="005E77CB" w:rsidRPr="00932BC2">
        <w:rPr>
          <w:lang w:val="bs-Latn-BA"/>
        </w:rPr>
        <w:t>.</w:t>
      </w:r>
    </w:p>
    <w:p w14:paraId="79DE6F0F" w14:textId="77777777" w:rsidR="000D7FC5" w:rsidRDefault="000D7FC5" w:rsidP="00DC3AA8">
      <w:pPr>
        <w:jc w:val="center"/>
        <w:rPr>
          <w:lang w:val="bs-Latn-BA"/>
        </w:rPr>
      </w:pPr>
    </w:p>
    <w:p w14:paraId="4A668AB8" w14:textId="77777777" w:rsidR="002F04D6" w:rsidRPr="002C6101" w:rsidRDefault="002F04D6" w:rsidP="00140992">
      <w:pPr>
        <w:jc w:val="center"/>
        <w:rPr>
          <w:b/>
          <w:lang w:val="bs-Latn-BA"/>
        </w:rPr>
      </w:pPr>
    </w:p>
    <w:p w14:paraId="5AE485FD" w14:textId="77777777" w:rsidR="00C20F8A" w:rsidRPr="002C6101" w:rsidRDefault="001A165B" w:rsidP="00140992">
      <w:pPr>
        <w:jc w:val="center"/>
        <w:rPr>
          <w:b/>
          <w:lang w:val="bs-Latn-BA"/>
        </w:rPr>
      </w:pPr>
      <w:r w:rsidRPr="002C6101">
        <w:rPr>
          <w:b/>
          <w:lang w:val="bs-Latn-BA"/>
        </w:rPr>
        <w:t xml:space="preserve"> </w:t>
      </w:r>
      <w:r w:rsidR="00C20F8A" w:rsidRPr="002C6101">
        <w:rPr>
          <w:b/>
          <w:lang w:val="bs-Latn-BA"/>
        </w:rPr>
        <w:t>O b r a z l o ž e n j e</w:t>
      </w:r>
    </w:p>
    <w:p w14:paraId="0BF53040" w14:textId="77777777" w:rsidR="00C20F8A" w:rsidRDefault="00C20F8A" w:rsidP="00140992">
      <w:pPr>
        <w:jc w:val="both"/>
        <w:rPr>
          <w:lang w:val="bs-Latn-BA"/>
        </w:rPr>
      </w:pPr>
    </w:p>
    <w:p w14:paraId="5848CBF5" w14:textId="77777777" w:rsidR="00941DF4" w:rsidRDefault="00DA6D12" w:rsidP="00FC1E29">
      <w:pPr>
        <w:jc w:val="both"/>
        <w:rPr>
          <w:lang w:val="bs-Latn-BA"/>
        </w:rPr>
      </w:pPr>
      <w:r w:rsidRPr="002C6101">
        <w:rPr>
          <w:lang w:val="bs-Latn-BA"/>
        </w:rPr>
        <w:tab/>
      </w:r>
    </w:p>
    <w:p w14:paraId="71432CA4" w14:textId="373183DC" w:rsidR="00246D57" w:rsidRDefault="00AF0140" w:rsidP="00246D57">
      <w:pPr>
        <w:jc w:val="both"/>
        <w:rPr>
          <w:lang w:val="bs-Latn-BA"/>
        </w:rPr>
      </w:pPr>
      <w:r>
        <w:rPr>
          <w:lang w:val="bs-Latn-BA"/>
        </w:rPr>
        <w:tab/>
      </w:r>
      <w:r w:rsidR="00C20F8A" w:rsidRPr="002C6101">
        <w:rPr>
          <w:lang w:val="bs-Latn-BA"/>
        </w:rPr>
        <w:t>Prvostepenom presudom</w:t>
      </w:r>
      <w:r w:rsidR="00D11729" w:rsidRPr="002C6101">
        <w:rPr>
          <w:lang w:val="bs-Latn-BA"/>
        </w:rPr>
        <w:t xml:space="preserve"> Općinskog suda</w:t>
      </w:r>
      <w:r w:rsidR="00A44FC0" w:rsidRPr="002C6101">
        <w:rPr>
          <w:lang w:val="bs-Latn-BA"/>
        </w:rPr>
        <w:t xml:space="preserve"> </w:t>
      </w:r>
      <w:r w:rsidR="00D11729" w:rsidRPr="002C6101">
        <w:rPr>
          <w:lang w:val="bs-Latn-BA"/>
        </w:rPr>
        <w:t>u</w:t>
      </w:r>
      <w:r w:rsidR="00FC1E29" w:rsidRPr="002C6101">
        <w:rPr>
          <w:lang w:val="bs-Latn-BA"/>
        </w:rPr>
        <w:t xml:space="preserve"> </w:t>
      </w:r>
      <w:r w:rsidR="00246D57">
        <w:rPr>
          <w:lang w:val="bs-Latn-BA"/>
        </w:rPr>
        <w:t>Mostaru broj 58 0 P 103041 12 P od</w:t>
      </w:r>
      <w:r w:rsidR="00932BC2">
        <w:rPr>
          <w:lang w:val="bs-Latn-BA"/>
        </w:rPr>
        <w:t xml:space="preserve"> 23.11.2015. godine utvrđeno je</w:t>
      </w:r>
      <w:r w:rsidR="00246D57" w:rsidRPr="00246D57">
        <w:rPr>
          <w:lang w:val="bs-Latn-BA"/>
        </w:rPr>
        <w:t xml:space="preserve"> pravo tužitelja na diobu nekretnina označenih kao k.č. </w:t>
      </w:r>
      <w:r w:rsidR="00D641E5">
        <w:rPr>
          <w:lang w:val="bs-Latn-BA"/>
        </w:rPr>
        <w:t>-</w:t>
      </w:r>
      <w:r w:rsidR="00246D57" w:rsidRPr="00246D57">
        <w:rPr>
          <w:lang w:val="bs-Latn-BA"/>
        </w:rPr>
        <w:t xml:space="preserve">45 (nova </w:t>
      </w:r>
      <w:r w:rsidR="00D641E5">
        <w:rPr>
          <w:lang w:val="bs-Latn-BA"/>
        </w:rPr>
        <w:t>-</w:t>
      </w:r>
      <w:r w:rsidR="00246D57" w:rsidRPr="00246D57">
        <w:rPr>
          <w:lang w:val="bs-Latn-BA"/>
        </w:rPr>
        <w:t xml:space="preserve">) u zk. ul. </w:t>
      </w:r>
      <w:r w:rsidR="00D641E5">
        <w:rPr>
          <w:lang w:val="bs-Latn-BA"/>
        </w:rPr>
        <w:t>-</w:t>
      </w:r>
      <w:r w:rsidR="00246D57" w:rsidRPr="00246D57">
        <w:rPr>
          <w:lang w:val="bs-Latn-BA"/>
        </w:rPr>
        <w:t xml:space="preserve">7 (raniji </w:t>
      </w:r>
      <w:r w:rsidR="00D641E5">
        <w:rPr>
          <w:lang w:val="bs-Latn-BA"/>
        </w:rPr>
        <w:t>-</w:t>
      </w:r>
      <w:r w:rsidR="00246D57" w:rsidRPr="00246D57">
        <w:rPr>
          <w:lang w:val="bs-Latn-BA"/>
        </w:rPr>
        <w:t>5) K.O. M</w:t>
      </w:r>
      <w:r w:rsidR="00D641E5">
        <w:rPr>
          <w:lang w:val="bs-Latn-BA"/>
        </w:rPr>
        <w:t>.</w:t>
      </w:r>
      <w:r w:rsidR="00246D57" w:rsidRPr="00246D57">
        <w:rPr>
          <w:lang w:val="bs-Latn-BA"/>
        </w:rPr>
        <w:t>, u naravi kućište (tri zgrade i kuća) sa dvorištem na C</w:t>
      </w:r>
      <w:r w:rsidR="006119AE">
        <w:rPr>
          <w:lang w:val="bs-Latn-BA"/>
        </w:rPr>
        <w:t>.</w:t>
      </w:r>
      <w:r w:rsidR="00246D57" w:rsidRPr="00246D57">
        <w:rPr>
          <w:lang w:val="bs-Latn-BA"/>
        </w:rPr>
        <w:t>, površine 368 m</w:t>
      </w:r>
      <w:r w:rsidR="00932BC2">
        <w:rPr>
          <w:lang w:val="bs-Latn-BA"/>
        </w:rPr>
        <w:t>²</w:t>
      </w:r>
      <w:r w:rsidR="00246D57" w:rsidRPr="00246D57">
        <w:rPr>
          <w:lang w:val="bs-Latn-BA"/>
        </w:rPr>
        <w:t>, a sve prema suvlasničkim udjelima, i to tužiteljice J</w:t>
      </w:r>
      <w:r w:rsidR="006119AE">
        <w:rPr>
          <w:lang w:val="bs-Latn-BA"/>
        </w:rPr>
        <w:t>.</w:t>
      </w:r>
      <w:r w:rsidR="00246D57" w:rsidRPr="00246D57">
        <w:rPr>
          <w:lang w:val="bs-Latn-BA"/>
        </w:rPr>
        <w:t>H</w:t>
      </w:r>
      <w:r w:rsidR="006119AE">
        <w:rPr>
          <w:lang w:val="bs-Latn-BA"/>
        </w:rPr>
        <w:t>.</w:t>
      </w:r>
      <w:r w:rsidR="00246D57" w:rsidRPr="00246D57">
        <w:rPr>
          <w:lang w:val="bs-Latn-BA"/>
        </w:rPr>
        <w:t xml:space="preserve"> sa 1/3 dije</w:t>
      </w:r>
      <w:r w:rsidR="00932BC2">
        <w:rPr>
          <w:lang w:val="bs-Latn-BA"/>
        </w:rPr>
        <w:t>la, tužitelja M</w:t>
      </w:r>
      <w:r w:rsidR="006119AE">
        <w:rPr>
          <w:lang w:val="bs-Latn-BA"/>
        </w:rPr>
        <w:t>.</w:t>
      </w:r>
      <w:r w:rsidR="00932BC2">
        <w:rPr>
          <w:lang w:val="bs-Latn-BA"/>
        </w:rPr>
        <w:t>K</w:t>
      </w:r>
      <w:r w:rsidR="006119AE">
        <w:rPr>
          <w:lang w:val="bs-Latn-BA"/>
        </w:rPr>
        <w:t>.</w:t>
      </w:r>
      <w:r w:rsidR="00246D57" w:rsidRPr="00246D57">
        <w:rPr>
          <w:lang w:val="bs-Latn-BA"/>
        </w:rPr>
        <w:t xml:space="preserve"> sa 1/3 dijela, i tuženih zajedno sa 1/3 dijela, odnosno svake sa 1/9 dijela, kao i pravo </w:t>
      </w:r>
      <w:r w:rsidR="002357F6">
        <w:rPr>
          <w:lang w:val="bs-Latn-BA"/>
        </w:rPr>
        <w:t xml:space="preserve">na </w:t>
      </w:r>
      <w:r w:rsidR="00246D57" w:rsidRPr="00246D57">
        <w:rPr>
          <w:lang w:val="bs-Latn-BA"/>
        </w:rPr>
        <w:t>upravljanj</w:t>
      </w:r>
      <w:r w:rsidR="002357F6">
        <w:rPr>
          <w:lang w:val="bs-Latn-BA"/>
        </w:rPr>
        <w:t>e</w:t>
      </w:r>
      <w:r w:rsidR="00246D57" w:rsidRPr="00246D57">
        <w:rPr>
          <w:lang w:val="bs-Latn-BA"/>
        </w:rPr>
        <w:t xml:space="preserve"> zajedničkom stvari do izvšene diobe. </w:t>
      </w:r>
      <w:r w:rsidR="00932BC2">
        <w:rPr>
          <w:lang w:val="bs-Latn-BA"/>
        </w:rPr>
        <w:t>Tuženi</w:t>
      </w:r>
      <w:r w:rsidR="00246D57" w:rsidRPr="00246D57">
        <w:rPr>
          <w:lang w:val="bs-Latn-BA"/>
        </w:rPr>
        <w:t xml:space="preserve"> su dužni trpiti da se dioba nekretnina izvrši prema udjelima u „B“ vlasničkom</w:t>
      </w:r>
      <w:r w:rsidR="00932BC2">
        <w:rPr>
          <w:lang w:val="bs-Latn-BA"/>
        </w:rPr>
        <w:t xml:space="preserve"> listu nekretnina iz prvog stav</w:t>
      </w:r>
      <w:r w:rsidR="00246D57" w:rsidRPr="00246D57">
        <w:rPr>
          <w:lang w:val="bs-Latn-BA"/>
        </w:rPr>
        <w:t>a presude, slijedom čega su tuženi dužni tužiteljima omogućiti posjed i korištenje njihovih suvlasničkih udjela, te upravljanje nekretninama u suvlasništvu do diobe, sve u roku 30 dana</w:t>
      </w:r>
      <w:r w:rsidR="00932BC2">
        <w:rPr>
          <w:lang w:val="bs-Latn-BA"/>
        </w:rPr>
        <w:t xml:space="preserve"> (stav I)</w:t>
      </w:r>
      <w:r w:rsidR="00246D57" w:rsidRPr="00246D57">
        <w:rPr>
          <w:lang w:val="bs-Latn-BA"/>
        </w:rPr>
        <w:t>.</w:t>
      </w:r>
    </w:p>
    <w:p w14:paraId="019C5EBA" w14:textId="77777777" w:rsidR="00D641E5" w:rsidRPr="00246D57" w:rsidRDefault="00D641E5" w:rsidP="00246D57">
      <w:pPr>
        <w:jc w:val="both"/>
        <w:rPr>
          <w:lang w:val="bs-Latn-BA"/>
        </w:rPr>
      </w:pPr>
    </w:p>
    <w:p w14:paraId="0DB458FA" w14:textId="3B26A2B4" w:rsidR="00246D57" w:rsidRPr="00246D57" w:rsidRDefault="00D641E5" w:rsidP="00246D57">
      <w:pPr>
        <w:jc w:val="both"/>
        <w:rPr>
          <w:lang w:val="bs-Latn-BA"/>
        </w:rPr>
      </w:pPr>
      <w:r>
        <w:rPr>
          <w:lang w:val="bs-Latn-BA"/>
        </w:rPr>
        <w:tab/>
      </w:r>
      <w:r w:rsidR="00932BC2">
        <w:rPr>
          <w:lang w:val="bs-Latn-BA"/>
        </w:rPr>
        <w:t>Odbijen je tužbeni zahtjev da se tuženi obavežu isplatiti tužiteljima</w:t>
      </w:r>
      <w:r w:rsidR="00246D57" w:rsidRPr="00246D57">
        <w:rPr>
          <w:lang w:val="bs-Latn-BA"/>
        </w:rPr>
        <w:t>, na i</w:t>
      </w:r>
      <w:r w:rsidR="00932BC2">
        <w:rPr>
          <w:lang w:val="bs-Latn-BA"/>
        </w:rPr>
        <w:t>me korištenja cijele nekretnine</w:t>
      </w:r>
      <w:r w:rsidR="00246D57" w:rsidRPr="00246D57">
        <w:rPr>
          <w:lang w:val="bs-Latn-BA"/>
        </w:rPr>
        <w:t xml:space="preserve"> u svoju korist (i/ili ne</w:t>
      </w:r>
      <w:r w:rsidR="00932BC2">
        <w:rPr>
          <w:lang w:val="bs-Latn-BA"/>
        </w:rPr>
        <w:t>osnovano stjecanje i/ili izmakla korist</w:t>
      </w:r>
      <w:r w:rsidR="002357F6">
        <w:rPr>
          <w:lang w:val="bs-Latn-BA"/>
        </w:rPr>
        <w:t xml:space="preserve">) </w:t>
      </w:r>
      <w:r w:rsidR="00246D57" w:rsidRPr="00246D57">
        <w:rPr>
          <w:lang w:val="bs-Latn-BA"/>
        </w:rPr>
        <w:t>600,00 KM mjesečno</w:t>
      </w:r>
      <w:r w:rsidR="00932BC2">
        <w:rPr>
          <w:lang w:val="bs-Latn-BA"/>
        </w:rPr>
        <w:t>,</w:t>
      </w:r>
      <w:r w:rsidR="006119AE">
        <w:rPr>
          <w:lang w:val="bs-Latn-BA"/>
        </w:rPr>
        <w:t xml:space="preserve"> za period od </w:t>
      </w:r>
      <w:r w:rsidR="00246D57" w:rsidRPr="00246D57">
        <w:rPr>
          <w:lang w:val="bs-Latn-BA"/>
        </w:rPr>
        <w:t>7.200</w:t>
      </w:r>
      <w:r w:rsidR="002357F6">
        <w:rPr>
          <w:lang w:val="bs-Latn-BA"/>
        </w:rPr>
        <w:t>7. godine (datum tražene diobe)</w:t>
      </w:r>
      <w:r w:rsidR="00246D57" w:rsidRPr="00246D57">
        <w:rPr>
          <w:lang w:val="bs-Latn-BA"/>
        </w:rPr>
        <w:t xml:space="preserve"> do </w:t>
      </w:r>
      <w:r w:rsidR="002357F6">
        <w:rPr>
          <w:lang w:val="bs-Latn-BA"/>
        </w:rPr>
        <w:t xml:space="preserve">dana </w:t>
      </w:r>
      <w:r w:rsidR="00246D57" w:rsidRPr="00246D57">
        <w:rPr>
          <w:lang w:val="bs-Latn-BA"/>
        </w:rPr>
        <w:t>donošenja presude</w:t>
      </w:r>
      <w:r w:rsidR="00932BC2">
        <w:rPr>
          <w:lang w:val="bs-Latn-BA"/>
        </w:rPr>
        <w:t>,</w:t>
      </w:r>
      <w:r w:rsidR="00246D57" w:rsidRPr="00246D57">
        <w:rPr>
          <w:lang w:val="bs-Latn-BA"/>
        </w:rPr>
        <w:t xml:space="preserve"> u roku 30 dana</w:t>
      </w:r>
      <w:r w:rsidR="003B0FDE">
        <w:rPr>
          <w:lang w:val="bs-Latn-BA"/>
        </w:rPr>
        <w:t>,</w:t>
      </w:r>
      <w:r w:rsidR="00246D57" w:rsidRPr="00246D57">
        <w:rPr>
          <w:lang w:val="bs-Latn-BA"/>
        </w:rPr>
        <w:t xml:space="preserve"> sa zakonskom zateznom kamatom </w:t>
      </w:r>
      <w:r w:rsidR="003B0FDE">
        <w:rPr>
          <w:lang w:val="bs-Latn-BA"/>
        </w:rPr>
        <w:t xml:space="preserve">počev </w:t>
      </w:r>
      <w:r w:rsidR="00246D57" w:rsidRPr="00246D57">
        <w:rPr>
          <w:lang w:val="bs-Latn-BA"/>
        </w:rPr>
        <w:t>od zahtjeva do isplate za svaki mjesečni iznos</w:t>
      </w:r>
      <w:r w:rsidR="003B0FDE">
        <w:rPr>
          <w:lang w:val="bs-Latn-BA"/>
        </w:rPr>
        <w:t>,</w:t>
      </w:r>
      <w:r w:rsidR="00246D57" w:rsidRPr="00246D57">
        <w:rPr>
          <w:lang w:val="bs-Latn-BA"/>
        </w:rPr>
        <w:t xml:space="preserve"> p</w:t>
      </w:r>
      <w:r w:rsidR="003B0FDE">
        <w:rPr>
          <w:lang w:val="bs-Latn-BA"/>
        </w:rPr>
        <w:t>očev od 15-og dana u mjesecu, pod prijetnjom izvršenja (stav II).</w:t>
      </w:r>
    </w:p>
    <w:p w14:paraId="7BC5657E" w14:textId="07B07F2D" w:rsidR="009E6E26" w:rsidRPr="009E6E26" w:rsidRDefault="00D641E5" w:rsidP="00246D57">
      <w:pPr>
        <w:jc w:val="both"/>
        <w:rPr>
          <w:szCs w:val="20"/>
          <w:lang w:val="hr-HR"/>
        </w:rPr>
      </w:pPr>
      <w:r>
        <w:rPr>
          <w:lang w:val="bs-Latn-BA"/>
        </w:rPr>
        <w:lastRenderedPageBreak/>
        <w:tab/>
      </w:r>
      <w:r w:rsidR="003B0FDE">
        <w:rPr>
          <w:lang w:val="bs-Latn-BA"/>
        </w:rPr>
        <w:t>Odlučeno je da sv</w:t>
      </w:r>
      <w:r w:rsidR="00246D57" w:rsidRPr="00246D57">
        <w:rPr>
          <w:lang w:val="bs-Latn-BA"/>
        </w:rPr>
        <w:t xml:space="preserve">aka stranka </w:t>
      </w:r>
      <w:r w:rsidR="003B0FDE">
        <w:rPr>
          <w:lang w:val="bs-Latn-BA"/>
        </w:rPr>
        <w:t>podmir</w:t>
      </w:r>
      <w:r w:rsidR="00246D57" w:rsidRPr="00246D57">
        <w:rPr>
          <w:lang w:val="bs-Latn-BA"/>
        </w:rPr>
        <w:t>i svoje troškove postupka</w:t>
      </w:r>
      <w:r w:rsidR="003B0FDE">
        <w:rPr>
          <w:lang w:val="bs-Latn-BA"/>
        </w:rPr>
        <w:t xml:space="preserve"> (stav III)</w:t>
      </w:r>
      <w:r w:rsidR="00246D57" w:rsidRPr="00246D57">
        <w:rPr>
          <w:lang w:val="bs-Latn-BA"/>
        </w:rPr>
        <w:t>.</w:t>
      </w:r>
    </w:p>
    <w:p w14:paraId="5ED39DC4" w14:textId="77777777" w:rsidR="00D81898" w:rsidRPr="005F6E1F" w:rsidRDefault="00F66C20" w:rsidP="009E6E26">
      <w:pPr>
        <w:ind w:firstLine="720"/>
        <w:jc w:val="both"/>
        <w:rPr>
          <w:lang w:val="hr-BA"/>
        </w:rPr>
      </w:pPr>
      <w:r>
        <w:rPr>
          <w:lang w:val="hr-BA"/>
        </w:rPr>
        <w:t xml:space="preserve"> </w:t>
      </w:r>
    </w:p>
    <w:p w14:paraId="77583FF1" w14:textId="045B589C" w:rsidR="00C20F8A" w:rsidRPr="002C6101" w:rsidRDefault="00706892" w:rsidP="00986659">
      <w:pPr>
        <w:ind w:firstLine="708"/>
        <w:jc w:val="both"/>
        <w:rPr>
          <w:lang w:val="bs-Latn-BA"/>
        </w:rPr>
      </w:pPr>
      <w:r w:rsidRPr="002C6101">
        <w:rPr>
          <w:lang w:val="bs-Latn-BA"/>
        </w:rPr>
        <w:t xml:space="preserve">Drugostepenom presudom Kantonalnog suda u </w:t>
      </w:r>
      <w:r w:rsidR="00246D57">
        <w:rPr>
          <w:lang w:val="bs-Latn-BA"/>
        </w:rPr>
        <w:t>Mostaru broj 58 0 P 103041 1</w:t>
      </w:r>
      <w:r w:rsidR="002357F6">
        <w:rPr>
          <w:lang w:val="bs-Latn-BA"/>
        </w:rPr>
        <w:t>6 Gž od 12.11.2019. godine žalbe</w:t>
      </w:r>
      <w:r w:rsidR="00246D57">
        <w:rPr>
          <w:lang w:val="bs-Latn-BA"/>
        </w:rPr>
        <w:t xml:space="preserve"> tužitelja i </w:t>
      </w:r>
      <w:r w:rsidR="003B0FDE">
        <w:rPr>
          <w:lang w:val="bs-Latn-BA"/>
        </w:rPr>
        <w:t>1-3</w:t>
      </w:r>
      <w:r w:rsidR="00246D57">
        <w:rPr>
          <w:lang w:val="bs-Latn-BA"/>
        </w:rPr>
        <w:t xml:space="preserve"> tuženog su odbijene kao neosnovane</w:t>
      </w:r>
      <w:r w:rsidR="003B0FDE">
        <w:rPr>
          <w:lang w:val="bs-Latn-BA"/>
        </w:rPr>
        <w:t>,</w:t>
      </w:r>
      <w:r w:rsidR="00246D57">
        <w:rPr>
          <w:lang w:val="bs-Latn-BA"/>
        </w:rPr>
        <w:t xml:space="preserve"> i presuda prvostepenog suda u cijelosti potvrđena. </w:t>
      </w:r>
    </w:p>
    <w:p w14:paraId="0F99F54B" w14:textId="77777777" w:rsidR="00334EA8" w:rsidRPr="002C6101" w:rsidRDefault="00334EA8" w:rsidP="00334EA8">
      <w:pPr>
        <w:jc w:val="both"/>
        <w:rPr>
          <w:lang w:val="bs-Latn-BA"/>
        </w:rPr>
      </w:pPr>
    </w:p>
    <w:p w14:paraId="3A3DEBEE" w14:textId="43145696" w:rsidR="00246D57" w:rsidRDefault="005F6E1F" w:rsidP="00DD146E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Blagovremeno </w:t>
      </w:r>
      <w:r w:rsidR="008C1D20">
        <w:rPr>
          <w:lang w:val="bs-Latn-BA"/>
        </w:rPr>
        <w:t>izjavlje</w:t>
      </w:r>
      <w:r w:rsidR="00246D57">
        <w:rPr>
          <w:lang w:val="bs-Latn-BA"/>
        </w:rPr>
        <w:t>nim revizijama drugostepenu presudu pobijaju tužitelj</w:t>
      </w:r>
      <w:r w:rsidR="00324C28">
        <w:rPr>
          <w:lang w:val="bs-Latn-BA"/>
        </w:rPr>
        <w:t>i</w:t>
      </w:r>
      <w:r w:rsidR="00246D57">
        <w:rPr>
          <w:lang w:val="bs-Latn-BA"/>
        </w:rPr>
        <w:t xml:space="preserve">, te prvo, drugo i treće tuženi. </w:t>
      </w:r>
    </w:p>
    <w:p w14:paraId="68287BFB" w14:textId="77777777" w:rsidR="00246D57" w:rsidRDefault="00246D57" w:rsidP="00DD146E">
      <w:pPr>
        <w:ind w:firstLine="720"/>
        <w:jc w:val="both"/>
        <w:rPr>
          <w:lang w:val="bs-Latn-BA"/>
        </w:rPr>
      </w:pPr>
    </w:p>
    <w:p w14:paraId="2063F1B9" w14:textId="24669FFB" w:rsidR="00061D50" w:rsidRDefault="009B0C66" w:rsidP="00DD146E">
      <w:pPr>
        <w:ind w:firstLine="720"/>
        <w:jc w:val="both"/>
        <w:rPr>
          <w:lang w:val="bs-Latn-BA"/>
        </w:rPr>
      </w:pPr>
      <w:r>
        <w:rPr>
          <w:lang w:val="bs-Latn-BA"/>
        </w:rPr>
        <w:t>Revizijom tužitelja se drugostepena presuda pobija u dijelu</w:t>
      </w:r>
      <w:r w:rsidR="00246D57">
        <w:rPr>
          <w:lang w:val="bs-Latn-BA"/>
        </w:rPr>
        <w:t xml:space="preserve"> kojim je odbijen tužbeni zahtjev za isplatu iznosa od 600,00 KM mjesečno</w:t>
      </w:r>
      <w:r w:rsidR="007D5FBC">
        <w:rPr>
          <w:lang w:val="bs-Latn-BA"/>
        </w:rPr>
        <w:t>,</w:t>
      </w:r>
      <w:r w:rsidR="00246D57">
        <w:rPr>
          <w:lang w:val="bs-Latn-BA"/>
        </w:rPr>
        <w:t xml:space="preserve"> za period od 7.20</w:t>
      </w:r>
      <w:r w:rsidR="007D5FBC">
        <w:rPr>
          <w:lang w:val="bs-Latn-BA"/>
        </w:rPr>
        <w:t>07. godine do donošenja presude,</w:t>
      </w:r>
      <w:r w:rsidR="00246D57">
        <w:rPr>
          <w:lang w:val="bs-Latn-BA"/>
        </w:rPr>
        <w:t xml:space="preserve"> i odlučeno da svaka stranke snosi svoje troškove postupka</w:t>
      </w:r>
      <w:r w:rsidR="00E378A9">
        <w:rPr>
          <w:lang w:val="bs-Latn-BA"/>
        </w:rPr>
        <w:t>, zbog povrede odredaba parničnog postupka i pogrešne primjene materijalnog prava</w:t>
      </w:r>
      <w:r w:rsidR="00246D57">
        <w:rPr>
          <w:lang w:val="bs-Latn-BA"/>
        </w:rPr>
        <w:t xml:space="preserve">. Predloženo je da ovaj sud usvoji reviziju i pobijanu presudu u tom dijelu preinači tako da </w:t>
      </w:r>
      <w:r w:rsidR="007D5FBC">
        <w:rPr>
          <w:lang w:val="bs-Latn-BA"/>
        </w:rPr>
        <w:t>usvoji i te</w:t>
      </w:r>
      <w:r w:rsidR="003B0FDE">
        <w:rPr>
          <w:lang w:val="bs-Latn-BA"/>
        </w:rPr>
        <w:t xml:space="preserve"> zahtjeve, </w:t>
      </w:r>
      <w:r w:rsidR="00E378A9">
        <w:rPr>
          <w:lang w:val="bs-Latn-BA"/>
        </w:rPr>
        <w:t>odnosno</w:t>
      </w:r>
      <w:r w:rsidR="006513EF">
        <w:rPr>
          <w:lang w:val="bs-Latn-BA"/>
        </w:rPr>
        <w:t xml:space="preserve"> obaveže tužene na isplatu duga i naknadu troškova parničnog postupka. </w:t>
      </w:r>
    </w:p>
    <w:p w14:paraId="09D00E56" w14:textId="1C7EDAD4" w:rsidR="006513EF" w:rsidRDefault="006513EF" w:rsidP="00DD146E">
      <w:pPr>
        <w:ind w:firstLine="720"/>
        <w:jc w:val="both"/>
        <w:rPr>
          <w:lang w:val="bs-Latn-BA"/>
        </w:rPr>
      </w:pPr>
    </w:p>
    <w:p w14:paraId="499DAA0B" w14:textId="528B29CA" w:rsidR="006513EF" w:rsidRPr="00EE5DD9" w:rsidRDefault="003B0FDE" w:rsidP="00DD146E">
      <w:pPr>
        <w:ind w:firstLine="720"/>
        <w:jc w:val="both"/>
        <w:rPr>
          <w:lang w:val="bs-Latn-BA"/>
        </w:rPr>
      </w:pPr>
      <w:r>
        <w:rPr>
          <w:lang w:val="bs-Latn-BA"/>
        </w:rPr>
        <w:t>Tuženi pobijaj</w:t>
      </w:r>
      <w:r w:rsidR="006513EF">
        <w:rPr>
          <w:lang w:val="bs-Latn-BA"/>
        </w:rPr>
        <w:t xml:space="preserve">u drugostepenu presudu u dijelu u kojem je tužbeni zahtjev usvojen zbog pogrešne primjene materijalnog prava i povrede odredaba parničnog postupka, te predlažu </w:t>
      </w:r>
      <w:r>
        <w:rPr>
          <w:lang w:val="bs-Latn-BA"/>
        </w:rPr>
        <w:t>ovom</w:t>
      </w:r>
      <w:r w:rsidR="006513EF">
        <w:rPr>
          <w:lang w:val="bs-Latn-BA"/>
        </w:rPr>
        <w:t xml:space="preserve"> sud</w:t>
      </w:r>
      <w:r w:rsidR="009A3598">
        <w:rPr>
          <w:lang w:val="bs-Latn-BA"/>
        </w:rPr>
        <w:t>u da</w:t>
      </w:r>
      <w:r w:rsidR="006513EF">
        <w:rPr>
          <w:lang w:val="bs-Latn-BA"/>
        </w:rPr>
        <w:t xml:space="preserve"> usvoji reviziju, preinači nižestepene presude i tužbeni zahtjev u cijelosti odbije, te obav</w:t>
      </w:r>
      <w:r w:rsidR="00E378A9">
        <w:rPr>
          <w:lang w:val="bs-Latn-BA"/>
        </w:rPr>
        <w:t xml:space="preserve">eže tužitelje da tuženim naknade troškove </w:t>
      </w:r>
      <w:r w:rsidR="006513EF">
        <w:rPr>
          <w:lang w:val="bs-Latn-BA"/>
        </w:rPr>
        <w:t xml:space="preserve">postupka. </w:t>
      </w:r>
    </w:p>
    <w:p w14:paraId="353D17E1" w14:textId="77777777" w:rsidR="00061D50" w:rsidRDefault="00061D50" w:rsidP="00995660">
      <w:pPr>
        <w:ind w:firstLine="720"/>
        <w:jc w:val="both"/>
        <w:rPr>
          <w:lang w:val="bs-Latn-BA"/>
        </w:rPr>
      </w:pPr>
    </w:p>
    <w:p w14:paraId="33CE15BC" w14:textId="4EFC4556" w:rsidR="00264F4F" w:rsidRPr="009C78D5" w:rsidRDefault="004E6BCC" w:rsidP="00140992">
      <w:pPr>
        <w:jc w:val="both"/>
        <w:rPr>
          <w:lang w:val="bs-Latn-BA"/>
        </w:rPr>
      </w:pPr>
      <w:r>
        <w:rPr>
          <w:lang w:val="bs-Latn-BA"/>
        </w:rPr>
        <w:tab/>
      </w:r>
      <w:r w:rsidR="003234A5">
        <w:rPr>
          <w:lang w:val="bs-Latn-BA"/>
        </w:rPr>
        <w:t>Odgovor</w:t>
      </w:r>
      <w:r w:rsidR="006513EF">
        <w:rPr>
          <w:lang w:val="bs-Latn-BA"/>
        </w:rPr>
        <w:t>i</w:t>
      </w:r>
      <w:r w:rsidR="003234A5">
        <w:rPr>
          <w:lang w:val="bs-Latn-BA"/>
        </w:rPr>
        <w:t xml:space="preserve"> na revizij</w:t>
      </w:r>
      <w:r w:rsidR="006513EF">
        <w:rPr>
          <w:lang w:val="bs-Latn-BA"/>
        </w:rPr>
        <w:t>e</w:t>
      </w:r>
      <w:r w:rsidR="003234A5">
        <w:rPr>
          <w:lang w:val="bs-Latn-BA"/>
        </w:rPr>
        <w:t xml:space="preserve"> ni</w:t>
      </w:r>
      <w:r w:rsidR="006513EF">
        <w:rPr>
          <w:lang w:val="bs-Latn-BA"/>
        </w:rPr>
        <w:t>su</w:t>
      </w:r>
      <w:r w:rsidR="003234A5">
        <w:rPr>
          <w:lang w:val="bs-Latn-BA"/>
        </w:rPr>
        <w:t xml:space="preserve"> podnesen</w:t>
      </w:r>
      <w:r w:rsidR="006513EF">
        <w:rPr>
          <w:lang w:val="bs-Latn-BA"/>
        </w:rPr>
        <w:t>i</w:t>
      </w:r>
      <w:r w:rsidR="003234A5">
        <w:rPr>
          <w:lang w:val="bs-Latn-BA"/>
        </w:rPr>
        <w:t>.</w:t>
      </w:r>
      <w:r w:rsidR="00DF12E1">
        <w:rPr>
          <w:lang w:val="bs-Latn-BA"/>
        </w:rPr>
        <w:t xml:space="preserve"> </w:t>
      </w:r>
      <w:r w:rsidR="00D81898" w:rsidRPr="009C78D5">
        <w:rPr>
          <w:lang w:val="bs-Latn-BA"/>
        </w:rPr>
        <w:t xml:space="preserve"> </w:t>
      </w:r>
    </w:p>
    <w:p w14:paraId="0424995A" w14:textId="77777777" w:rsidR="00264F4F" w:rsidRDefault="00264F4F" w:rsidP="00140992">
      <w:pPr>
        <w:jc w:val="both"/>
        <w:rPr>
          <w:lang w:val="bs-Latn-BA"/>
        </w:rPr>
      </w:pPr>
    </w:p>
    <w:p w14:paraId="0B1BD330" w14:textId="719CC2C4" w:rsidR="00676695" w:rsidRDefault="00264F4F" w:rsidP="00676695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Nakon što je ovaj sud ispitao pobijanu presudu u smislu odredbe člana 241. </w:t>
      </w:r>
      <w:r w:rsidR="001F3957" w:rsidRPr="002C6101">
        <w:rPr>
          <w:lang w:val="bs-Latn-BA"/>
        </w:rPr>
        <w:t xml:space="preserve">Zakona o parničnom </w:t>
      </w:r>
      <w:r w:rsidR="00676695" w:rsidRPr="003518AC">
        <w:rPr>
          <w:lang w:val="bs-Latn-BA"/>
        </w:rPr>
        <w:t>postupku</w:t>
      </w:r>
      <w:r w:rsidR="00676695" w:rsidRPr="003518AC">
        <w:rPr>
          <w:rStyle w:val="FootnoteReference"/>
          <w:lang w:val="bs-Latn-BA"/>
        </w:rPr>
        <w:footnoteReference w:id="1"/>
      </w:r>
      <w:r w:rsidR="00676695" w:rsidRPr="003518AC">
        <w:rPr>
          <w:lang w:val="bs-Latn-BA"/>
        </w:rPr>
        <w:t xml:space="preserve"> (u daljem tekstu: ZPP), koj</w:t>
      </w:r>
      <w:r w:rsidR="00DD146E">
        <w:rPr>
          <w:lang w:val="bs-Latn-BA"/>
        </w:rPr>
        <w:t>a</w:t>
      </w:r>
      <w:r w:rsidR="00676695" w:rsidRPr="003518AC">
        <w:rPr>
          <w:lang w:val="bs-Latn-BA"/>
        </w:rPr>
        <w:t xml:space="preserve"> se u ovom predmetu primjenjuje na osnovu člana 106. stav 2. Zakona o izmjenama i dopunama Zakona o parničnom postupku</w:t>
      </w:r>
      <w:r w:rsidR="00676695" w:rsidRPr="003518AC">
        <w:rPr>
          <w:rStyle w:val="FootnoteReference"/>
          <w:lang w:val="bs-Latn-BA"/>
        </w:rPr>
        <w:footnoteReference w:id="2"/>
      </w:r>
      <w:r w:rsidR="00764AAA">
        <w:rPr>
          <w:lang w:val="bs-Latn-BA"/>
        </w:rPr>
        <w:t>,</w:t>
      </w:r>
      <w:r w:rsidR="00676695" w:rsidRPr="003518AC">
        <w:rPr>
          <w:lang w:val="bs-Latn-BA"/>
        </w:rPr>
        <w:t xml:space="preserve"> odlučio </w:t>
      </w:r>
      <w:r w:rsidR="00764AAA">
        <w:rPr>
          <w:lang w:val="bs-Latn-BA"/>
        </w:rPr>
        <w:t xml:space="preserve">je </w:t>
      </w:r>
      <w:r w:rsidR="00676695" w:rsidRPr="003518AC">
        <w:rPr>
          <w:lang w:val="bs-Latn-BA"/>
        </w:rPr>
        <w:t xml:space="preserve">kao u izreci, iz sljedećih razloga: </w:t>
      </w:r>
    </w:p>
    <w:p w14:paraId="25E8CAA6" w14:textId="44818F1E" w:rsidR="00341E00" w:rsidRDefault="00341E00" w:rsidP="00676695">
      <w:pPr>
        <w:ind w:firstLine="720"/>
        <w:jc w:val="both"/>
        <w:rPr>
          <w:lang w:val="bs-Latn-BA"/>
        </w:rPr>
      </w:pPr>
    </w:p>
    <w:p w14:paraId="395C5D7F" w14:textId="226E557A" w:rsidR="00341E00" w:rsidRPr="00E238E0" w:rsidRDefault="006513EF" w:rsidP="00341E00">
      <w:pPr>
        <w:ind w:firstLine="720"/>
        <w:jc w:val="both"/>
        <w:rPr>
          <w:lang w:val="bs-Latn-BA"/>
        </w:rPr>
      </w:pPr>
      <w:r w:rsidRPr="00E238E0">
        <w:rPr>
          <w:lang w:val="bs-Latn-BA"/>
        </w:rPr>
        <w:t>Revizije</w:t>
      </w:r>
      <w:r w:rsidR="00341E00" w:rsidRPr="00E238E0">
        <w:rPr>
          <w:lang w:val="bs-Latn-BA"/>
        </w:rPr>
        <w:t xml:space="preserve"> </w:t>
      </w:r>
      <w:r w:rsidRPr="00E238E0">
        <w:rPr>
          <w:lang w:val="bs-Latn-BA"/>
        </w:rPr>
        <w:t>nisu osnovane.</w:t>
      </w:r>
      <w:r w:rsidR="00341E00" w:rsidRPr="00E238E0">
        <w:rPr>
          <w:lang w:val="bs-Latn-BA"/>
        </w:rPr>
        <w:t xml:space="preserve"> </w:t>
      </w:r>
    </w:p>
    <w:p w14:paraId="2D2224BC" w14:textId="11E816B1" w:rsidR="00341E00" w:rsidRDefault="00341E00" w:rsidP="00341E00">
      <w:pPr>
        <w:ind w:firstLine="720"/>
        <w:jc w:val="both"/>
        <w:rPr>
          <w:lang w:val="bs-Latn-BA"/>
        </w:rPr>
      </w:pPr>
    </w:p>
    <w:p w14:paraId="1ED2E263" w14:textId="4FA81C4A" w:rsidR="00341E00" w:rsidRDefault="00341E00" w:rsidP="00341E00">
      <w:pPr>
        <w:ind w:firstLine="720"/>
        <w:jc w:val="both"/>
        <w:rPr>
          <w:lang w:val="bs-Latn-BA"/>
        </w:rPr>
      </w:pPr>
      <w:r>
        <w:rPr>
          <w:lang w:val="bs-Latn-BA"/>
        </w:rPr>
        <w:t xml:space="preserve">Predmet spora je zahtjev </w:t>
      </w:r>
      <w:r w:rsidR="006513EF">
        <w:rPr>
          <w:lang w:val="bs-Latn-BA"/>
        </w:rPr>
        <w:t xml:space="preserve">tužitelja, kao suvlasnika nekretnine, da se pred sudom utvrdi njihovo pravo na diobu nekretnina prema </w:t>
      </w:r>
      <w:r w:rsidR="007D5FBC">
        <w:rPr>
          <w:lang w:val="bs-Latn-BA"/>
        </w:rPr>
        <w:t xml:space="preserve">naznačenim </w:t>
      </w:r>
      <w:r w:rsidR="006513EF">
        <w:rPr>
          <w:lang w:val="bs-Latn-BA"/>
        </w:rPr>
        <w:t xml:space="preserve">suvlasničkim udjelima, kao i da im tuženi na ime korištenja cijele nekretnine </w:t>
      </w:r>
      <w:r w:rsidR="007D5FBC">
        <w:rPr>
          <w:lang w:val="bs-Latn-BA"/>
        </w:rPr>
        <w:t>u periodu od</w:t>
      </w:r>
      <w:r w:rsidR="006119AE">
        <w:rPr>
          <w:lang w:val="bs-Latn-BA"/>
        </w:rPr>
        <w:t xml:space="preserve"> </w:t>
      </w:r>
      <w:r w:rsidR="007D5FBC">
        <w:rPr>
          <w:lang w:val="bs-Latn-BA"/>
        </w:rPr>
        <w:t xml:space="preserve">7.2007. godine do donošenja presude </w:t>
      </w:r>
      <w:r w:rsidR="006513EF">
        <w:rPr>
          <w:lang w:val="bs-Latn-BA"/>
        </w:rPr>
        <w:t xml:space="preserve">isplate iznos od 600,00 KM mjesečno. </w:t>
      </w:r>
    </w:p>
    <w:p w14:paraId="1B43ACF6" w14:textId="77777777" w:rsidR="00341E00" w:rsidRDefault="00341E00" w:rsidP="00341E00">
      <w:pPr>
        <w:jc w:val="both"/>
        <w:rPr>
          <w:lang w:val="bs-Latn-BA"/>
        </w:rPr>
      </w:pPr>
    </w:p>
    <w:p w14:paraId="25E2B684" w14:textId="096538D0" w:rsidR="0098792C" w:rsidRDefault="00341E00" w:rsidP="00341E00">
      <w:pPr>
        <w:jc w:val="both"/>
        <w:rPr>
          <w:lang w:val="bs-Latn-BA"/>
        </w:rPr>
      </w:pPr>
      <w:r>
        <w:rPr>
          <w:lang w:val="bs-Latn-BA"/>
        </w:rPr>
        <w:tab/>
        <w:t xml:space="preserve">Iz činjeničnog stanja koje su utvrdili nižestepeni sudovi, </w:t>
      </w:r>
      <w:r w:rsidR="003234A5">
        <w:rPr>
          <w:lang w:val="bs-Latn-BA"/>
        </w:rPr>
        <w:t xml:space="preserve">proizlazi </w:t>
      </w:r>
      <w:r w:rsidR="006513EF">
        <w:rPr>
          <w:lang w:val="bs-Latn-BA"/>
        </w:rPr>
        <w:t xml:space="preserve">da su tužitelji i tuženi 1-3 suvlasnici nekretnina označenih kao k.č. </w:t>
      </w:r>
      <w:r w:rsidR="00D641E5">
        <w:rPr>
          <w:lang w:val="bs-Latn-BA"/>
        </w:rPr>
        <w:t>-</w:t>
      </w:r>
      <w:r w:rsidR="006513EF">
        <w:rPr>
          <w:lang w:val="bs-Latn-BA"/>
        </w:rPr>
        <w:t xml:space="preserve">/45 (nova </w:t>
      </w:r>
      <w:r w:rsidR="00D641E5">
        <w:rPr>
          <w:lang w:val="bs-Latn-BA"/>
        </w:rPr>
        <w:t>-</w:t>
      </w:r>
      <w:r w:rsidR="006513EF">
        <w:rPr>
          <w:lang w:val="bs-Latn-BA"/>
        </w:rPr>
        <w:t xml:space="preserve">) upisanih u zk.ul. </w:t>
      </w:r>
      <w:r w:rsidR="00D641E5">
        <w:rPr>
          <w:lang w:val="bs-Latn-BA"/>
        </w:rPr>
        <w:t>-</w:t>
      </w:r>
      <w:r w:rsidR="006119AE">
        <w:rPr>
          <w:lang w:val="bs-Latn-BA"/>
        </w:rPr>
        <w:t xml:space="preserve"> (raniji </w:t>
      </w:r>
      <w:r w:rsidR="00D641E5">
        <w:rPr>
          <w:lang w:val="bs-Latn-BA"/>
        </w:rPr>
        <w:t>-</w:t>
      </w:r>
      <w:r w:rsidR="006513EF">
        <w:rPr>
          <w:lang w:val="bs-Latn-BA"/>
        </w:rPr>
        <w:t xml:space="preserve">) k.o. Mostar, u naravi kućište (3 zgrade i kuća), i to tužitelji sa po 1/3 dijela, a tužene (1-3) sa po 1/9 dijela. </w:t>
      </w:r>
      <w:r w:rsidR="00E378A9">
        <w:rPr>
          <w:lang w:val="bs-Latn-BA"/>
        </w:rPr>
        <w:t>Sporn</w:t>
      </w:r>
      <w:r w:rsidR="006513EF">
        <w:rPr>
          <w:lang w:val="bs-Latn-BA"/>
        </w:rPr>
        <w:t xml:space="preserve">e nekretnine su </w:t>
      </w:r>
      <w:r w:rsidR="00E378A9">
        <w:rPr>
          <w:lang w:val="bs-Latn-BA"/>
        </w:rPr>
        <w:t xml:space="preserve">i </w:t>
      </w:r>
      <w:r w:rsidR="006513EF">
        <w:rPr>
          <w:lang w:val="bs-Latn-BA"/>
        </w:rPr>
        <w:t>tužitelji i tuženi stekli nasljeđivanjem. Dalje je utvrđeno da su tužitelji pred sudom pokrenuli vanparnični postupak radi diobe predmetnih nekretnina, i da je u tom postupku Općinski sud u Mostaru donio rješenje broj 07 58 V 023634 07 V od 20</w:t>
      </w:r>
      <w:r w:rsidR="00866998">
        <w:rPr>
          <w:lang w:val="bs-Latn-BA"/>
        </w:rPr>
        <w:t>09. godine, kojim su predlagatelji J</w:t>
      </w:r>
      <w:r w:rsidR="006119AE">
        <w:rPr>
          <w:lang w:val="bs-Latn-BA"/>
        </w:rPr>
        <w:t>.</w:t>
      </w:r>
      <w:r w:rsidR="00866998">
        <w:rPr>
          <w:lang w:val="bs-Latn-BA"/>
        </w:rPr>
        <w:t xml:space="preserve"> H</w:t>
      </w:r>
      <w:r w:rsidR="006119AE">
        <w:rPr>
          <w:lang w:val="bs-Latn-BA"/>
        </w:rPr>
        <w:t>. i M.</w:t>
      </w:r>
      <w:r w:rsidR="00866998">
        <w:rPr>
          <w:lang w:val="bs-Latn-BA"/>
        </w:rPr>
        <w:t xml:space="preserve"> K</w:t>
      </w:r>
      <w:r w:rsidR="006119AE">
        <w:rPr>
          <w:lang w:val="bs-Latn-BA"/>
        </w:rPr>
        <w:t>.</w:t>
      </w:r>
      <w:r w:rsidR="00866998">
        <w:rPr>
          <w:lang w:val="bs-Latn-BA"/>
        </w:rPr>
        <w:t xml:space="preserve"> </w:t>
      </w:r>
      <w:r w:rsidR="00323AC5">
        <w:rPr>
          <w:lang w:val="bs-Latn-BA"/>
        </w:rPr>
        <w:t xml:space="preserve">(tužitelji) </w:t>
      </w:r>
      <w:r w:rsidR="00866998">
        <w:rPr>
          <w:lang w:val="bs-Latn-BA"/>
        </w:rPr>
        <w:t>upućeni da u roku od 15 dana pokrenu parnicu protiv protivnika predlagatelja R</w:t>
      </w:r>
      <w:r w:rsidR="006119AE">
        <w:rPr>
          <w:lang w:val="bs-Latn-BA"/>
        </w:rPr>
        <w:t>.</w:t>
      </w:r>
      <w:r w:rsidR="007E1118">
        <w:rPr>
          <w:lang w:val="bs-Latn-BA"/>
        </w:rPr>
        <w:t>A</w:t>
      </w:r>
      <w:r w:rsidR="006119AE">
        <w:rPr>
          <w:lang w:val="bs-Latn-BA"/>
        </w:rPr>
        <w:t>.</w:t>
      </w:r>
      <w:r w:rsidR="007E1118">
        <w:rPr>
          <w:lang w:val="bs-Latn-BA"/>
        </w:rPr>
        <w:t>, A</w:t>
      </w:r>
      <w:r w:rsidR="006119AE">
        <w:rPr>
          <w:lang w:val="bs-Latn-BA"/>
        </w:rPr>
        <w:t>.</w:t>
      </w:r>
      <w:r w:rsidR="007E1118">
        <w:rPr>
          <w:lang w:val="bs-Latn-BA"/>
        </w:rPr>
        <w:t>A</w:t>
      </w:r>
      <w:r w:rsidR="006119AE">
        <w:rPr>
          <w:lang w:val="bs-Latn-BA"/>
        </w:rPr>
        <w:t>.</w:t>
      </w:r>
      <w:r w:rsidR="007E1118">
        <w:rPr>
          <w:lang w:val="bs-Latn-BA"/>
        </w:rPr>
        <w:t xml:space="preserve"> i A</w:t>
      </w:r>
      <w:r w:rsidR="006119AE">
        <w:rPr>
          <w:lang w:val="bs-Latn-BA"/>
        </w:rPr>
        <w:t>.</w:t>
      </w:r>
      <w:r w:rsidR="00866998">
        <w:rPr>
          <w:lang w:val="bs-Latn-BA"/>
        </w:rPr>
        <w:t>S</w:t>
      </w:r>
      <w:r w:rsidR="006119AE">
        <w:rPr>
          <w:lang w:val="bs-Latn-BA"/>
        </w:rPr>
        <w:t>.</w:t>
      </w:r>
      <w:r w:rsidR="00323AC5">
        <w:rPr>
          <w:lang w:val="bs-Latn-BA"/>
        </w:rPr>
        <w:t>(tuženi)</w:t>
      </w:r>
      <w:r w:rsidR="00866998">
        <w:rPr>
          <w:lang w:val="bs-Latn-BA"/>
        </w:rPr>
        <w:t xml:space="preserve">, zbog toga što je u postupku </w:t>
      </w:r>
      <w:r w:rsidR="00866998">
        <w:rPr>
          <w:lang w:val="bs-Latn-BA"/>
        </w:rPr>
        <w:lastRenderedPageBreak/>
        <w:t xml:space="preserve">diobe došlo do spora o suvlasničkim udjelima. Utvrđeno je </w:t>
      </w:r>
      <w:r w:rsidR="00323AC5">
        <w:rPr>
          <w:lang w:val="bs-Latn-BA"/>
        </w:rPr>
        <w:t xml:space="preserve">i </w:t>
      </w:r>
      <w:r w:rsidR="00866998">
        <w:rPr>
          <w:lang w:val="bs-Latn-BA"/>
        </w:rPr>
        <w:t>da se tužitelji ne nalaze u posjedu nekretnina, te da u objektu (kući) niko ne živi</w:t>
      </w:r>
      <w:r w:rsidR="00E378A9">
        <w:rPr>
          <w:lang w:val="bs-Latn-BA"/>
        </w:rPr>
        <w:t>, i da je ista</w:t>
      </w:r>
      <w:r w:rsidR="00866998">
        <w:rPr>
          <w:lang w:val="bs-Latn-BA"/>
        </w:rPr>
        <w:t xml:space="preserve"> zapušten</w:t>
      </w:r>
      <w:r w:rsidR="00E378A9">
        <w:rPr>
          <w:lang w:val="bs-Latn-BA"/>
        </w:rPr>
        <w:t>a</w:t>
      </w:r>
      <w:r w:rsidR="00866998">
        <w:rPr>
          <w:lang w:val="bs-Latn-BA"/>
        </w:rPr>
        <w:t xml:space="preserve"> i neodržavan</w:t>
      </w:r>
      <w:r w:rsidR="00E378A9">
        <w:rPr>
          <w:lang w:val="bs-Latn-BA"/>
        </w:rPr>
        <w:t>a</w:t>
      </w:r>
      <w:r w:rsidR="00866998">
        <w:rPr>
          <w:lang w:val="bs-Latn-BA"/>
        </w:rPr>
        <w:t xml:space="preserve"> od smrti prednika tuženih M</w:t>
      </w:r>
      <w:r w:rsidR="006119AE">
        <w:rPr>
          <w:lang w:val="bs-Latn-BA"/>
        </w:rPr>
        <w:t>.</w:t>
      </w:r>
      <w:r w:rsidR="00866998">
        <w:rPr>
          <w:lang w:val="bs-Latn-BA"/>
        </w:rPr>
        <w:t xml:space="preserve"> K</w:t>
      </w:r>
      <w:r w:rsidR="006119AE">
        <w:rPr>
          <w:lang w:val="bs-Latn-BA"/>
        </w:rPr>
        <w:t>.</w:t>
      </w:r>
      <w:r w:rsidR="00866998">
        <w:rPr>
          <w:lang w:val="bs-Latn-BA"/>
        </w:rPr>
        <w:t xml:space="preserve"> koji je u toj</w:t>
      </w:r>
      <w:r w:rsidR="00E378A9">
        <w:rPr>
          <w:lang w:val="bs-Latn-BA"/>
        </w:rPr>
        <w:t xml:space="preserve"> kući živio do 20</w:t>
      </w:r>
      <w:r w:rsidR="006119AE">
        <w:rPr>
          <w:lang w:val="bs-Latn-BA"/>
        </w:rPr>
        <w:t>..</w:t>
      </w:r>
      <w:r w:rsidR="00E378A9">
        <w:rPr>
          <w:lang w:val="bs-Latn-BA"/>
        </w:rPr>
        <w:t>. godine. U P</w:t>
      </w:r>
      <w:r w:rsidR="00866998">
        <w:rPr>
          <w:lang w:val="bs-Latn-BA"/>
        </w:rPr>
        <w:t xml:space="preserve">osjedovnom listu je kao posjednik </w:t>
      </w:r>
      <w:r w:rsidR="00E378A9">
        <w:rPr>
          <w:lang w:val="bs-Latn-BA"/>
        </w:rPr>
        <w:t xml:space="preserve">predmetne nekretnine </w:t>
      </w:r>
      <w:r w:rsidR="00866998">
        <w:rPr>
          <w:lang w:val="bs-Latn-BA"/>
        </w:rPr>
        <w:t xml:space="preserve">upisan prednik tužitelja i tuženih </w:t>
      </w:r>
      <w:r w:rsidR="00E378A9">
        <w:rPr>
          <w:lang w:val="bs-Latn-BA"/>
        </w:rPr>
        <w:t>(</w:t>
      </w:r>
      <w:r w:rsidR="00866998">
        <w:rPr>
          <w:lang w:val="bs-Latn-BA"/>
        </w:rPr>
        <w:t>1-3</w:t>
      </w:r>
      <w:r w:rsidR="00E378A9">
        <w:rPr>
          <w:lang w:val="bs-Latn-BA"/>
        </w:rPr>
        <w:t>)</w:t>
      </w:r>
      <w:r w:rsidR="00866998">
        <w:rPr>
          <w:lang w:val="bs-Latn-BA"/>
        </w:rPr>
        <w:t xml:space="preserve"> K</w:t>
      </w:r>
      <w:r w:rsidR="00B946C4">
        <w:rPr>
          <w:lang w:val="bs-Latn-BA"/>
        </w:rPr>
        <w:t>.</w:t>
      </w:r>
      <w:r w:rsidR="00866998">
        <w:rPr>
          <w:lang w:val="bs-Latn-BA"/>
        </w:rPr>
        <w:t>R</w:t>
      </w:r>
      <w:r w:rsidR="00B946C4">
        <w:rPr>
          <w:lang w:val="bs-Latn-BA"/>
        </w:rPr>
        <w:t>.</w:t>
      </w:r>
      <w:r w:rsidR="00323AC5">
        <w:rPr>
          <w:lang w:val="bs-Latn-BA"/>
        </w:rPr>
        <w:t>,</w:t>
      </w:r>
      <w:r w:rsidR="00866998">
        <w:rPr>
          <w:lang w:val="bs-Latn-BA"/>
        </w:rPr>
        <w:t xml:space="preserve"> sa dijelom 1/1. Vještačenjem je utvrđena ukupna prometna vrijednost predmetnih nekretnina, te je utvrđeno </w:t>
      </w:r>
      <w:r w:rsidR="007E1118">
        <w:rPr>
          <w:lang w:val="bs-Latn-BA"/>
        </w:rPr>
        <w:t xml:space="preserve">da je predmetna nekretnina </w:t>
      </w:r>
      <w:r w:rsidR="00E378A9">
        <w:rPr>
          <w:lang w:val="bs-Latn-BA"/>
        </w:rPr>
        <w:t>g</w:t>
      </w:r>
      <w:r w:rsidR="007E1118">
        <w:rPr>
          <w:lang w:val="bs-Latn-BA"/>
        </w:rPr>
        <w:t xml:space="preserve">rađena kao jedna stambena jedinica, te da </w:t>
      </w:r>
      <w:r w:rsidR="0098792C">
        <w:rPr>
          <w:lang w:val="bs-Latn-BA"/>
        </w:rPr>
        <w:t xml:space="preserve">je, </w:t>
      </w:r>
      <w:r w:rsidR="007E1118">
        <w:rPr>
          <w:lang w:val="bs-Latn-BA"/>
        </w:rPr>
        <w:t>kada se sagledaju funkcionalnost i ukupna površina prostora sa dvori</w:t>
      </w:r>
      <w:r w:rsidR="0098792C">
        <w:rPr>
          <w:lang w:val="bs-Latn-BA"/>
        </w:rPr>
        <w:t>štem, kao i prilaz objektu, isti</w:t>
      </w:r>
      <w:r w:rsidR="007E1118">
        <w:rPr>
          <w:lang w:val="bs-Latn-BA"/>
        </w:rPr>
        <w:t xml:space="preserve"> nedjelji</w:t>
      </w:r>
      <w:r w:rsidR="0098792C">
        <w:rPr>
          <w:lang w:val="bs-Latn-BA"/>
        </w:rPr>
        <w:t>v</w:t>
      </w:r>
      <w:r w:rsidR="007E1118">
        <w:rPr>
          <w:lang w:val="bs-Latn-BA"/>
        </w:rPr>
        <w:t xml:space="preserve">. </w:t>
      </w:r>
    </w:p>
    <w:p w14:paraId="190C3E9F" w14:textId="77777777" w:rsidR="0098792C" w:rsidRDefault="0098792C" w:rsidP="00341E00">
      <w:pPr>
        <w:jc w:val="both"/>
        <w:rPr>
          <w:lang w:val="bs-Latn-BA"/>
        </w:rPr>
      </w:pPr>
    </w:p>
    <w:p w14:paraId="33E012CF" w14:textId="79C53490" w:rsidR="00B877B3" w:rsidRDefault="0098792C" w:rsidP="00341E00">
      <w:pPr>
        <w:jc w:val="both"/>
        <w:rPr>
          <w:lang w:val="bs-Latn-BA"/>
        </w:rPr>
      </w:pPr>
      <w:r>
        <w:rPr>
          <w:lang w:val="bs-Latn-BA"/>
        </w:rPr>
        <w:tab/>
        <w:t xml:space="preserve">S obzirom da će se </w:t>
      </w:r>
      <w:r w:rsidR="00A10EE5">
        <w:rPr>
          <w:lang w:val="bs-Latn-BA"/>
        </w:rPr>
        <w:t xml:space="preserve">već </w:t>
      </w:r>
      <w:r>
        <w:rPr>
          <w:lang w:val="bs-Latn-BA"/>
        </w:rPr>
        <w:t xml:space="preserve">podneseni zahtjev za diobu </w:t>
      </w:r>
      <w:r w:rsidR="007E1118">
        <w:rPr>
          <w:lang w:val="bs-Latn-BA"/>
        </w:rPr>
        <w:t>rješavati u vanparničnom postupku</w:t>
      </w:r>
      <w:r w:rsidR="00C76756">
        <w:rPr>
          <w:lang w:val="bs-Latn-BA"/>
        </w:rPr>
        <w:t xml:space="preserve">, </w:t>
      </w:r>
      <w:r w:rsidR="007E1118">
        <w:rPr>
          <w:lang w:val="bs-Latn-BA"/>
        </w:rPr>
        <w:t>nižestepeni sudovi su</w:t>
      </w:r>
      <w:r w:rsidR="00C76756">
        <w:rPr>
          <w:lang w:val="bs-Latn-BA"/>
        </w:rPr>
        <w:t>, odlučujući u granicama postavljenih tužbenih</w:t>
      </w:r>
      <w:r w:rsidR="00E702A2">
        <w:rPr>
          <w:lang w:val="bs-Latn-BA"/>
        </w:rPr>
        <w:t xml:space="preserve"> zahtjeva</w:t>
      </w:r>
      <w:r w:rsidR="00C76756">
        <w:rPr>
          <w:lang w:val="bs-Latn-BA"/>
        </w:rPr>
        <w:t xml:space="preserve"> </w:t>
      </w:r>
      <w:r w:rsidR="007E1118">
        <w:rPr>
          <w:lang w:val="bs-Latn-BA"/>
        </w:rPr>
        <w:t>utvrdili da tužitelji</w:t>
      </w:r>
      <w:r>
        <w:rPr>
          <w:lang w:val="bs-Latn-BA"/>
        </w:rPr>
        <w:t xml:space="preserve"> imaju pravo zahtijevati</w:t>
      </w:r>
      <w:r w:rsidR="007E1118">
        <w:rPr>
          <w:lang w:val="bs-Latn-BA"/>
        </w:rPr>
        <w:t xml:space="preserve"> diobu</w:t>
      </w:r>
      <w:r w:rsidR="00323AC5">
        <w:rPr>
          <w:lang w:val="bs-Latn-BA"/>
        </w:rPr>
        <w:t xml:space="preserve"> predmetne nekretnine</w:t>
      </w:r>
      <w:r w:rsidR="00335D5A">
        <w:rPr>
          <w:lang w:val="bs-Latn-BA"/>
        </w:rPr>
        <w:t xml:space="preserve"> prema naznačenim suvlasničkim dijelovima</w:t>
      </w:r>
      <w:r w:rsidR="007E1118">
        <w:rPr>
          <w:lang w:val="bs-Latn-BA"/>
        </w:rPr>
        <w:t xml:space="preserve">, </w:t>
      </w:r>
      <w:r w:rsidR="00335D5A">
        <w:rPr>
          <w:lang w:val="bs-Latn-BA"/>
        </w:rPr>
        <w:t>jer</w:t>
      </w:r>
      <w:r w:rsidR="007E1118">
        <w:rPr>
          <w:lang w:val="bs-Latn-BA"/>
        </w:rPr>
        <w:t xml:space="preserve"> </w:t>
      </w:r>
      <w:r w:rsidR="00323AC5">
        <w:rPr>
          <w:lang w:val="bs-Latn-BA"/>
        </w:rPr>
        <w:t xml:space="preserve">su </w:t>
      </w:r>
      <w:r w:rsidR="007E1118">
        <w:rPr>
          <w:lang w:val="bs-Latn-BA"/>
        </w:rPr>
        <w:t xml:space="preserve">u ovom postupku dokazali i predmet diobe i </w:t>
      </w:r>
      <w:r>
        <w:rPr>
          <w:lang w:val="bs-Latn-BA"/>
        </w:rPr>
        <w:t xml:space="preserve">osporene </w:t>
      </w:r>
      <w:r w:rsidR="00335D5A">
        <w:rPr>
          <w:lang w:val="bs-Latn-BA"/>
        </w:rPr>
        <w:t xml:space="preserve">veličine </w:t>
      </w:r>
      <w:r w:rsidR="007E1118">
        <w:rPr>
          <w:lang w:val="bs-Latn-BA"/>
        </w:rPr>
        <w:t>dijelo</w:t>
      </w:r>
      <w:r w:rsidR="00335D5A">
        <w:rPr>
          <w:lang w:val="bs-Latn-BA"/>
        </w:rPr>
        <w:t>va</w:t>
      </w:r>
      <w:r w:rsidR="0041616B">
        <w:rPr>
          <w:lang w:val="bs-Latn-BA"/>
        </w:rPr>
        <w:t>. Međutim, po</w:t>
      </w:r>
      <w:r w:rsidR="00A10EE5">
        <w:rPr>
          <w:lang w:val="bs-Latn-BA"/>
        </w:rPr>
        <w:t xml:space="preserve"> ocjeni p</w:t>
      </w:r>
      <w:r>
        <w:rPr>
          <w:lang w:val="bs-Latn-BA"/>
        </w:rPr>
        <w:t>rv</w:t>
      </w:r>
      <w:r w:rsidR="00F54422">
        <w:rPr>
          <w:lang w:val="bs-Latn-BA"/>
        </w:rPr>
        <w:t>oste</w:t>
      </w:r>
      <w:r w:rsidR="00A10EE5">
        <w:rPr>
          <w:lang w:val="bs-Latn-BA"/>
        </w:rPr>
        <w:t>penog suda</w:t>
      </w:r>
      <w:r w:rsidR="00F54422">
        <w:rPr>
          <w:lang w:val="bs-Latn-BA"/>
        </w:rPr>
        <w:t xml:space="preserve"> u ovom slučaju nije bilo </w:t>
      </w:r>
      <w:r w:rsidR="00E702A2">
        <w:rPr>
          <w:lang w:val="bs-Latn-BA"/>
        </w:rPr>
        <w:t>potrebno prekidati</w:t>
      </w:r>
      <w:r w:rsidR="00F54422">
        <w:rPr>
          <w:lang w:val="bs-Latn-BA"/>
        </w:rPr>
        <w:t xml:space="preserve"> </w:t>
      </w:r>
      <w:r w:rsidR="00E702A2">
        <w:rPr>
          <w:lang w:val="bs-Latn-BA"/>
        </w:rPr>
        <w:t>vanparnični</w:t>
      </w:r>
      <w:r>
        <w:rPr>
          <w:lang w:val="bs-Latn-BA"/>
        </w:rPr>
        <w:t xml:space="preserve"> </w:t>
      </w:r>
      <w:r w:rsidR="00E702A2">
        <w:rPr>
          <w:lang w:val="bs-Latn-BA"/>
        </w:rPr>
        <w:t>postupak i upućivati</w:t>
      </w:r>
      <w:r w:rsidR="00335D5A">
        <w:rPr>
          <w:lang w:val="bs-Latn-BA"/>
        </w:rPr>
        <w:t xml:space="preserve"> predlagatelje</w:t>
      </w:r>
      <w:r w:rsidR="00F54422">
        <w:rPr>
          <w:lang w:val="bs-Latn-BA"/>
        </w:rPr>
        <w:t xml:space="preserve"> na parnicu, </w:t>
      </w:r>
      <w:r w:rsidR="0041616B">
        <w:rPr>
          <w:lang w:val="bs-Latn-BA"/>
        </w:rPr>
        <w:t xml:space="preserve">budući da </w:t>
      </w:r>
      <w:r>
        <w:rPr>
          <w:lang w:val="bs-Latn-BA"/>
        </w:rPr>
        <w:t xml:space="preserve">su </w:t>
      </w:r>
      <w:r w:rsidR="0041616B">
        <w:rPr>
          <w:lang w:val="bs-Latn-BA"/>
        </w:rPr>
        <w:t>udjeli u spornoj imovini utvrđeni pravosnažnim rješenjem o nasljeđivanju</w:t>
      </w:r>
      <w:r w:rsidR="00F54422">
        <w:rPr>
          <w:lang w:val="bs-Latn-BA"/>
        </w:rPr>
        <w:t xml:space="preserve">. </w:t>
      </w:r>
    </w:p>
    <w:p w14:paraId="03E3EB5B" w14:textId="77777777" w:rsidR="00B877B3" w:rsidRDefault="00B877B3" w:rsidP="00341E00">
      <w:pPr>
        <w:jc w:val="both"/>
        <w:rPr>
          <w:lang w:val="bs-Latn-BA"/>
        </w:rPr>
      </w:pPr>
    </w:p>
    <w:p w14:paraId="0E4F074D" w14:textId="13841693" w:rsidR="00341E00" w:rsidRDefault="00B877B3" w:rsidP="00341E00">
      <w:pPr>
        <w:jc w:val="both"/>
        <w:rPr>
          <w:lang w:val="bs-Latn-BA"/>
        </w:rPr>
      </w:pPr>
      <w:r>
        <w:rPr>
          <w:lang w:val="bs-Latn-BA"/>
        </w:rPr>
        <w:tab/>
      </w:r>
      <w:r w:rsidR="0098792C">
        <w:rPr>
          <w:lang w:val="bs-Latn-BA"/>
        </w:rPr>
        <w:t>U vezi</w:t>
      </w:r>
      <w:r w:rsidR="009A3598">
        <w:rPr>
          <w:lang w:val="bs-Latn-BA"/>
        </w:rPr>
        <w:t xml:space="preserve"> sa</w:t>
      </w:r>
      <w:r w:rsidR="0098792C">
        <w:rPr>
          <w:lang w:val="bs-Latn-BA"/>
        </w:rPr>
        <w:t xml:space="preserve"> </w:t>
      </w:r>
      <w:r w:rsidR="0041616B">
        <w:rPr>
          <w:lang w:val="bs-Latn-BA"/>
        </w:rPr>
        <w:t>navodima tuženih da je njihov prednik vršio ulaganja u predmetne nekretnine</w:t>
      </w:r>
      <w:r w:rsidR="00292B5E">
        <w:rPr>
          <w:lang w:val="bs-Latn-BA"/>
        </w:rPr>
        <w:t>, koje su ocijenili kao relevantne za odluku</w:t>
      </w:r>
      <w:r w:rsidR="0041616B">
        <w:rPr>
          <w:lang w:val="bs-Latn-BA"/>
        </w:rPr>
        <w:t xml:space="preserve">, sudovi su </w:t>
      </w:r>
      <w:r w:rsidR="0098792C">
        <w:rPr>
          <w:lang w:val="bs-Latn-BA"/>
        </w:rPr>
        <w:t>utvrdili</w:t>
      </w:r>
      <w:r w:rsidR="00F54422">
        <w:rPr>
          <w:lang w:val="bs-Latn-BA"/>
        </w:rPr>
        <w:t xml:space="preserve"> da </w:t>
      </w:r>
      <w:r w:rsidR="00875913">
        <w:rPr>
          <w:lang w:val="bs-Latn-BA"/>
        </w:rPr>
        <w:t>izv</w:t>
      </w:r>
      <w:bookmarkStart w:id="0" w:name="_GoBack"/>
      <w:bookmarkEnd w:id="0"/>
      <w:r w:rsidR="00875913">
        <w:rPr>
          <w:lang w:val="bs-Latn-BA"/>
        </w:rPr>
        <w:t>ođenjem građevinskih radova</w:t>
      </w:r>
      <w:r w:rsidR="00F54422">
        <w:rPr>
          <w:lang w:val="bs-Latn-BA"/>
        </w:rPr>
        <w:t xml:space="preserve"> </w:t>
      </w:r>
      <w:r w:rsidR="00875913">
        <w:rPr>
          <w:lang w:val="bs-Latn-BA"/>
        </w:rPr>
        <w:t>na predmetnoj nekretnini</w:t>
      </w:r>
      <w:r w:rsidR="00FC5CCF">
        <w:rPr>
          <w:lang w:val="bs-Latn-BA"/>
        </w:rPr>
        <w:t xml:space="preserve"> </w:t>
      </w:r>
      <w:r w:rsidR="00875913">
        <w:rPr>
          <w:lang w:val="bs-Latn-BA"/>
        </w:rPr>
        <w:t xml:space="preserve">od strane </w:t>
      </w:r>
      <w:r w:rsidR="00F54422">
        <w:rPr>
          <w:lang w:val="bs-Latn-BA"/>
        </w:rPr>
        <w:t>tuženih i njihovog prednika</w:t>
      </w:r>
      <w:r w:rsidR="00B946C4">
        <w:rPr>
          <w:lang w:val="bs-Latn-BA"/>
        </w:rPr>
        <w:t xml:space="preserve"> M.</w:t>
      </w:r>
      <w:r>
        <w:rPr>
          <w:lang w:val="bs-Latn-BA"/>
        </w:rPr>
        <w:t xml:space="preserve"> K</w:t>
      </w:r>
      <w:r w:rsidR="00B946C4">
        <w:rPr>
          <w:lang w:val="bs-Latn-BA"/>
        </w:rPr>
        <w:t>.</w:t>
      </w:r>
      <w:r>
        <w:rPr>
          <w:lang w:val="bs-Latn-BA"/>
        </w:rPr>
        <w:t xml:space="preserve"> </w:t>
      </w:r>
      <w:r w:rsidR="00F54422">
        <w:rPr>
          <w:lang w:val="bs-Latn-BA"/>
        </w:rPr>
        <w:t xml:space="preserve"> </w:t>
      </w:r>
      <w:r w:rsidR="00875913">
        <w:rPr>
          <w:lang w:val="bs-Latn-BA"/>
        </w:rPr>
        <w:t>nije</w:t>
      </w:r>
      <w:r>
        <w:rPr>
          <w:lang w:val="bs-Latn-BA"/>
        </w:rPr>
        <w:t xml:space="preserve"> </w:t>
      </w:r>
      <w:r w:rsidR="00F54422">
        <w:rPr>
          <w:lang w:val="bs-Latn-BA"/>
        </w:rPr>
        <w:t xml:space="preserve">nastala nova </w:t>
      </w:r>
      <w:r>
        <w:rPr>
          <w:lang w:val="bs-Latn-BA"/>
        </w:rPr>
        <w:t>stvar sa gledišta građanskog prava,</w:t>
      </w:r>
      <w:r w:rsidR="00F54422">
        <w:rPr>
          <w:lang w:val="bs-Latn-BA"/>
        </w:rPr>
        <w:t xml:space="preserve"> </w:t>
      </w:r>
      <w:r w:rsidR="007D6ACB">
        <w:rPr>
          <w:lang w:val="bs-Latn-BA"/>
        </w:rPr>
        <w:t>jer</w:t>
      </w:r>
      <w:r>
        <w:rPr>
          <w:lang w:val="bs-Latn-BA"/>
        </w:rPr>
        <w:t xml:space="preserve"> se radilo o adaptac</w:t>
      </w:r>
      <w:r w:rsidR="007D6ACB">
        <w:rPr>
          <w:lang w:val="bs-Latn-BA"/>
        </w:rPr>
        <w:t xml:space="preserve">iji odnosno renoviranju  stana, niti je suvlasnički dio njihovog prednika povećan građenjem u porodičnoj zajednici. </w:t>
      </w:r>
      <w:r w:rsidR="00875913">
        <w:rPr>
          <w:lang w:val="bs-Latn-BA"/>
        </w:rPr>
        <w:t>Shodno tome, sudovi su</w:t>
      </w:r>
      <w:r w:rsidR="00F54422">
        <w:rPr>
          <w:lang w:val="bs-Latn-BA"/>
        </w:rPr>
        <w:t xml:space="preserve"> </w:t>
      </w:r>
      <w:r w:rsidR="00875913">
        <w:rPr>
          <w:lang w:val="bs-Latn-BA"/>
        </w:rPr>
        <w:t>zaključil</w:t>
      </w:r>
      <w:r w:rsidR="00F54422">
        <w:rPr>
          <w:lang w:val="bs-Latn-BA"/>
        </w:rPr>
        <w:t xml:space="preserve">i da ne postoji pravo tuženih na </w:t>
      </w:r>
      <w:r w:rsidR="00650506">
        <w:rPr>
          <w:lang w:val="bs-Latn-BA"/>
        </w:rPr>
        <w:t>stvarno pravni</w:t>
      </w:r>
      <w:r w:rsidR="00F54422">
        <w:rPr>
          <w:lang w:val="bs-Latn-BA"/>
        </w:rPr>
        <w:t xml:space="preserve"> zahtjev</w:t>
      </w:r>
      <w:r w:rsidR="00875913" w:rsidRPr="00875913">
        <w:rPr>
          <w:lang w:val="bs-Latn-BA"/>
        </w:rPr>
        <w:t xml:space="preserve"> </w:t>
      </w:r>
      <w:r w:rsidR="00875913">
        <w:rPr>
          <w:lang w:val="bs-Latn-BA"/>
        </w:rPr>
        <w:t xml:space="preserve">u odnosu na </w:t>
      </w:r>
      <w:r w:rsidR="00292B5E">
        <w:rPr>
          <w:lang w:val="bs-Latn-BA"/>
        </w:rPr>
        <w:t>tu imovinu</w:t>
      </w:r>
      <w:r w:rsidR="00875913">
        <w:rPr>
          <w:lang w:val="bs-Latn-BA"/>
        </w:rPr>
        <w:t xml:space="preserve">, pa su </w:t>
      </w:r>
      <w:r w:rsidR="00292B5E">
        <w:rPr>
          <w:lang w:val="bs-Latn-BA"/>
        </w:rPr>
        <w:t>njihove navode odbili</w:t>
      </w:r>
      <w:r w:rsidR="007D6ACB">
        <w:rPr>
          <w:lang w:val="bs-Latn-BA"/>
        </w:rPr>
        <w:t xml:space="preserve"> kao neosnovane</w:t>
      </w:r>
      <w:r w:rsidR="00292B5E">
        <w:rPr>
          <w:lang w:val="bs-Latn-BA"/>
        </w:rPr>
        <w:t xml:space="preserve"> i usvojili </w:t>
      </w:r>
      <w:r w:rsidR="00C3467D">
        <w:rPr>
          <w:lang w:val="bs-Latn-BA"/>
        </w:rPr>
        <w:t xml:space="preserve">tužbeni </w:t>
      </w:r>
      <w:r w:rsidR="00FC5CCF">
        <w:rPr>
          <w:lang w:val="bs-Latn-BA"/>
        </w:rPr>
        <w:t xml:space="preserve">zahtjev </w:t>
      </w:r>
      <w:r w:rsidR="00212DD7">
        <w:rPr>
          <w:lang w:val="bs-Latn-BA"/>
        </w:rPr>
        <w:t>za</w:t>
      </w:r>
      <w:r w:rsidR="00F54422">
        <w:rPr>
          <w:lang w:val="bs-Latn-BA"/>
        </w:rPr>
        <w:t xml:space="preserve"> </w:t>
      </w:r>
      <w:r w:rsidR="00875913">
        <w:rPr>
          <w:lang w:val="bs-Latn-BA"/>
        </w:rPr>
        <w:t xml:space="preserve">utvrđenje prava na </w:t>
      </w:r>
      <w:r w:rsidR="00F54422">
        <w:rPr>
          <w:lang w:val="bs-Latn-BA"/>
        </w:rPr>
        <w:t xml:space="preserve">diobu nekretnina </w:t>
      </w:r>
      <w:r w:rsidR="00875913">
        <w:rPr>
          <w:lang w:val="bs-Latn-BA"/>
        </w:rPr>
        <w:t>prema postojećim idealnim dijelovima</w:t>
      </w:r>
      <w:r w:rsidR="00C3467D">
        <w:rPr>
          <w:lang w:val="bs-Latn-BA"/>
        </w:rPr>
        <w:t xml:space="preserve">. </w:t>
      </w:r>
    </w:p>
    <w:p w14:paraId="396BA0C3" w14:textId="29F5BA93" w:rsidR="00F54422" w:rsidRDefault="00F54422" w:rsidP="00341E00">
      <w:pPr>
        <w:jc w:val="both"/>
        <w:rPr>
          <w:lang w:val="bs-Latn-BA"/>
        </w:rPr>
      </w:pPr>
    </w:p>
    <w:p w14:paraId="530354AB" w14:textId="347C73E7" w:rsidR="00F54422" w:rsidRDefault="00F54422" w:rsidP="00341E00">
      <w:pPr>
        <w:jc w:val="both"/>
        <w:rPr>
          <w:lang w:val="bs-Latn-BA"/>
        </w:rPr>
      </w:pPr>
      <w:r>
        <w:rPr>
          <w:lang w:val="bs-Latn-BA"/>
        </w:rPr>
        <w:tab/>
        <w:t xml:space="preserve">Zahtjev tužitelja na isplatu mjesečnog iznosa od 600,00 KM, </w:t>
      </w:r>
      <w:r w:rsidR="00212DD7">
        <w:rPr>
          <w:lang w:val="bs-Latn-BA"/>
        </w:rPr>
        <w:t>sudovi su odbili primjenom</w:t>
      </w:r>
      <w:r>
        <w:rPr>
          <w:lang w:val="bs-Latn-BA"/>
        </w:rPr>
        <w:t xml:space="preserve"> odredaba člana 189. Zakona o obligacionim odnosima (dalje: ZOO)</w:t>
      </w:r>
      <w:r>
        <w:rPr>
          <w:rStyle w:val="FootnoteReference"/>
          <w:lang w:val="bs-Latn-BA"/>
        </w:rPr>
        <w:footnoteReference w:id="3"/>
      </w:r>
      <w:r>
        <w:rPr>
          <w:lang w:val="bs-Latn-BA"/>
        </w:rPr>
        <w:t xml:space="preserve"> i člana 15. i 75. Zakona o vlasničko-pravnim odnosima</w:t>
      </w:r>
      <w:r>
        <w:rPr>
          <w:rStyle w:val="FootnoteReference"/>
          <w:lang w:val="bs-Latn-BA"/>
        </w:rPr>
        <w:footnoteReference w:id="4"/>
      </w:r>
      <w:r>
        <w:rPr>
          <w:lang w:val="bs-Latn-BA"/>
        </w:rPr>
        <w:t>, zbog ocjene da u ovom postupku tužitelji nisu dokazali da su tužene i njihov prednik</w:t>
      </w:r>
      <w:r w:rsidR="00324CB2">
        <w:rPr>
          <w:lang w:val="bs-Latn-BA"/>
        </w:rPr>
        <w:t xml:space="preserve">, kao faktički posjednici cijele </w:t>
      </w:r>
      <w:r w:rsidR="00C3467D">
        <w:rPr>
          <w:lang w:val="bs-Latn-BA"/>
        </w:rPr>
        <w:t xml:space="preserve">predmetne </w:t>
      </w:r>
      <w:r w:rsidR="00324CB2">
        <w:rPr>
          <w:lang w:val="bs-Latn-BA"/>
        </w:rPr>
        <w:t>nekretnine</w:t>
      </w:r>
      <w:r w:rsidR="00212DD7">
        <w:rPr>
          <w:lang w:val="bs-Latn-BA"/>
        </w:rPr>
        <w:t xml:space="preserve"> do 20</w:t>
      </w:r>
      <w:r w:rsidR="00B946C4">
        <w:rPr>
          <w:lang w:val="bs-Latn-BA"/>
        </w:rPr>
        <w:t>..</w:t>
      </w:r>
      <w:r w:rsidR="00212DD7">
        <w:rPr>
          <w:lang w:val="bs-Latn-BA"/>
        </w:rPr>
        <w:t xml:space="preserve"> godine</w:t>
      </w:r>
      <w:r w:rsidR="00C3467D">
        <w:rPr>
          <w:lang w:val="bs-Latn-BA"/>
        </w:rPr>
        <w:t>,</w:t>
      </w:r>
      <w:r>
        <w:rPr>
          <w:lang w:val="bs-Latn-BA"/>
        </w:rPr>
        <w:t xml:space="preserve"> </w:t>
      </w:r>
      <w:r w:rsidR="00C3467D">
        <w:rPr>
          <w:lang w:val="bs-Latn-BA"/>
        </w:rPr>
        <w:t>u spornom periodu</w:t>
      </w:r>
      <w:r w:rsidR="00324CB2">
        <w:rPr>
          <w:lang w:val="bs-Latn-BA"/>
        </w:rPr>
        <w:t xml:space="preserve"> </w:t>
      </w:r>
      <w:r>
        <w:rPr>
          <w:lang w:val="bs-Latn-BA"/>
        </w:rPr>
        <w:t xml:space="preserve">ostvarivali korist od izdavanja </w:t>
      </w:r>
      <w:r w:rsidR="00A9029D">
        <w:rPr>
          <w:lang w:val="bs-Latn-BA"/>
        </w:rPr>
        <w:t xml:space="preserve">dijela koji pripada tužiteljima, a nisu dokazali </w:t>
      </w:r>
      <w:r w:rsidR="00324CB2">
        <w:rPr>
          <w:lang w:val="bs-Latn-BA"/>
        </w:rPr>
        <w:t xml:space="preserve">ni </w:t>
      </w:r>
      <w:r w:rsidR="00A9029D">
        <w:rPr>
          <w:lang w:val="bs-Latn-BA"/>
        </w:rPr>
        <w:t>da su ih tužene spr</w:t>
      </w:r>
      <w:r w:rsidR="00324CB2">
        <w:rPr>
          <w:lang w:val="bs-Latn-BA"/>
        </w:rPr>
        <w:t>j</w:t>
      </w:r>
      <w:r w:rsidR="00A9029D">
        <w:rPr>
          <w:lang w:val="bs-Latn-BA"/>
        </w:rPr>
        <w:t xml:space="preserve">ečavale da koriste nekretninu i vrše suvlasnička ovlaštenja na istoj. </w:t>
      </w:r>
    </w:p>
    <w:p w14:paraId="0845EE39" w14:textId="41D6033C" w:rsidR="00A9029D" w:rsidRDefault="00A9029D" w:rsidP="00341E00">
      <w:pPr>
        <w:jc w:val="both"/>
        <w:rPr>
          <w:lang w:val="bs-Latn-BA"/>
        </w:rPr>
      </w:pPr>
    </w:p>
    <w:p w14:paraId="4A46EEB6" w14:textId="51AA8615" w:rsidR="00A9029D" w:rsidRDefault="00DC188A" w:rsidP="00341E00">
      <w:pPr>
        <w:jc w:val="both"/>
        <w:rPr>
          <w:lang w:val="bs-Latn-BA"/>
        </w:rPr>
      </w:pPr>
      <w:r>
        <w:rPr>
          <w:lang w:val="bs-Latn-BA"/>
        </w:rPr>
        <w:tab/>
        <w:t>Dio revizionih navoda</w:t>
      </w:r>
      <w:r w:rsidR="00A9029D">
        <w:rPr>
          <w:lang w:val="bs-Latn-BA"/>
        </w:rPr>
        <w:t xml:space="preserve"> </w:t>
      </w:r>
      <w:r w:rsidR="00F83829">
        <w:rPr>
          <w:lang w:val="bs-Latn-BA"/>
        </w:rPr>
        <w:t xml:space="preserve">tužitelja </w:t>
      </w:r>
      <w:r>
        <w:rPr>
          <w:lang w:val="bs-Latn-BA"/>
        </w:rPr>
        <w:t>se odnosi na odluke nižestepenih</w:t>
      </w:r>
      <w:r w:rsidR="00A9029D">
        <w:rPr>
          <w:lang w:val="bs-Latn-BA"/>
        </w:rPr>
        <w:t xml:space="preserve"> sudova u odnosu na 4. tuženog, koji je u toku postupka odustao od osporavanja </w:t>
      </w:r>
      <w:r>
        <w:rPr>
          <w:lang w:val="bs-Latn-BA"/>
        </w:rPr>
        <w:t xml:space="preserve">tužbenog </w:t>
      </w:r>
      <w:r w:rsidR="00A9029D">
        <w:rPr>
          <w:lang w:val="bs-Latn-BA"/>
        </w:rPr>
        <w:t xml:space="preserve">zahtjeva </w:t>
      </w:r>
      <w:r w:rsidR="00F83829">
        <w:rPr>
          <w:lang w:val="bs-Latn-BA"/>
        </w:rPr>
        <w:t>iz stava I prvostepene presude</w:t>
      </w:r>
      <w:r w:rsidR="00212DD7">
        <w:rPr>
          <w:lang w:val="bs-Latn-BA"/>
        </w:rPr>
        <w:t>,</w:t>
      </w:r>
      <w:r>
        <w:rPr>
          <w:lang w:val="bs-Latn-BA"/>
        </w:rPr>
        <w:t xml:space="preserve"> i</w:t>
      </w:r>
      <w:r w:rsidR="00A9029D">
        <w:rPr>
          <w:lang w:val="bs-Latn-BA"/>
        </w:rPr>
        <w:t xml:space="preserve"> nije podnosio žalbu protiv </w:t>
      </w:r>
      <w:r>
        <w:rPr>
          <w:lang w:val="bs-Latn-BA"/>
        </w:rPr>
        <w:t>odluk</w:t>
      </w:r>
      <w:r w:rsidR="00A9029D">
        <w:rPr>
          <w:lang w:val="bs-Latn-BA"/>
        </w:rPr>
        <w:t xml:space="preserve">e kojom je taj zahtjev tužitelja usvojen. </w:t>
      </w:r>
      <w:r w:rsidR="00212DD7">
        <w:rPr>
          <w:lang w:val="bs-Latn-BA"/>
        </w:rPr>
        <w:t>Budući da</w:t>
      </w:r>
      <w:r w:rsidR="00A9029D">
        <w:rPr>
          <w:lang w:val="bs-Latn-BA"/>
        </w:rPr>
        <w:t xml:space="preserve"> </w:t>
      </w:r>
      <w:r w:rsidR="00D62F5E">
        <w:rPr>
          <w:lang w:val="bs-Latn-BA"/>
        </w:rPr>
        <w:t>tužitelji u žalbi nisu isticali nikakve prigovore</w:t>
      </w:r>
      <w:r w:rsidR="00D62F5E" w:rsidRPr="00D62F5E">
        <w:rPr>
          <w:lang w:val="bs-Latn-BA"/>
        </w:rPr>
        <w:t xml:space="preserve"> </w:t>
      </w:r>
      <w:r w:rsidR="00212DD7">
        <w:rPr>
          <w:lang w:val="bs-Latn-BA"/>
        </w:rPr>
        <w:t xml:space="preserve">u vezi sa odlukom u </w:t>
      </w:r>
      <w:r w:rsidR="00855440">
        <w:rPr>
          <w:lang w:val="bs-Latn-BA"/>
        </w:rPr>
        <w:t>odnosu na 4. tuženog</w:t>
      </w:r>
      <w:r w:rsidR="00D62F5E">
        <w:rPr>
          <w:lang w:val="bs-Latn-BA"/>
        </w:rPr>
        <w:t xml:space="preserve">, </w:t>
      </w:r>
      <w:r w:rsidR="00212DD7">
        <w:rPr>
          <w:lang w:val="bs-Latn-BA"/>
        </w:rPr>
        <w:t xml:space="preserve">revizioni prigovor </w:t>
      </w:r>
      <w:r w:rsidR="00F83829">
        <w:rPr>
          <w:lang w:val="bs-Latn-BA"/>
        </w:rPr>
        <w:t>da je u postupku pred drugostepenim sudom učinjena povreda od</w:t>
      </w:r>
      <w:r>
        <w:rPr>
          <w:lang w:val="bs-Latn-BA"/>
        </w:rPr>
        <w:t>redbe člana 191</w:t>
      </w:r>
      <w:r w:rsidR="00D62F5E">
        <w:rPr>
          <w:lang w:val="bs-Latn-BA"/>
        </w:rPr>
        <w:t>. stav 4. ZPP nisu</w:t>
      </w:r>
      <w:r w:rsidR="00F83829">
        <w:rPr>
          <w:lang w:val="bs-Latn-BA"/>
        </w:rPr>
        <w:t xml:space="preserve"> osnovan</w:t>
      </w:r>
      <w:r w:rsidR="00D62F5E">
        <w:rPr>
          <w:lang w:val="bs-Latn-BA"/>
        </w:rPr>
        <w:t>i</w:t>
      </w:r>
      <w:r w:rsidR="00F83829">
        <w:rPr>
          <w:lang w:val="bs-Latn-BA"/>
        </w:rPr>
        <w:t>.</w:t>
      </w:r>
    </w:p>
    <w:p w14:paraId="52FF4BD6" w14:textId="53605390" w:rsidR="00E238E0" w:rsidRDefault="00E238E0" w:rsidP="00341E00">
      <w:pPr>
        <w:jc w:val="both"/>
        <w:rPr>
          <w:lang w:val="bs-Latn-BA"/>
        </w:rPr>
      </w:pPr>
    </w:p>
    <w:p w14:paraId="21BA519D" w14:textId="77777777" w:rsidR="00E0224F" w:rsidRDefault="00E238E0" w:rsidP="00341E00">
      <w:pPr>
        <w:jc w:val="both"/>
        <w:rPr>
          <w:lang w:val="bs-Latn-BA"/>
        </w:rPr>
      </w:pPr>
      <w:r>
        <w:rPr>
          <w:lang w:val="bs-Latn-BA"/>
        </w:rPr>
        <w:lastRenderedPageBreak/>
        <w:tab/>
        <w:t xml:space="preserve">Revizijom tuženih se osporava odluka suda kojom nije dozvoljeno raspravljanje o protivtužbenom zahtjevu, </w:t>
      </w:r>
      <w:r w:rsidR="00D62F5E">
        <w:rPr>
          <w:lang w:val="bs-Latn-BA"/>
        </w:rPr>
        <w:t>zbog povrede odredbe člana 74. stav 1. ZPP</w:t>
      </w:r>
      <w:r>
        <w:rPr>
          <w:lang w:val="bs-Latn-BA"/>
        </w:rPr>
        <w:t xml:space="preserve">, budući da se i tužbeni i protivtužbeni zahtjevi zasnivaju na istom činjeničnom i pravnom osnovu. </w:t>
      </w:r>
    </w:p>
    <w:p w14:paraId="588D8EFC" w14:textId="77777777" w:rsidR="00E0224F" w:rsidRDefault="00E0224F" w:rsidP="00341E00">
      <w:pPr>
        <w:jc w:val="both"/>
        <w:rPr>
          <w:lang w:val="bs-Latn-BA"/>
        </w:rPr>
      </w:pPr>
    </w:p>
    <w:p w14:paraId="317299A6" w14:textId="595D4AFA" w:rsidR="00E238E0" w:rsidRDefault="00E0224F" w:rsidP="00341E00">
      <w:pPr>
        <w:jc w:val="both"/>
        <w:rPr>
          <w:lang w:val="bs-Latn-BA"/>
        </w:rPr>
      </w:pPr>
      <w:r>
        <w:rPr>
          <w:lang w:val="bs-Latn-BA"/>
        </w:rPr>
        <w:tab/>
        <w:t>U vezi s tim ovaj sud primjećuje da je protivtužbom</w:t>
      </w:r>
      <w:r w:rsidR="00E238E0">
        <w:rPr>
          <w:lang w:val="bs-Latn-BA"/>
        </w:rPr>
        <w:t xml:space="preserve"> traženo da sud utvrdi da su tužene-protivtužiteljice suvlasnice sa dijelom od </w:t>
      </w:r>
      <w:r w:rsidR="005C5D83">
        <w:rPr>
          <w:lang w:val="bs-Latn-BA"/>
        </w:rPr>
        <w:t xml:space="preserve">po </w:t>
      </w:r>
      <w:r w:rsidR="00E238E0">
        <w:rPr>
          <w:lang w:val="bs-Latn-BA"/>
        </w:rPr>
        <w:t>1/6 na nekretnini</w:t>
      </w:r>
      <w:r w:rsidR="005C5D83">
        <w:rPr>
          <w:lang w:val="bs-Latn-BA"/>
        </w:rPr>
        <w:t xml:space="preserve"> koja je predmet spora</w:t>
      </w:r>
      <w:r w:rsidR="00E238E0">
        <w:rPr>
          <w:lang w:val="bs-Latn-BA"/>
        </w:rPr>
        <w:t xml:space="preserve">, zbog </w:t>
      </w:r>
      <w:r>
        <w:rPr>
          <w:lang w:val="bs-Latn-BA"/>
        </w:rPr>
        <w:t>činjenice da je</w:t>
      </w:r>
      <w:r w:rsidR="00E238E0">
        <w:rPr>
          <w:lang w:val="bs-Latn-BA"/>
        </w:rPr>
        <w:t xml:space="preserve"> njihov pravni prednik ulaganjem u </w:t>
      </w:r>
      <w:r w:rsidR="00BB290B">
        <w:rPr>
          <w:lang w:val="bs-Latn-BA"/>
        </w:rPr>
        <w:t>t</w:t>
      </w:r>
      <w:r w:rsidR="00E238E0">
        <w:rPr>
          <w:lang w:val="bs-Latn-BA"/>
        </w:rPr>
        <w:t>e nekretnine</w:t>
      </w:r>
      <w:r w:rsidR="00E020BE">
        <w:rPr>
          <w:lang w:val="bs-Latn-BA"/>
        </w:rPr>
        <w:t xml:space="preserve"> </w:t>
      </w:r>
      <w:r>
        <w:rPr>
          <w:lang w:val="bs-Latn-BA"/>
        </w:rPr>
        <w:t xml:space="preserve">stekao prava </w:t>
      </w:r>
      <w:r w:rsidR="00E020BE">
        <w:rPr>
          <w:lang w:val="bs-Latn-BA"/>
        </w:rPr>
        <w:t xml:space="preserve">koja su od uticaja na veličinu njihovih suvlasničkih dijelova. </w:t>
      </w:r>
    </w:p>
    <w:p w14:paraId="0799299F" w14:textId="3B219843" w:rsidR="00E020BE" w:rsidRDefault="00E020BE" w:rsidP="00341E00">
      <w:pPr>
        <w:jc w:val="both"/>
        <w:rPr>
          <w:lang w:val="bs-Latn-BA"/>
        </w:rPr>
      </w:pPr>
    </w:p>
    <w:p w14:paraId="338BC009" w14:textId="20F5104B" w:rsidR="004F699A" w:rsidRDefault="00E020BE" w:rsidP="00341E00">
      <w:pPr>
        <w:jc w:val="both"/>
        <w:rPr>
          <w:lang w:val="bs-Latn-BA"/>
        </w:rPr>
      </w:pPr>
      <w:r>
        <w:rPr>
          <w:lang w:val="bs-Latn-BA"/>
        </w:rPr>
        <w:tab/>
        <w:t xml:space="preserve">Iako je tačno da je prvostepeni sud odbio odlučivati o protivtužbi, </w:t>
      </w:r>
      <w:r w:rsidR="005223F9">
        <w:rPr>
          <w:lang w:val="bs-Latn-BA"/>
        </w:rPr>
        <w:t>pogrešno se pozivajući na odredbu člana 83. stav 3. ZPP,</w:t>
      </w:r>
      <w:r>
        <w:rPr>
          <w:lang w:val="bs-Latn-BA"/>
        </w:rPr>
        <w:t xml:space="preserve"> ta povreda parničnog postupka nije uticala na pravilnost</w:t>
      </w:r>
      <w:r w:rsidR="00056FFD">
        <w:rPr>
          <w:lang w:val="bs-Latn-BA"/>
        </w:rPr>
        <w:t xml:space="preserve"> i zakonitost donesene presude. Naime,</w:t>
      </w:r>
      <w:r w:rsidR="005223F9">
        <w:rPr>
          <w:lang w:val="bs-Latn-BA"/>
        </w:rPr>
        <w:t xml:space="preserve"> </w:t>
      </w:r>
      <w:r w:rsidR="006C27F0">
        <w:rPr>
          <w:lang w:val="bs-Latn-BA"/>
        </w:rPr>
        <w:t xml:space="preserve">sudovi </w:t>
      </w:r>
      <w:r w:rsidR="00056FFD">
        <w:rPr>
          <w:lang w:val="bs-Latn-BA"/>
        </w:rPr>
        <w:t xml:space="preserve">su pravilno ocijenili da od odluke o postojanju prava tuženih koja su predmet protivtužbe ne zavisi odluka u ovom postupku. Pored toga, sudovi su </w:t>
      </w:r>
      <w:r w:rsidR="005223F9">
        <w:rPr>
          <w:lang w:val="bs-Latn-BA"/>
        </w:rPr>
        <w:t xml:space="preserve">prilikom donošenja odluke o tužbenom zahtjevu </w:t>
      </w:r>
      <w:r w:rsidR="007510C1">
        <w:rPr>
          <w:lang w:val="bs-Latn-BA"/>
        </w:rPr>
        <w:t>imali</w:t>
      </w:r>
      <w:r w:rsidR="005223F9">
        <w:rPr>
          <w:lang w:val="bs-Latn-BA"/>
        </w:rPr>
        <w:t xml:space="preserve"> u vidu navode tuženih kojim</w:t>
      </w:r>
      <w:r>
        <w:rPr>
          <w:lang w:val="bs-Latn-BA"/>
        </w:rPr>
        <w:t xml:space="preserve"> je osporen suvlasnički dio tužitelja</w:t>
      </w:r>
      <w:r w:rsidR="00BB290B">
        <w:rPr>
          <w:lang w:val="bs-Latn-BA"/>
        </w:rPr>
        <w:t>, i</w:t>
      </w:r>
      <w:r w:rsidR="00BC3773">
        <w:rPr>
          <w:lang w:val="bs-Latn-BA"/>
        </w:rPr>
        <w:t xml:space="preserve"> kojima </w:t>
      </w:r>
      <w:r w:rsidR="005223F9">
        <w:rPr>
          <w:lang w:val="bs-Latn-BA"/>
        </w:rPr>
        <w:t>se raspravljalo</w:t>
      </w:r>
      <w:r w:rsidR="00BB290B">
        <w:rPr>
          <w:lang w:val="bs-Latn-BA"/>
        </w:rPr>
        <w:t xml:space="preserve"> u ovom sporu,</w:t>
      </w:r>
      <w:r w:rsidR="007510C1">
        <w:rPr>
          <w:lang w:val="bs-Latn-BA"/>
        </w:rPr>
        <w:t xml:space="preserve"> </w:t>
      </w:r>
      <w:r w:rsidR="00BB290B">
        <w:rPr>
          <w:lang w:val="bs-Latn-BA"/>
        </w:rPr>
        <w:t>koji nastao</w:t>
      </w:r>
      <w:r w:rsidR="00570494">
        <w:rPr>
          <w:lang w:val="bs-Latn-BA"/>
        </w:rPr>
        <w:t xml:space="preserve"> zbog osporavanja prava na stvarima koje su predmet diobe</w:t>
      </w:r>
      <w:r w:rsidR="007510C1">
        <w:rPr>
          <w:lang w:val="bs-Latn-BA"/>
        </w:rPr>
        <w:t>. Budući da</w:t>
      </w:r>
      <w:r w:rsidR="00570494">
        <w:rPr>
          <w:lang w:val="bs-Latn-BA"/>
        </w:rPr>
        <w:t xml:space="preserve"> tuženi</w:t>
      </w:r>
      <w:r w:rsidR="009A3598">
        <w:rPr>
          <w:lang w:val="bs-Latn-BA"/>
        </w:rPr>
        <w:t>m</w:t>
      </w:r>
      <w:r w:rsidR="00056FFD">
        <w:rPr>
          <w:lang w:val="bs-Latn-BA"/>
        </w:rPr>
        <w:t xml:space="preserve"> </w:t>
      </w:r>
      <w:r w:rsidR="007510C1">
        <w:rPr>
          <w:lang w:val="bs-Latn-BA"/>
        </w:rPr>
        <w:t>nije onemogućen pristup sudu</w:t>
      </w:r>
      <w:r w:rsidR="006C27F0">
        <w:rPr>
          <w:lang w:val="bs-Latn-BA"/>
        </w:rPr>
        <w:t>, jer</w:t>
      </w:r>
      <w:r w:rsidR="007510C1">
        <w:rPr>
          <w:lang w:val="bs-Latn-BA"/>
        </w:rPr>
        <w:t xml:space="preserve"> </w:t>
      </w:r>
      <w:r w:rsidR="004F699A">
        <w:rPr>
          <w:lang w:val="bs-Latn-BA"/>
        </w:rPr>
        <w:t>postojanj</w:t>
      </w:r>
      <w:r w:rsidR="00570494">
        <w:rPr>
          <w:lang w:val="bs-Latn-BA"/>
        </w:rPr>
        <w:t>e sv</w:t>
      </w:r>
      <w:r w:rsidR="00BB290B">
        <w:rPr>
          <w:lang w:val="bs-Latn-BA"/>
        </w:rPr>
        <w:t>oji</w:t>
      </w:r>
      <w:r w:rsidR="004F699A">
        <w:rPr>
          <w:lang w:val="bs-Latn-BA"/>
        </w:rPr>
        <w:t>h prava mogu dokazivati u drugi</w:t>
      </w:r>
      <w:r w:rsidR="006C27F0">
        <w:rPr>
          <w:lang w:val="bs-Latn-BA"/>
        </w:rPr>
        <w:t>m postupcima,</w:t>
      </w:r>
      <w:r w:rsidR="007510C1">
        <w:rPr>
          <w:lang w:val="bs-Latn-BA"/>
        </w:rPr>
        <w:t xml:space="preserve"> </w:t>
      </w:r>
      <w:r w:rsidR="004F699A">
        <w:rPr>
          <w:lang w:val="bs-Latn-BA"/>
        </w:rPr>
        <w:t>o</w:t>
      </w:r>
      <w:r w:rsidR="007510C1">
        <w:rPr>
          <w:lang w:val="bs-Latn-BA"/>
        </w:rPr>
        <w:t>vaj sud</w:t>
      </w:r>
      <w:r w:rsidR="009A3598">
        <w:rPr>
          <w:lang w:val="bs-Latn-BA"/>
        </w:rPr>
        <w:t xml:space="preserve"> je</w:t>
      </w:r>
      <w:r w:rsidR="004F699A">
        <w:rPr>
          <w:lang w:val="bs-Latn-BA"/>
        </w:rPr>
        <w:t xml:space="preserve"> </w:t>
      </w:r>
      <w:r w:rsidR="007510C1">
        <w:rPr>
          <w:lang w:val="bs-Latn-BA"/>
        </w:rPr>
        <w:t xml:space="preserve">odbio </w:t>
      </w:r>
      <w:r w:rsidR="004F699A">
        <w:rPr>
          <w:lang w:val="bs-Latn-BA"/>
        </w:rPr>
        <w:t>taj revizioni prigovor tuženih kao neosnovan</w:t>
      </w:r>
      <w:r>
        <w:rPr>
          <w:lang w:val="bs-Latn-BA"/>
        </w:rPr>
        <w:t>.</w:t>
      </w:r>
    </w:p>
    <w:p w14:paraId="1FD71F8F" w14:textId="77777777" w:rsidR="004F699A" w:rsidRDefault="004F699A" w:rsidP="00341E00">
      <w:pPr>
        <w:jc w:val="both"/>
        <w:rPr>
          <w:lang w:val="bs-Latn-BA"/>
        </w:rPr>
      </w:pPr>
    </w:p>
    <w:p w14:paraId="355AE9D7" w14:textId="17B41A4F" w:rsidR="00E020BE" w:rsidRDefault="004F699A" w:rsidP="00341E00">
      <w:pPr>
        <w:jc w:val="both"/>
        <w:rPr>
          <w:lang w:val="bs-Latn-BA"/>
        </w:rPr>
      </w:pPr>
      <w:r>
        <w:rPr>
          <w:lang w:val="bs-Latn-BA"/>
        </w:rPr>
        <w:tab/>
      </w:r>
      <w:r w:rsidR="001B3734">
        <w:rPr>
          <w:lang w:val="bs-Latn-BA"/>
        </w:rPr>
        <w:t>Odluka kojom</w:t>
      </w:r>
      <w:r w:rsidR="00E020BE">
        <w:rPr>
          <w:lang w:val="bs-Latn-BA"/>
        </w:rPr>
        <w:t xml:space="preserve"> </w:t>
      </w:r>
      <w:r w:rsidR="001B3734">
        <w:rPr>
          <w:lang w:val="bs-Latn-BA"/>
        </w:rPr>
        <w:t>je tužbeni zahtjev za utvrđenje prava usvojen je pravilno zasnovana</w:t>
      </w:r>
      <w:r w:rsidR="00E020BE">
        <w:rPr>
          <w:lang w:val="bs-Latn-BA"/>
        </w:rPr>
        <w:t xml:space="preserve"> na utvrđenom činjeničnom stanju</w:t>
      </w:r>
      <w:r w:rsidR="001B3734">
        <w:rPr>
          <w:lang w:val="bs-Latn-BA"/>
        </w:rPr>
        <w:t>,</w:t>
      </w:r>
      <w:r w:rsidR="00E020BE">
        <w:rPr>
          <w:lang w:val="bs-Latn-BA"/>
        </w:rPr>
        <w:t xml:space="preserve"> iz kojeg proizlazi da radovi</w:t>
      </w:r>
      <w:r w:rsidR="006C27F0">
        <w:rPr>
          <w:lang w:val="bs-Latn-BA"/>
        </w:rPr>
        <w:t xml:space="preserve"> koje su</w:t>
      </w:r>
      <w:r w:rsidR="00E020BE">
        <w:rPr>
          <w:lang w:val="bs-Latn-BA"/>
        </w:rPr>
        <w:t xml:space="preserve"> tuž</w:t>
      </w:r>
      <w:r w:rsidR="006C27F0">
        <w:rPr>
          <w:lang w:val="bs-Latn-BA"/>
        </w:rPr>
        <w:t>eni i njihov prednik izvodili</w:t>
      </w:r>
      <w:r w:rsidR="00E020BE">
        <w:rPr>
          <w:lang w:val="bs-Latn-BA"/>
        </w:rPr>
        <w:t xml:space="preserve"> na predme</w:t>
      </w:r>
      <w:r w:rsidR="001B3734">
        <w:rPr>
          <w:lang w:val="bs-Latn-BA"/>
        </w:rPr>
        <w:t>tnoj nekretnini nisu bili takve vrste i</w:t>
      </w:r>
      <w:r w:rsidR="00E020BE">
        <w:rPr>
          <w:lang w:val="bs-Latn-BA"/>
        </w:rPr>
        <w:t xml:space="preserve"> obima </w:t>
      </w:r>
      <w:r w:rsidR="006C27F0">
        <w:rPr>
          <w:lang w:val="bs-Latn-BA"/>
        </w:rPr>
        <w:t>da je njima stvorena nova stvar</w:t>
      </w:r>
      <w:r w:rsidR="001B3734">
        <w:rPr>
          <w:lang w:val="bs-Latn-BA"/>
        </w:rPr>
        <w:t xml:space="preserve"> sa gledišta građanskog prava. Zbog toga</w:t>
      </w:r>
      <w:r w:rsidR="00E020BE">
        <w:rPr>
          <w:lang w:val="bs-Latn-BA"/>
        </w:rPr>
        <w:t xml:space="preserve"> </w:t>
      </w:r>
      <w:r w:rsidR="006C27F0">
        <w:rPr>
          <w:lang w:val="bs-Latn-BA"/>
        </w:rPr>
        <w:t>je</w:t>
      </w:r>
      <w:r w:rsidR="001B3734">
        <w:rPr>
          <w:lang w:val="bs-Latn-BA"/>
        </w:rPr>
        <w:t>, po ocjeni ovog suda,</w:t>
      </w:r>
      <w:r w:rsidR="00056FFD">
        <w:rPr>
          <w:lang w:val="bs-Latn-BA"/>
        </w:rPr>
        <w:t xml:space="preserve"> </w:t>
      </w:r>
      <w:r w:rsidR="006C27F0">
        <w:rPr>
          <w:lang w:val="bs-Latn-BA"/>
        </w:rPr>
        <w:t xml:space="preserve">pravilan zaključak </w:t>
      </w:r>
      <w:r w:rsidR="001B3734">
        <w:rPr>
          <w:lang w:val="bs-Latn-BA"/>
        </w:rPr>
        <w:t xml:space="preserve">nižestepenih </w:t>
      </w:r>
      <w:r w:rsidR="00056FFD">
        <w:rPr>
          <w:lang w:val="bs-Latn-BA"/>
        </w:rPr>
        <w:t xml:space="preserve">sudova da </w:t>
      </w:r>
      <w:r w:rsidR="006C27F0">
        <w:rPr>
          <w:lang w:val="bs-Latn-BA"/>
        </w:rPr>
        <w:t>tuženi nisu uspjeli dokazati osporavanje</w:t>
      </w:r>
      <w:r w:rsidR="00E020BE">
        <w:rPr>
          <w:lang w:val="bs-Latn-BA"/>
        </w:rPr>
        <w:t xml:space="preserve"> veličine suvlasničkih dijelova </w:t>
      </w:r>
      <w:r w:rsidR="00E60C91">
        <w:rPr>
          <w:lang w:val="bs-Latn-BA"/>
        </w:rPr>
        <w:t>tužitelja u imovini koja je predmet diobe.</w:t>
      </w:r>
    </w:p>
    <w:p w14:paraId="5248C12E" w14:textId="77777777" w:rsidR="00E60C91" w:rsidRDefault="00E60C91" w:rsidP="00341E00">
      <w:pPr>
        <w:jc w:val="both"/>
        <w:rPr>
          <w:lang w:val="bs-Latn-BA"/>
        </w:rPr>
      </w:pPr>
    </w:p>
    <w:p w14:paraId="59F30BE1" w14:textId="1C7D24F8" w:rsidR="001C15E7" w:rsidRDefault="00E020BE" w:rsidP="00341E00">
      <w:pPr>
        <w:jc w:val="both"/>
        <w:rPr>
          <w:lang w:val="bs-Latn-BA"/>
        </w:rPr>
      </w:pPr>
      <w:r>
        <w:rPr>
          <w:lang w:val="bs-Latn-BA"/>
        </w:rPr>
        <w:tab/>
        <w:t>Naime, iako iz odluk</w:t>
      </w:r>
      <w:r w:rsidR="00E60C91">
        <w:rPr>
          <w:lang w:val="bs-Latn-BA"/>
        </w:rPr>
        <w:t>e drugostepenog sud</w:t>
      </w:r>
      <w:r>
        <w:rPr>
          <w:lang w:val="bs-Latn-BA"/>
        </w:rPr>
        <w:t>a proizlazi da je pravo tužitelj</w:t>
      </w:r>
      <w:r w:rsidR="002004D1">
        <w:rPr>
          <w:lang w:val="bs-Latn-BA"/>
        </w:rPr>
        <w:t>a</w:t>
      </w:r>
      <w:r w:rsidR="00F855AB">
        <w:rPr>
          <w:lang w:val="bs-Latn-BA"/>
        </w:rPr>
        <w:t xml:space="preserve"> </w:t>
      </w:r>
      <w:r>
        <w:rPr>
          <w:lang w:val="bs-Latn-BA"/>
        </w:rPr>
        <w:t>utvrđeno u istom obimu u k</w:t>
      </w:r>
      <w:r w:rsidR="00E60C91">
        <w:rPr>
          <w:lang w:val="bs-Latn-BA"/>
        </w:rPr>
        <w:t>ojem im</w:t>
      </w:r>
      <w:r>
        <w:rPr>
          <w:lang w:val="bs-Latn-BA"/>
        </w:rPr>
        <w:t xml:space="preserve"> je utvrđeno </w:t>
      </w:r>
      <w:r w:rsidR="00E60C91">
        <w:rPr>
          <w:lang w:val="bs-Latn-BA"/>
        </w:rPr>
        <w:t xml:space="preserve">pravosnažnim </w:t>
      </w:r>
      <w:r>
        <w:rPr>
          <w:lang w:val="bs-Latn-BA"/>
        </w:rPr>
        <w:t>rješenjem o nasljeđivanju,</w:t>
      </w:r>
      <w:r w:rsidR="00E60C91">
        <w:rPr>
          <w:lang w:val="bs-Latn-BA"/>
        </w:rPr>
        <w:t xml:space="preserve"> pobijana </w:t>
      </w:r>
      <w:r>
        <w:rPr>
          <w:lang w:val="bs-Latn-BA"/>
        </w:rPr>
        <w:t xml:space="preserve">odluka je rezultat postupka u kojem su </w:t>
      </w:r>
      <w:r w:rsidR="002004D1">
        <w:rPr>
          <w:lang w:val="bs-Latn-BA"/>
        </w:rPr>
        <w:t xml:space="preserve">i </w:t>
      </w:r>
      <w:r>
        <w:rPr>
          <w:lang w:val="bs-Latn-BA"/>
        </w:rPr>
        <w:t xml:space="preserve">tuženi </w:t>
      </w:r>
      <w:r w:rsidR="00C07200">
        <w:rPr>
          <w:lang w:val="bs-Latn-BA"/>
        </w:rPr>
        <w:t>imali mogućnost da</w:t>
      </w:r>
      <w:r w:rsidR="001C15E7">
        <w:rPr>
          <w:lang w:val="bs-Latn-BA"/>
        </w:rPr>
        <w:t xml:space="preserve"> </w:t>
      </w:r>
      <w:r w:rsidR="00C07200">
        <w:rPr>
          <w:lang w:val="bs-Latn-BA"/>
        </w:rPr>
        <w:t>dokazuju osporavanje</w:t>
      </w:r>
      <w:r>
        <w:rPr>
          <w:lang w:val="bs-Latn-BA"/>
        </w:rPr>
        <w:t xml:space="preserve"> veličine suvlasničkih </w:t>
      </w:r>
      <w:r w:rsidR="00E60C91">
        <w:rPr>
          <w:lang w:val="bs-Latn-BA"/>
        </w:rPr>
        <w:t>di</w:t>
      </w:r>
      <w:r w:rsidR="00C07200">
        <w:rPr>
          <w:lang w:val="bs-Latn-BA"/>
        </w:rPr>
        <w:t>jelova</w:t>
      </w:r>
      <w:r w:rsidR="001C15E7">
        <w:rPr>
          <w:lang w:val="bs-Latn-BA"/>
        </w:rPr>
        <w:t xml:space="preserve">, </w:t>
      </w:r>
      <w:r w:rsidR="002004D1">
        <w:rPr>
          <w:lang w:val="bs-Latn-BA"/>
        </w:rPr>
        <w:t>pa</w:t>
      </w:r>
      <w:r w:rsidR="00F855AB">
        <w:rPr>
          <w:lang w:val="bs-Latn-BA"/>
        </w:rPr>
        <w:t xml:space="preserve"> </w:t>
      </w:r>
      <w:r w:rsidR="002004D1">
        <w:rPr>
          <w:lang w:val="bs-Latn-BA"/>
        </w:rPr>
        <w:t xml:space="preserve">je </w:t>
      </w:r>
      <w:r w:rsidR="001C15E7">
        <w:rPr>
          <w:lang w:val="bs-Latn-BA"/>
        </w:rPr>
        <w:t>odlukom kojom je utvrđeno pravo tužitelja za diobu predmetnih nekretnina</w:t>
      </w:r>
      <w:r w:rsidR="002004D1">
        <w:rPr>
          <w:lang w:val="bs-Latn-BA"/>
        </w:rPr>
        <w:t xml:space="preserve"> </w:t>
      </w:r>
      <w:r w:rsidR="001C15E7">
        <w:rPr>
          <w:lang w:val="bs-Latn-BA"/>
        </w:rPr>
        <w:t xml:space="preserve">razriješeno sporno pitanje zbog kojeg su tužitelji upućeni na </w:t>
      </w:r>
      <w:r w:rsidR="00F855AB">
        <w:rPr>
          <w:lang w:val="bs-Latn-BA"/>
        </w:rPr>
        <w:t xml:space="preserve">ovu </w:t>
      </w:r>
      <w:r w:rsidR="001C15E7">
        <w:rPr>
          <w:lang w:val="bs-Latn-BA"/>
        </w:rPr>
        <w:t xml:space="preserve">parnicu. </w:t>
      </w:r>
    </w:p>
    <w:p w14:paraId="59BC7D9D" w14:textId="602BE11E" w:rsidR="001C15E7" w:rsidRDefault="001C15E7" w:rsidP="00341E00">
      <w:pPr>
        <w:jc w:val="both"/>
        <w:rPr>
          <w:lang w:val="bs-Latn-BA"/>
        </w:rPr>
      </w:pPr>
    </w:p>
    <w:p w14:paraId="0E68380F" w14:textId="2EE70609" w:rsidR="001C15E7" w:rsidRDefault="001C15E7" w:rsidP="00341E00">
      <w:pPr>
        <w:jc w:val="both"/>
        <w:rPr>
          <w:lang w:val="bs-Latn-BA"/>
        </w:rPr>
      </w:pPr>
      <w:r>
        <w:rPr>
          <w:lang w:val="bs-Latn-BA"/>
        </w:rPr>
        <w:tab/>
        <w:t xml:space="preserve">Revizija tužitelja </w:t>
      </w:r>
      <w:r w:rsidR="002004D1">
        <w:rPr>
          <w:lang w:val="bs-Latn-BA"/>
        </w:rPr>
        <w:t>se odnosi i</w:t>
      </w:r>
      <w:r>
        <w:rPr>
          <w:lang w:val="bs-Latn-BA"/>
        </w:rPr>
        <w:t xml:space="preserve"> na odluku </w:t>
      </w:r>
      <w:r w:rsidR="002004D1">
        <w:rPr>
          <w:lang w:val="bs-Latn-BA"/>
        </w:rPr>
        <w:t xml:space="preserve">suda </w:t>
      </w:r>
      <w:r>
        <w:rPr>
          <w:lang w:val="bs-Latn-BA"/>
        </w:rPr>
        <w:t xml:space="preserve">kojom je odbijen njihov zahtjev za isplatu mjesečne naknade od 600,00 KM, </w:t>
      </w:r>
      <w:r w:rsidR="002004D1">
        <w:rPr>
          <w:lang w:val="bs-Latn-BA"/>
        </w:rPr>
        <w:t>na ime</w:t>
      </w:r>
      <w:r>
        <w:rPr>
          <w:lang w:val="bs-Latn-BA"/>
        </w:rPr>
        <w:t xml:space="preserve"> korištenja cijele nekretnine od strane tuženih u periodu označenom u tužbi. </w:t>
      </w:r>
    </w:p>
    <w:p w14:paraId="6F6F557A" w14:textId="6EADDFCC" w:rsidR="001C15E7" w:rsidRDefault="001C15E7" w:rsidP="00341E00">
      <w:pPr>
        <w:jc w:val="both"/>
        <w:rPr>
          <w:lang w:val="bs-Latn-BA"/>
        </w:rPr>
      </w:pPr>
    </w:p>
    <w:p w14:paraId="0EA9E8CE" w14:textId="0725C674" w:rsidR="002E5BB6" w:rsidRDefault="001C15E7" w:rsidP="00341E00">
      <w:pPr>
        <w:jc w:val="both"/>
        <w:rPr>
          <w:lang w:val="bs-Latn-BA"/>
        </w:rPr>
      </w:pPr>
      <w:r>
        <w:rPr>
          <w:lang w:val="bs-Latn-BA"/>
        </w:rPr>
        <w:tab/>
      </w:r>
      <w:r w:rsidR="002004D1">
        <w:rPr>
          <w:lang w:val="bs-Latn-BA"/>
        </w:rPr>
        <w:t>Suprotno navodima revidenata,</w:t>
      </w:r>
      <w:r>
        <w:rPr>
          <w:lang w:val="bs-Latn-BA"/>
        </w:rPr>
        <w:t xml:space="preserve"> nižestepeni sudovi su </w:t>
      </w:r>
      <w:r w:rsidR="002004D1">
        <w:rPr>
          <w:lang w:val="bs-Latn-BA"/>
        </w:rPr>
        <w:t xml:space="preserve">pravilno </w:t>
      </w:r>
      <w:r>
        <w:rPr>
          <w:lang w:val="bs-Latn-BA"/>
        </w:rPr>
        <w:t>ocijenili da tužitelji nisu dokazali činjenice na kojima se taj zahtjev zasniva</w:t>
      </w:r>
      <w:r w:rsidR="002004D1">
        <w:rPr>
          <w:lang w:val="bs-Latn-BA"/>
        </w:rPr>
        <w:t>,</w:t>
      </w:r>
      <w:r>
        <w:rPr>
          <w:lang w:val="bs-Latn-BA"/>
        </w:rPr>
        <w:t xml:space="preserve"> jer iz utvrđenog činjeničnog stanja ne proizlazi da su tužen</w:t>
      </w:r>
      <w:r w:rsidR="002004D1">
        <w:rPr>
          <w:lang w:val="bs-Latn-BA"/>
        </w:rPr>
        <w:t>e</w:t>
      </w:r>
      <w:r>
        <w:rPr>
          <w:lang w:val="bs-Latn-BA"/>
        </w:rPr>
        <w:t xml:space="preserve"> od</w:t>
      </w:r>
      <w:r w:rsidR="002004D1">
        <w:rPr>
          <w:lang w:val="bs-Latn-BA"/>
        </w:rPr>
        <w:t xml:space="preserve"> upotrebe nekretnine ostvarile bilo kakvu</w:t>
      </w:r>
      <w:r>
        <w:rPr>
          <w:lang w:val="bs-Latn-BA"/>
        </w:rPr>
        <w:t xml:space="preserve"> korist, niti da su tužitelji zbog njihovog korištenja te nekretnine trpjeli štetu</w:t>
      </w:r>
      <w:r w:rsidR="00CC49C4">
        <w:rPr>
          <w:lang w:val="bs-Latn-BA"/>
        </w:rPr>
        <w:t>, a nije utvrđeno ni da su tužene sprječavale tužitelje u sukorištenju nekretnine i vršenju suvlasničkih ovlaštenja</w:t>
      </w:r>
      <w:r>
        <w:rPr>
          <w:lang w:val="bs-Latn-BA"/>
        </w:rPr>
        <w:t xml:space="preserve">. </w:t>
      </w:r>
    </w:p>
    <w:p w14:paraId="0DAD5C69" w14:textId="77777777" w:rsidR="002E5BB6" w:rsidRDefault="002E5BB6" w:rsidP="00341E00">
      <w:pPr>
        <w:jc w:val="both"/>
        <w:rPr>
          <w:lang w:val="bs-Latn-BA"/>
        </w:rPr>
      </w:pPr>
    </w:p>
    <w:p w14:paraId="2D1E3DE1" w14:textId="100701DD" w:rsidR="00CC49C4" w:rsidRDefault="002E5BB6" w:rsidP="00341E00">
      <w:pPr>
        <w:jc w:val="both"/>
        <w:rPr>
          <w:lang w:val="bs-Latn-BA"/>
        </w:rPr>
      </w:pPr>
      <w:r>
        <w:rPr>
          <w:lang w:val="bs-Latn-BA"/>
        </w:rPr>
        <w:tab/>
        <w:t>Nižestepeni s</w:t>
      </w:r>
      <w:r w:rsidR="001C15E7">
        <w:rPr>
          <w:lang w:val="bs-Latn-BA"/>
        </w:rPr>
        <w:t xml:space="preserve">udovi su dali valjane razloge za ocjenu da </w:t>
      </w:r>
      <w:r>
        <w:rPr>
          <w:lang w:val="bs-Latn-BA"/>
        </w:rPr>
        <w:t xml:space="preserve">u ovom postupku nije utvrđeno da je </w:t>
      </w:r>
      <w:r w:rsidR="001C15E7">
        <w:rPr>
          <w:lang w:val="bs-Latn-BA"/>
        </w:rPr>
        <w:t xml:space="preserve">predmetna nekretnina bila predmet ugovora o zakupu, i da su tuženi od </w:t>
      </w:r>
      <w:r w:rsidR="001C15E7">
        <w:rPr>
          <w:lang w:val="bs-Latn-BA"/>
        </w:rPr>
        <w:lastRenderedPageBreak/>
        <w:t>izdavanja stana ostvarivali materijalnu korist</w:t>
      </w:r>
      <w:r w:rsidR="0008285F">
        <w:rPr>
          <w:lang w:val="bs-Latn-BA"/>
        </w:rPr>
        <w:t xml:space="preserve">, a </w:t>
      </w:r>
      <w:r w:rsidR="004332C9">
        <w:rPr>
          <w:lang w:val="bs-Latn-BA"/>
        </w:rPr>
        <w:t>samo na osnovu činjenice</w:t>
      </w:r>
      <w:r w:rsidR="0008285F">
        <w:rPr>
          <w:lang w:val="bs-Latn-BA"/>
        </w:rPr>
        <w:t xml:space="preserve"> da tužitelji </w:t>
      </w:r>
      <w:r w:rsidR="004332C9">
        <w:rPr>
          <w:lang w:val="bs-Latn-BA"/>
        </w:rPr>
        <w:t xml:space="preserve">u spornom periodu </w:t>
      </w:r>
      <w:r w:rsidR="0008285F">
        <w:rPr>
          <w:lang w:val="bs-Latn-BA"/>
        </w:rPr>
        <w:t xml:space="preserve">nisu bili u posjedu </w:t>
      </w:r>
      <w:r w:rsidR="004332C9">
        <w:rPr>
          <w:lang w:val="bs-Latn-BA"/>
        </w:rPr>
        <w:t xml:space="preserve">predmetne </w:t>
      </w:r>
      <w:r w:rsidR="0008285F">
        <w:rPr>
          <w:lang w:val="bs-Latn-BA"/>
        </w:rPr>
        <w:t xml:space="preserve">nekretnine </w:t>
      </w:r>
      <w:r w:rsidR="004332C9">
        <w:rPr>
          <w:lang w:val="bs-Latn-BA"/>
        </w:rPr>
        <w:t xml:space="preserve">se </w:t>
      </w:r>
      <w:r w:rsidR="0008285F">
        <w:rPr>
          <w:lang w:val="bs-Latn-BA"/>
        </w:rPr>
        <w:t xml:space="preserve">ne </w:t>
      </w:r>
      <w:r w:rsidR="004332C9">
        <w:rPr>
          <w:lang w:val="bs-Latn-BA"/>
        </w:rPr>
        <w:t>može zaključiti</w:t>
      </w:r>
      <w:r w:rsidR="00CC49C4">
        <w:rPr>
          <w:lang w:val="bs-Latn-BA"/>
        </w:rPr>
        <w:t xml:space="preserve"> </w:t>
      </w:r>
      <w:r w:rsidR="0008285F">
        <w:rPr>
          <w:lang w:val="bs-Latn-BA"/>
        </w:rPr>
        <w:t xml:space="preserve">da su oni zbog toga trpjeli štetu. </w:t>
      </w:r>
    </w:p>
    <w:p w14:paraId="1E804687" w14:textId="77777777" w:rsidR="00CC49C4" w:rsidRDefault="00CC49C4" w:rsidP="00341E00">
      <w:pPr>
        <w:jc w:val="both"/>
        <w:rPr>
          <w:lang w:val="bs-Latn-BA"/>
        </w:rPr>
      </w:pPr>
    </w:p>
    <w:p w14:paraId="1F6F8295" w14:textId="6CE39C8C" w:rsidR="001C15E7" w:rsidRDefault="00CC49C4" w:rsidP="00341E00">
      <w:pPr>
        <w:jc w:val="both"/>
        <w:rPr>
          <w:lang w:val="bs-Latn-BA"/>
        </w:rPr>
      </w:pPr>
      <w:r>
        <w:rPr>
          <w:lang w:val="bs-Latn-BA"/>
        </w:rPr>
        <w:tab/>
      </w:r>
      <w:r w:rsidR="009A3598">
        <w:rPr>
          <w:lang w:val="bs-Latn-BA"/>
        </w:rPr>
        <w:t>U reviziji s</w:t>
      </w:r>
      <w:r w:rsidR="004332C9">
        <w:rPr>
          <w:lang w:val="bs-Latn-BA"/>
        </w:rPr>
        <w:t xml:space="preserve">e </w:t>
      </w:r>
      <w:r w:rsidR="007E054F">
        <w:rPr>
          <w:lang w:val="bs-Latn-BA"/>
        </w:rPr>
        <w:t xml:space="preserve">u vezi </w:t>
      </w:r>
      <w:r w:rsidR="004332C9">
        <w:rPr>
          <w:lang w:val="bs-Latn-BA"/>
        </w:rPr>
        <w:t xml:space="preserve">s tim </w:t>
      </w:r>
      <w:r w:rsidR="0008285F">
        <w:rPr>
          <w:lang w:val="bs-Latn-BA"/>
        </w:rPr>
        <w:t xml:space="preserve">ne </w:t>
      </w:r>
      <w:r w:rsidR="007E054F">
        <w:rPr>
          <w:lang w:val="bs-Latn-BA"/>
        </w:rPr>
        <w:t>iznos</w:t>
      </w:r>
      <w:r w:rsidR="004332C9">
        <w:rPr>
          <w:lang w:val="bs-Latn-BA"/>
        </w:rPr>
        <w:t>i</w:t>
      </w:r>
      <w:r w:rsidR="0008285F">
        <w:rPr>
          <w:lang w:val="bs-Latn-BA"/>
        </w:rPr>
        <w:t xml:space="preserve"> ništa novo</w:t>
      </w:r>
      <w:r w:rsidR="007E054F">
        <w:rPr>
          <w:lang w:val="bs-Latn-BA"/>
        </w:rPr>
        <w:t>,</w:t>
      </w:r>
      <w:r w:rsidR="0008285F">
        <w:rPr>
          <w:lang w:val="bs-Latn-BA"/>
        </w:rPr>
        <w:t xml:space="preserve"> što bi moglo uticati na drugačiju odluku suda, </w:t>
      </w:r>
      <w:r>
        <w:rPr>
          <w:lang w:val="bs-Latn-BA"/>
        </w:rPr>
        <w:t xml:space="preserve">nego </w:t>
      </w:r>
      <w:r w:rsidR="004332C9">
        <w:rPr>
          <w:lang w:val="bs-Latn-BA"/>
        </w:rPr>
        <w:t xml:space="preserve">revidenti </w:t>
      </w:r>
      <w:r>
        <w:rPr>
          <w:lang w:val="bs-Latn-BA"/>
        </w:rPr>
        <w:t>po</w:t>
      </w:r>
      <w:r w:rsidR="007E054F">
        <w:rPr>
          <w:lang w:val="bs-Latn-BA"/>
        </w:rPr>
        <w:t xml:space="preserve">navljaju navode koje su pravilno ocijenili nižestepeni sudovi, </w:t>
      </w:r>
      <w:r w:rsidR="0008285F">
        <w:rPr>
          <w:lang w:val="bs-Latn-BA"/>
        </w:rPr>
        <w:t xml:space="preserve">pa </w:t>
      </w:r>
      <w:r w:rsidR="007E054F">
        <w:rPr>
          <w:lang w:val="bs-Latn-BA"/>
        </w:rPr>
        <w:t>je</w:t>
      </w:r>
      <w:r w:rsidR="002E5BB6">
        <w:rPr>
          <w:lang w:val="bs-Latn-BA"/>
        </w:rPr>
        <w:t xml:space="preserve"> </w:t>
      </w:r>
      <w:r w:rsidR="007E054F">
        <w:rPr>
          <w:lang w:val="bs-Latn-BA"/>
        </w:rPr>
        <w:t xml:space="preserve">ovaj sud </w:t>
      </w:r>
      <w:r w:rsidR="006E677F">
        <w:rPr>
          <w:lang w:val="bs-Latn-BA"/>
        </w:rPr>
        <w:t xml:space="preserve">i </w:t>
      </w:r>
      <w:r w:rsidR="007E054F">
        <w:rPr>
          <w:lang w:val="bs-Latn-BA"/>
        </w:rPr>
        <w:t xml:space="preserve">reviziju tužitelja ocijenio kao neosnovanu, jer je </w:t>
      </w:r>
      <w:r w:rsidR="0008285F">
        <w:rPr>
          <w:lang w:val="bs-Latn-BA"/>
        </w:rPr>
        <w:t xml:space="preserve">odluka kojom je </w:t>
      </w:r>
      <w:r w:rsidR="002E5BB6">
        <w:rPr>
          <w:lang w:val="bs-Latn-BA"/>
        </w:rPr>
        <w:t xml:space="preserve">odbijen </w:t>
      </w:r>
      <w:r w:rsidR="0008285F">
        <w:rPr>
          <w:lang w:val="bs-Latn-BA"/>
        </w:rPr>
        <w:t xml:space="preserve">zahtjev za </w:t>
      </w:r>
      <w:r w:rsidR="002E5BB6">
        <w:rPr>
          <w:lang w:val="bs-Latn-BA"/>
        </w:rPr>
        <w:t xml:space="preserve">isplatu novčanog iznosa </w:t>
      </w:r>
      <w:r w:rsidR="0008285F">
        <w:rPr>
          <w:lang w:val="bs-Latn-BA"/>
        </w:rPr>
        <w:t>donesena na osnovu pravilne primj</w:t>
      </w:r>
      <w:r w:rsidR="002E5BB6">
        <w:rPr>
          <w:lang w:val="bs-Latn-BA"/>
        </w:rPr>
        <w:t xml:space="preserve">ene odredaba </w:t>
      </w:r>
      <w:r w:rsidR="00590DA7">
        <w:rPr>
          <w:lang w:val="bs-Latn-BA"/>
        </w:rPr>
        <w:t>Zakona</w:t>
      </w:r>
      <w:r w:rsidR="002E5BB6">
        <w:rPr>
          <w:lang w:val="bs-Latn-BA"/>
        </w:rPr>
        <w:t xml:space="preserve"> o vlasničko-</w:t>
      </w:r>
      <w:r w:rsidR="0008285F">
        <w:rPr>
          <w:lang w:val="bs-Latn-BA"/>
        </w:rPr>
        <w:t>pravnim odnosima</w:t>
      </w:r>
      <w:r w:rsidR="002E5BB6">
        <w:rPr>
          <w:lang w:val="bs-Latn-BA"/>
        </w:rPr>
        <w:t xml:space="preserve"> i Zakonu o stvarnim pravima</w:t>
      </w:r>
      <w:r w:rsidR="00590DA7">
        <w:rPr>
          <w:lang w:val="bs-Latn-BA"/>
        </w:rPr>
        <w:t xml:space="preserve"> kojima su regulisani odnosi suvlasnika</w:t>
      </w:r>
      <w:r w:rsidR="002E5BB6">
        <w:rPr>
          <w:lang w:val="bs-Latn-BA"/>
        </w:rPr>
        <w:t xml:space="preserve">, odnosno pravila </w:t>
      </w:r>
      <w:r w:rsidR="00590DA7">
        <w:rPr>
          <w:lang w:val="bs-Latn-BA"/>
        </w:rPr>
        <w:t>Zakona o obligacionim odnosima</w:t>
      </w:r>
      <w:r w:rsidR="006E677F">
        <w:rPr>
          <w:lang w:val="bs-Latn-BA"/>
        </w:rPr>
        <w:t xml:space="preserve"> </w:t>
      </w:r>
      <w:r w:rsidR="002E5BB6">
        <w:rPr>
          <w:lang w:val="bs-Latn-BA"/>
        </w:rPr>
        <w:t xml:space="preserve">o </w:t>
      </w:r>
      <w:r>
        <w:rPr>
          <w:lang w:val="bs-Latn-BA"/>
        </w:rPr>
        <w:t xml:space="preserve">naknadi štete i </w:t>
      </w:r>
      <w:r w:rsidR="002E5BB6">
        <w:rPr>
          <w:lang w:val="bs-Latn-BA"/>
        </w:rPr>
        <w:t>sticanju</w:t>
      </w:r>
      <w:r w:rsidR="0008285F">
        <w:rPr>
          <w:lang w:val="bs-Latn-BA"/>
        </w:rPr>
        <w:t xml:space="preserve"> bez osnova</w:t>
      </w:r>
      <w:r w:rsidR="00590DA7">
        <w:rPr>
          <w:lang w:val="bs-Latn-BA"/>
        </w:rPr>
        <w:t>.</w:t>
      </w:r>
    </w:p>
    <w:p w14:paraId="0704DA08" w14:textId="32C57F88" w:rsidR="00CF4412" w:rsidRDefault="00CF4412" w:rsidP="00341E00">
      <w:pPr>
        <w:jc w:val="both"/>
        <w:rPr>
          <w:lang w:val="bs-Latn-BA"/>
        </w:rPr>
      </w:pPr>
    </w:p>
    <w:p w14:paraId="49CACD2B" w14:textId="5E6EE6BD" w:rsidR="00F17B24" w:rsidRPr="00CA229F" w:rsidRDefault="002D1A54" w:rsidP="00140992">
      <w:pPr>
        <w:jc w:val="both"/>
        <w:rPr>
          <w:lang w:val="bs-Latn-BA"/>
        </w:rPr>
      </w:pPr>
      <w:r w:rsidRPr="00E238E0">
        <w:rPr>
          <w:lang w:val="bs-Latn-BA"/>
        </w:rPr>
        <w:tab/>
        <w:t>Imajući u vidu naprijed navedeno</w:t>
      </w:r>
      <w:r w:rsidR="00475204" w:rsidRPr="00E238E0">
        <w:rPr>
          <w:lang w:val="bs-Latn-BA"/>
        </w:rPr>
        <w:t>,</w:t>
      </w:r>
      <w:r w:rsidRPr="00E238E0">
        <w:rPr>
          <w:lang w:val="bs-Latn-BA"/>
        </w:rPr>
        <w:t xml:space="preserve"> ovaj sud je utvrdio da ne postoje razlozi zbog kojih </w:t>
      </w:r>
      <w:r w:rsidR="00590DA7">
        <w:rPr>
          <w:lang w:val="bs-Latn-BA"/>
        </w:rPr>
        <w:t>su revizije stranaka izjavljene</w:t>
      </w:r>
      <w:r w:rsidRPr="00E238E0">
        <w:rPr>
          <w:lang w:val="bs-Latn-BA"/>
        </w:rPr>
        <w:t xml:space="preserve">, pa kako nije utvrđeno ni </w:t>
      </w:r>
      <w:r w:rsidR="00475204" w:rsidRPr="00E238E0">
        <w:rPr>
          <w:lang w:val="bs-Latn-BA"/>
        </w:rPr>
        <w:t>da postoje razlozi</w:t>
      </w:r>
      <w:r w:rsidRPr="00E238E0">
        <w:rPr>
          <w:lang w:val="bs-Latn-BA"/>
        </w:rPr>
        <w:t xml:space="preserve"> na koje sud pazi po službenoj dužnosti, </w:t>
      </w:r>
      <w:r w:rsidR="00590DA7">
        <w:rPr>
          <w:lang w:val="bs-Latn-BA"/>
        </w:rPr>
        <w:t xml:space="preserve">obje revizije je </w:t>
      </w:r>
      <w:r w:rsidRPr="00E238E0">
        <w:rPr>
          <w:lang w:val="bs-Latn-BA"/>
        </w:rPr>
        <w:t xml:space="preserve">na osnovu odredbe člana 248. ZPP </w:t>
      </w:r>
      <w:r w:rsidR="00CC49C4">
        <w:rPr>
          <w:lang w:val="bs-Latn-BA"/>
        </w:rPr>
        <w:t>valjalo odbiti</w:t>
      </w:r>
      <w:r w:rsidRPr="00E238E0">
        <w:rPr>
          <w:lang w:val="bs-Latn-BA"/>
        </w:rPr>
        <w:t xml:space="preserve">. </w:t>
      </w:r>
    </w:p>
    <w:p w14:paraId="042DC19E" w14:textId="77777777" w:rsidR="00D27479" w:rsidRPr="006D3530" w:rsidRDefault="00D27479" w:rsidP="00140992">
      <w:pPr>
        <w:jc w:val="both"/>
        <w:rPr>
          <w:u w:val="single"/>
          <w:lang w:val="bs-Latn-BA"/>
        </w:rPr>
      </w:pPr>
    </w:p>
    <w:p w14:paraId="6A697973" w14:textId="48C4EB89" w:rsidR="00A75F86" w:rsidRPr="002C6101" w:rsidRDefault="00F17B24" w:rsidP="00F17B24">
      <w:pPr>
        <w:ind w:left="5040" w:firstLine="720"/>
        <w:jc w:val="both"/>
        <w:rPr>
          <w:lang w:val="bs-Latn-BA"/>
        </w:rPr>
      </w:pPr>
      <w:r>
        <w:rPr>
          <w:lang w:val="bs-Latn-BA"/>
        </w:rPr>
        <w:t xml:space="preserve">  </w:t>
      </w:r>
      <w:r w:rsidR="00CA229F">
        <w:rPr>
          <w:lang w:val="bs-Latn-BA"/>
        </w:rPr>
        <w:t xml:space="preserve">  </w:t>
      </w:r>
      <w:r>
        <w:rPr>
          <w:lang w:val="bs-Latn-BA"/>
        </w:rPr>
        <w:t xml:space="preserve">  </w:t>
      </w:r>
      <w:r w:rsidR="00A75F86" w:rsidRPr="002C6101">
        <w:rPr>
          <w:lang w:val="bs-Latn-BA"/>
        </w:rPr>
        <w:t xml:space="preserve"> Predsjedni</w:t>
      </w:r>
      <w:r w:rsidR="00D026F0" w:rsidRPr="002C6101">
        <w:rPr>
          <w:lang w:val="bs-Latn-BA"/>
        </w:rPr>
        <w:t>k</w:t>
      </w:r>
      <w:r w:rsidR="00FC1192" w:rsidRPr="002C6101">
        <w:rPr>
          <w:lang w:val="bs-Latn-BA"/>
        </w:rPr>
        <w:t xml:space="preserve"> vijeća</w:t>
      </w:r>
    </w:p>
    <w:p w14:paraId="6B6533AD" w14:textId="0EF4FD2E" w:rsidR="00B10737" w:rsidRDefault="00A75F86" w:rsidP="008054D2">
      <w:pPr>
        <w:jc w:val="both"/>
        <w:rPr>
          <w:lang w:val="bs-Latn-BA"/>
        </w:rPr>
      </w:pPr>
      <w:r w:rsidRPr="002C6101">
        <w:rPr>
          <w:lang w:val="bs-Latn-BA"/>
        </w:rPr>
        <w:tab/>
      </w:r>
      <w:r w:rsidRPr="002C6101">
        <w:rPr>
          <w:lang w:val="bs-Latn-BA"/>
        </w:rPr>
        <w:tab/>
      </w:r>
      <w:r w:rsidRPr="002C6101">
        <w:rPr>
          <w:lang w:val="bs-Latn-BA"/>
        </w:rPr>
        <w:tab/>
      </w:r>
      <w:r w:rsidRPr="002C6101">
        <w:rPr>
          <w:lang w:val="bs-Latn-BA"/>
        </w:rPr>
        <w:tab/>
      </w:r>
      <w:r w:rsidRPr="002C6101">
        <w:rPr>
          <w:lang w:val="bs-Latn-BA"/>
        </w:rPr>
        <w:tab/>
      </w:r>
      <w:r w:rsidRPr="002C6101">
        <w:rPr>
          <w:lang w:val="bs-Latn-BA"/>
        </w:rPr>
        <w:tab/>
      </w:r>
      <w:r w:rsidRPr="002C6101">
        <w:rPr>
          <w:lang w:val="bs-Latn-BA"/>
        </w:rPr>
        <w:tab/>
      </w:r>
      <w:r w:rsidRPr="002C6101">
        <w:rPr>
          <w:lang w:val="bs-Latn-BA"/>
        </w:rPr>
        <w:tab/>
      </w:r>
      <w:r w:rsidR="00641103" w:rsidRPr="002C6101">
        <w:rPr>
          <w:lang w:val="bs-Latn-BA"/>
        </w:rPr>
        <w:t xml:space="preserve"> </w:t>
      </w:r>
      <w:r w:rsidR="00D42700" w:rsidRPr="002C6101">
        <w:rPr>
          <w:lang w:val="bs-Latn-BA"/>
        </w:rPr>
        <w:t xml:space="preserve">  </w:t>
      </w:r>
      <w:r w:rsidR="008054D2">
        <w:rPr>
          <w:lang w:val="bs-Latn-BA"/>
        </w:rPr>
        <w:t>Amra Hadžimustafić</w:t>
      </w:r>
      <w:r w:rsidR="00CA229F">
        <w:rPr>
          <w:lang w:val="bs-Latn-BA"/>
        </w:rPr>
        <w:t>,s.r.</w:t>
      </w:r>
    </w:p>
    <w:p w14:paraId="247C5A34" w14:textId="77777777" w:rsidR="00475204" w:rsidRDefault="00475204" w:rsidP="00745559">
      <w:pPr>
        <w:rPr>
          <w:lang w:val="bs-Latn-BA"/>
        </w:rPr>
      </w:pPr>
    </w:p>
    <w:p w14:paraId="519D3529" w14:textId="77777777" w:rsidR="00D95A37" w:rsidRDefault="00D95A37" w:rsidP="00745559">
      <w:pPr>
        <w:rPr>
          <w:lang w:val="bs-Latn-BA"/>
        </w:rPr>
      </w:pPr>
    </w:p>
    <w:p w14:paraId="123413E3" w14:textId="77777777" w:rsidR="00CC49C4" w:rsidRDefault="00CC49C4" w:rsidP="00745559">
      <w:pPr>
        <w:rPr>
          <w:lang w:val="bs-Latn-BA"/>
        </w:rPr>
      </w:pPr>
    </w:p>
    <w:p w14:paraId="25772E93" w14:textId="77777777" w:rsidR="00B946C4" w:rsidRDefault="00B946C4" w:rsidP="00745559">
      <w:pPr>
        <w:rPr>
          <w:lang w:val="bs-Latn-BA"/>
        </w:rPr>
      </w:pPr>
    </w:p>
    <w:p w14:paraId="68428615" w14:textId="77777777" w:rsidR="00B946C4" w:rsidRDefault="00B946C4" w:rsidP="00745559">
      <w:pPr>
        <w:rPr>
          <w:lang w:val="bs-Latn-BA"/>
        </w:rPr>
      </w:pPr>
    </w:p>
    <w:p w14:paraId="5B1EB4CF" w14:textId="77777777" w:rsidR="00B946C4" w:rsidRDefault="00B946C4" w:rsidP="00745559">
      <w:pPr>
        <w:rPr>
          <w:lang w:val="bs-Latn-BA"/>
        </w:rPr>
      </w:pPr>
    </w:p>
    <w:p w14:paraId="440B5997" w14:textId="77777777" w:rsidR="00B946C4" w:rsidRDefault="00B946C4" w:rsidP="00745559">
      <w:pPr>
        <w:rPr>
          <w:lang w:val="bs-Latn-BA"/>
        </w:rPr>
      </w:pPr>
    </w:p>
    <w:p w14:paraId="0278E162" w14:textId="77777777" w:rsidR="00B946C4" w:rsidRDefault="00B946C4" w:rsidP="00745559">
      <w:pPr>
        <w:rPr>
          <w:lang w:val="bs-Latn-BA"/>
        </w:rPr>
      </w:pPr>
    </w:p>
    <w:p w14:paraId="726B12D0" w14:textId="77777777" w:rsidR="00B946C4" w:rsidRDefault="00B946C4" w:rsidP="00745559">
      <w:pPr>
        <w:rPr>
          <w:lang w:val="bs-Latn-BA"/>
        </w:rPr>
      </w:pPr>
    </w:p>
    <w:p w14:paraId="10BDA7D5" w14:textId="77777777" w:rsidR="00B946C4" w:rsidRDefault="00B946C4" w:rsidP="00745559">
      <w:pPr>
        <w:rPr>
          <w:lang w:val="bs-Latn-BA"/>
        </w:rPr>
      </w:pPr>
    </w:p>
    <w:p w14:paraId="56DC60EE" w14:textId="77777777" w:rsidR="00B946C4" w:rsidRDefault="00B946C4" w:rsidP="00745559">
      <w:pPr>
        <w:rPr>
          <w:lang w:val="bs-Latn-BA"/>
        </w:rPr>
      </w:pPr>
    </w:p>
    <w:p w14:paraId="5F7F8065" w14:textId="77777777" w:rsidR="00B946C4" w:rsidRDefault="00B946C4" w:rsidP="00745559">
      <w:pPr>
        <w:rPr>
          <w:lang w:val="bs-Latn-BA"/>
        </w:rPr>
      </w:pPr>
    </w:p>
    <w:p w14:paraId="396D9F26" w14:textId="77777777" w:rsidR="00B946C4" w:rsidRDefault="00B946C4" w:rsidP="00745559">
      <w:pPr>
        <w:rPr>
          <w:lang w:val="bs-Latn-BA"/>
        </w:rPr>
      </w:pPr>
    </w:p>
    <w:p w14:paraId="3D7F4354" w14:textId="77777777" w:rsidR="00B946C4" w:rsidRDefault="00B946C4" w:rsidP="00745559">
      <w:pPr>
        <w:rPr>
          <w:lang w:val="bs-Latn-BA"/>
        </w:rPr>
      </w:pPr>
    </w:p>
    <w:p w14:paraId="5646D524" w14:textId="77777777" w:rsidR="00B946C4" w:rsidRDefault="00B946C4" w:rsidP="00745559">
      <w:pPr>
        <w:rPr>
          <w:lang w:val="bs-Latn-BA"/>
        </w:rPr>
      </w:pPr>
    </w:p>
    <w:p w14:paraId="766BA7EE" w14:textId="77777777" w:rsidR="00B946C4" w:rsidRDefault="00B946C4" w:rsidP="00745559">
      <w:pPr>
        <w:rPr>
          <w:lang w:val="bs-Latn-BA"/>
        </w:rPr>
      </w:pPr>
    </w:p>
    <w:p w14:paraId="1B165E35" w14:textId="77777777" w:rsidR="00B946C4" w:rsidRDefault="00B946C4" w:rsidP="00745559">
      <w:pPr>
        <w:rPr>
          <w:lang w:val="bs-Latn-BA"/>
        </w:rPr>
      </w:pPr>
    </w:p>
    <w:p w14:paraId="4428DDC3" w14:textId="77777777" w:rsidR="00B946C4" w:rsidRDefault="00B946C4" w:rsidP="00745559">
      <w:pPr>
        <w:rPr>
          <w:lang w:val="bs-Latn-BA"/>
        </w:rPr>
      </w:pPr>
    </w:p>
    <w:p w14:paraId="6ED058C1" w14:textId="77777777" w:rsidR="00B946C4" w:rsidRDefault="00B946C4" w:rsidP="00745559">
      <w:pPr>
        <w:rPr>
          <w:lang w:val="bs-Latn-BA"/>
        </w:rPr>
      </w:pPr>
    </w:p>
    <w:p w14:paraId="49E9D8ED" w14:textId="77777777" w:rsidR="00B946C4" w:rsidRDefault="00B946C4" w:rsidP="00745559">
      <w:pPr>
        <w:rPr>
          <w:lang w:val="bs-Latn-BA"/>
        </w:rPr>
      </w:pPr>
    </w:p>
    <w:p w14:paraId="2B33DCD5" w14:textId="77777777" w:rsidR="00B946C4" w:rsidRDefault="00B946C4" w:rsidP="00745559">
      <w:pPr>
        <w:rPr>
          <w:lang w:val="bs-Latn-BA"/>
        </w:rPr>
      </w:pPr>
    </w:p>
    <w:p w14:paraId="7FAB9DF5" w14:textId="77777777" w:rsidR="00B946C4" w:rsidRDefault="00B946C4" w:rsidP="00745559">
      <w:pPr>
        <w:rPr>
          <w:lang w:val="bs-Latn-BA"/>
        </w:rPr>
      </w:pPr>
    </w:p>
    <w:p w14:paraId="75D7C440" w14:textId="77777777" w:rsidR="00B946C4" w:rsidRDefault="00B946C4" w:rsidP="00745559">
      <w:pPr>
        <w:rPr>
          <w:lang w:val="bs-Latn-BA"/>
        </w:rPr>
      </w:pPr>
    </w:p>
    <w:p w14:paraId="7190BC04" w14:textId="77777777" w:rsidR="00B946C4" w:rsidRDefault="00B946C4" w:rsidP="00745559">
      <w:pPr>
        <w:rPr>
          <w:lang w:val="bs-Latn-BA"/>
        </w:rPr>
      </w:pPr>
    </w:p>
    <w:p w14:paraId="5889CD87" w14:textId="77777777" w:rsidR="00B946C4" w:rsidRDefault="00B946C4" w:rsidP="00745559">
      <w:pPr>
        <w:rPr>
          <w:lang w:val="bs-Latn-BA"/>
        </w:rPr>
      </w:pPr>
    </w:p>
    <w:p w14:paraId="399E996C" w14:textId="77777777" w:rsidR="00B946C4" w:rsidRDefault="00B946C4" w:rsidP="00745559">
      <w:pPr>
        <w:rPr>
          <w:lang w:val="bs-Latn-BA"/>
        </w:rPr>
      </w:pPr>
    </w:p>
    <w:p w14:paraId="3E0B807B" w14:textId="77777777" w:rsidR="00B946C4" w:rsidRDefault="00B946C4" w:rsidP="00745559">
      <w:pPr>
        <w:rPr>
          <w:lang w:val="bs-Latn-BA"/>
        </w:rPr>
      </w:pPr>
    </w:p>
    <w:p w14:paraId="5A4CD03D" w14:textId="77777777" w:rsidR="00B946C4" w:rsidRDefault="00B946C4" w:rsidP="00745559">
      <w:pPr>
        <w:rPr>
          <w:lang w:val="bs-Latn-BA"/>
        </w:rPr>
      </w:pPr>
    </w:p>
    <w:p w14:paraId="4FDDA108" w14:textId="77777777" w:rsidR="00B946C4" w:rsidRDefault="00B946C4" w:rsidP="00745559">
      <w:pPr>
        <w:rPr>
          <w:lang w:val="bs-Latn-BA"/>
        </w:rPr>
      </w:pPr>
    </w:p>
    <w:sectPr w:rsidR="00B946C4" w:rsidSect="00D62C5A">
      <w:headerReference w:type="even" r:id="rId8"/>
      <w:headerReference w:type="default" r:id="rId9"/>
      <w:endnotePr>
        <w:numFmt w:val="decimal"/>
      </w:endnotePr>
      <w:pgSz w:w="11906" w:h="16838"/>
      <w:pgMar w:top="1701" w:right="1797" w:bottom="1701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62BB5" w14:textId="77777777" w:rsidR="00AF6E33" w:rsidRDefault="00AF6E33">
      <w:r>
        <w:separator/>
      </w:r>
    </w:p>
  </w:endnote>
  <w:endnote w:type="continuationSeparator" w:id="0">
    <w:p w14:paraId="076CF0F8" w14:textId="77777777" w:rsidR="00AF6E33" w:rsidRDefault="00AF6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E0393" w14:textId="77777777" w:rsidR="00AF6E33" w:rsidRDefault="00AF6E33">
      <w:r>
        <w:separator/>
      </w:r>
    </w:p>
  </w:footnote>
  <w:footnote w:type="continuationSeparator" w:id="0">
    <w:p w14:paraId="6290EFCC" w14:textId="77777777" w:rsidR="00AF6E33" w:rsidRDefault="00AF6E33">
      <w:r>
        <w:continuationSeparator/>
      </w:r>
    </w:p>
  </w:footnote>
  <w:footnote w:id="1">
    <w:p w14:paraId="17CBB9FA" w14:textId="77777777" w:rsidR="00676695" w:rsidRDefault="00676695" w:rsidP="00676695">
      <w:pPr>
        <w:pStyle w:val="FootnoteText"/>
      </w:pPr>
      <w:r>
        <w:rPr>
          <w:rStyle w:val="FootnoteReference"/>
        </w:rPr>
        <w:footnoteRef/>
      </w:r>
      <w:r w:rsidR="008E5DCF">
        <w:t xml:space="preserve"> “Službene novine F BiH“ br.</w:t>
      </w:r>
      <w:r>
        <w:t xml:space="preserve"> 53/03, 73/05 i 19/06 </w:t>
      </w:r>
    </w:p>
  </w:footnote>
  <w:footnote w:id="2">
    <w:p w14:paraId="7DAA7D0A" w14:textId="77777777" w:rsidR="00676695" w:rsidRPr="00784567" w:rsidRDefault="00676695" w:rsidP="00676695">
      <w:pPr>
        <w:pStyle w:val="FootnoteText"/>
      </w:pPr>
      <w:r>
        <w:rPr>
          <w:rStyle w:val="FootnoteReference"/>
        </w:rPr>
        <w:footnoteRef/>
      </w:r>
      <w:r w:rsidR="008E5DCF">
        <w:t xml:space="preserve"> “</w:t>
      </w:r>
      <w:r>
        <w:t>Službene novine F BiH“ broj 98/15</w:t>
      </w:r>
    </w:p>
  </w:footnote>
  <w:footnote w:id="3">
    <w:p w14:paraId="501F9A8B" w14:textId="77777777" w:rsidR="00C3467D" w:rsidRDefault="00F5442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467D" w:rsidRPr="00C3467D">
        <w:t xml:space="preserve">„Službeni list SFRJ“, broj: 29/78, 39/85 i 57/89, „Službeni list RBiH“, broj: 2/92 i 13/93 i „Službene </w:t>
      </w:r>
    </w:p>
    <w:p w14:paraId="7AEA57E6" w14:textId="7C7A73D6" w:rsidR="00F54422" w:rsidRPr="00F54422" w:rsidRDefault="00C3467D">
      <w:pPr>
        <w:pStyle w:val="FootnoteText"/>
        <w:rPr>
          <w:lang w:val="bs-Latn-BA"/>
        </w:rPr>
      </w:pPr>
      <w:r>
        <w:t xml:space="preserve">    </w:t>
      </w:r>
      <w:r w:rsidRPr="00C3467D">
        <w:t>novine Federacije BiH“, broj: 29/03 i 42/11</w:t>
      </w:r>
    </w:p>
  </w:footnote>
  <w:footnote w:id="4">
    <w:p w14:paraId="784E1BAE" w14:textId="77777777" w:rsidR="00C3467D" w:rsidRPr="00271725" w:rsidRDefault="00F54422" w:rsidP="00C3467D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="00C3467D">
        <w:t>“Službene novine FBiH”, broj 6/98 i 29/03</w:t>
      </w:r>
    </w:p>
    <w:p w14:paraId="041AF623" w14:textId="475F21AD" w:rsidR="00F54422" w:rsidRPr="00F54422" w:rsidRDefault="00F54422">
      <w:pPr>
        <w:pStyle w:val="FootnoteText"/>
        <w:rPr>
          <w:lang w:val="bs-Latn-B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9E417" w14:textId="77777777" w:rsidR="00B53A6C" w:rsidRDefault="00B53A6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E016E8" w14:textId="77777777" w:rsidR="00B53A6C" w:rsidRDefault="00B53A6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573B0" w14:textId="5EE1F0ED" w:rsidR="00B53A6C" w:rsidRDefault="00B53A6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0506">
      <w:rPr>
        <w:rStyle w:val="PageNumber"/>
        <w:noProof/>
      </w:rPr>
      <w:t>3</w:t>
    </w:r>
    <w:r>
      <w:rPr>
        <w:rStyle w:val="PageNumber"/>
      </w:rPr>
      <w:fldChar w:fldCharType="end"/>
    </w:r>
  </w:p>
  <w:p w14:paraId="63F4136F" w14:textId="77777777" w:rsidR="00B53A6C" w:rsidRDefault="00B53A6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288B"/>
    <w:multiLevelType w:val="hybridMultilevel"/>
    <w:tmpl w:val="0BF031E0"/>
    <w:lvl w:ilvl="0" w:tplc="7E2A8B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843DC"/>
    <w:multiLevelType w:val="hybridMultilevel"/>
    <w:tmpl w:val="AA5ABD14"/>
    <w:lvl w:ilvl="0" w:tplc="77DE0B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7F21C2"/>
    <w:multiLevelType w:val="hybridMultilevel"/>
    <w:tmpl w:val="F29C04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906040"/>
    <w:multiLevelType w:val="hybridMultilevel"/>
    <w:tmpl w:val="D63EB6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E032FB"/>
    <w:multiLevelType w:val="hybridMultilevel"/>
    <w:tmpl w:val="B23AF4A2"/>
    <w:lvl w:ilvl="0" w:tplc="4CF019DE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0307C3"/>
    <w:multiLevelType w:val="hybridMultilevel"/>
    <w:tmpl w:val="AE488DE4"/>
    <w:lvl w:ilvl="0" w:tplc="7E2A8B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B6DCE"/>
    <w:multiLevelType w:val="hybridMultilevel"/>
    <w:tmpl w:val="8EAE518A"/>
    <w:lvl w:ilvl="0" w:tplc="7E2A8B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D75E77"/>
    <w:multiLevelType w:val="hybridMultilevel"/>
    <w:tmpl w:val="009C9E0C"/>
    <w:lvl w:ilvl="0" w:tplc="3E34B57C">
      <w:numFmt w:val="bullet"/>
      <w:lvlText w:val="-"/>
      <w:lvlJc w:val="left"/>
      <w:pPr>
        <w:tabs>
          <w:tab w:val="num" w:pos="1590"/>
        </w:tabs>
        <w:ind w:left="1590" w:hanging="87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3B476C"/>
    <w:multiLevelType w:val="hybridMultilevel"/>
    <w:tmpl w:val="57222A44"/>
    <w:lvl w:ilvl="0" w:tplc="1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EC20C6"/>
    <w:multiLevelType w:val="hybridMultilevel"/>
    <w:tmpl w:val="871499C2"/>
    <w:lvl w:ilvl="0" w:tplc="7E2A8B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A64079"/>
    <w:multiLevelType w:val="hybridMultilevel"/>
    <w:tmpl w:val="02A0EE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87234"/>
    <w:multiLevelType w:val="hybridMultilevel"/>
    <w:tmpl w:val="3E22F9F0"/>
    <w:lvl w:ilvl="0" w:tplc="3F0868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B73543"/>
    <w:multiLevelType w:val="hybridMultilevel"/>
    <w:tmpl w:val="443AFAE4"/>
    <w:lvl w:ilvl="0" w:tplc="3A02C29A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A8E068C"/>
    <w:multiLevelType w:val="hybridMultilevel"/>
    <w:tmpl w:val="FF621414"/>
    <w:lvl w:ilvl="0" w:tplc="3FDAD8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B4E619C"/>
    <w:multiLevelType w:val="hybridMultilevel"/>
    <w:tmpl w:val="EDFED112"/>
    <w:lvl w:ilvl="0" w:tplc="9CC23C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051784"/>
    <w:multiLevelType w:val="hybridMultilevel"/>
    <w:tmpl w:val="B6D6E8A0"/>
    <w:lvl w:ilvl="0" w:tplc="7E2A8B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1D7539"/>
    <w:multiLevelType w:val="hybridMultilevel"/>
    <w:tmpl w:val="2958890E"/>
    <w:lvl w:ilvl="0" w:tplc="7E2A8B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095B77"/>
    <w:multiLevelType w:val="hybridMultilevel"/>
    <w:tmpl w:val="8D30FA2E"/>
    <w:lvl w:ilvl="0" w:tplc="7E2A8B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16"/>
  </w:num>
  <w:num w:numId="7">
    <w:abstractNumId w:val="15"/>
  </w:num>
  <w:num w:numId="8">
    <w:abstractNumId w:val="9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3"/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4"/>
  </w:num>
  <w:num w:numId="15">
    <w:abstractNumId w:val="12"/>
  </w:num>
  <w:num w:numId="16">
    <w:abstractNumId w:val="7"/>
  </w:num>
  <w:num w:numId="17">
    <w:abstractNumId w:val="10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32F"/>
    <w:rsid w:val="00002799"/>
    <w:rsid w:val="00005E1D"/>
    <w:rsid w:val="00006F46"/>
    <w:rsid w:val="00011B52"/>
    <w:rsid w:val="00012905"/>
    <w:rsid w:val="0001300B"/>
    <w:rsid w:val="00013F43"/>
    <w:rsid w:val="00016CC8"/>
    <w:rsid w:val="000240BB"/>
    <w:rsid w:val="000250D0"/>
    <w:rsid w:val="00025BDA"/>
    <w:rsid w:val="0002735B"/>
    <w:rsid w:val="0002754B"/>
    <w:rsid w:val="00031543"/>
    <w:rsid w:val="00032816"/>
    <w:rsid w:val="00033049"/>
    <w:rsid w:val="0003316D"/>
    <w:rsid w:val="00035780"/>
    <w:rsid w:val="000413E0"/>
    <w:rsid w:val="00041AEE"/>
    <w:rsid w:val="00041CD9"/>
    <w:rsid w:val="00046CE7"/>
    <w:rsid w:val="0005312A"/>
    <w:rsid w:val="0005475B"/>
    <w:rsid w:val="00056A5A"/>
    <w:rsid w:val="00056FFD"/>
    <w:rsid w:val="000572E3"/>
    <w:rsid w:val="000577CF"/>
    <w:rsid w:val="00061D50"/>
    <w:rsid w:val="00062048"/>
    <w:rsid w:val="00070BB5"/>
    <w:rsid w:val="00070E86"/>
    <w:rsid w:val="00071F24"/>
    <w:rsid w:val="000751B1"/>
    <w:rsid w:val="0007614C"/>
    <w:rsid w:val="0008175E"/>
    <w:rsid w:val="00081B53"/>
    <w:rsid w:val="000827BB"/>
    <w:rsid w:val="0008285F"/>
    <w:rsid w:val="00082E76"/>
    <w:rsid w:val="00085989"/>
    <w:rsid w:val="00085C16"/>
    <w:rsid w:val="00092DEB"/>
    <w:rsid w:val="00094508"/>
    <w:rsid w:val="0009465E"/>
    <w:rsid w:val="00097457"/>
    <w:rsid w:val="00097BD4"/>
    <w:rsid w:val="000A1B0D"/>
    <w:rsid w:val="000A3D04"/>
    <w:rsid w:val="000A751B"/>
    <w:rsid w:val="000B03A2"/>
    <w:rsid w:val="000B08F2"/>
    <w:rsid w:val="000B7532"/>
    <w:rsid w:val="000C10CD"/>
    <w:rsid w:val="000C284E"/>
    <w:rsid w:val="000C34A9"/>
    <w:rsid w:val="000C5A49"/>
    <w:rsid w:val="000C60B8"/>
    <w:rsid w:val="000C7409"/>
    <w:rsid w:val="000D2F6C"/>
    <w:rsid w:val="000D5381"/>
    <w:rsid w:val="000D5927"/>
    <w:rsid w:val="000D59C6"/>
    <w:rsid w:val="000D6C4D"/>
    <w:rsid w:val="000D74D3"/>
    <w:rsid w:val="000D7FC5"/>
    <w:rsid w:val="000E07C7"/>
    <w:rsid w:val="000E115D"/>
    <w:rsid w:val="000E4786"/>
    <w:rsid w:val="000E4F84"/>
    <w:rsid w:val="000E5BF4"/>
    <w:rsid w:val="000E7238"/>
    <w:rsid w:val="000E7F13"/>
    <w:rsid w:val="000F2628"/>
    <w:rsid w:val="000F3294"/>
    <w:rsid w:val="000F3A00"/>
    <w:rsid w:val="000F4511"/>
    <w:rsid w:val="000F6E97"/>
    <w:rsid w:val="000F750B"/>
    <w:rsid w:val="000F78C4"/>
    <w:rsid w:val="000F7E64"/>
    <w:rsid w:val="00100880"/>
    <w:rsid w:val="00100A10"/>
    <w:rsid w:val="00101F1B"/>
    <w:rsid w:val="001029CE"/>
    <w:rsid w:val="00105636"/>
    <w:rsid w:val="001059CD"/>
    <w:rsid w:val="001065EA"/>
    <w:rsid w:val="001110A7"/>
    <w:rsid w:val="00112E75"/>
    <w:rsid w:val="00113847"/>
    <w:rsid w:val="00113DCA"/>
    <w:rsid w:val="00115FFA"/>
    <w:rsid w:val="00116919"/>
    <w:rsid w:val="00121F19"/>
    <w:rsid w:val="001235A1"/>
    <w:rsid w:val="00125161"/>
    <w:rsid w:val="00125EDE"/>
    <w:rsid w:val="00130F31"/>
    <w:rsid w:val="0013127C"/>
    <w:rsid w:val="00131DEA"/>
    <w:rsid w:val="001332EE"/>
    <w:rsid w:val="0013639D"/>
    <w:rsid w:val="00136C7A"/>
    <w:rsid w:val="00140992"/>
    <w:rsid w:val="00140E4C"/>
    <w:rsid w:val="00143D79"/>
    <w:rsid w:val="00152DFE"/>
    <w:rsid w:val="00153115"/>
    <w:rsid w:val="00153221"/>
    <w:rsid w:val="00153343"/>
    <w:rsid w:val="001538DC"/>
    <w:rsid w:val="00153DA8"/>
    <w:rsid w:val="00157E9F"/>
    <w:rsid w:val="0016166F"/>
    <w:rsid w:val="00162DDA"/>
    <w:rsid w:val="00163BF8"/>
    <w:rsid w:val="00164F74"/>
    <w:rsid w:val="00170714"/>
    <w:rsid w:val="00180BF9"/>
    <w:rsid w:val="00185964"/>
    <w:rsid w:val="00190B8A"/>
    <w:rsid w:val="00194DC7"/>
    <w:rsid w:val="001A165B"/>
    <w:rsid w:val="001A35D1"/>
    <w:rsid w:val="001A4F9C"/>
    <w:rsid w:val="001B1A3A"/>
    <w:rsid w:val="001B36F6"/>
    <w:rsid w:val="001B3734"/>
    <w:rsid w:val="001B37A2"/>
    <w:rsid w:val="001C15E7"/>
    <w:rsid w:val="001C3C83"/>
    <w:rsid w:val="001C404D"/>
    <w:rsid w:val="001C5265"/>
    <w:rsid w:val="001C7AEA"/>
    <w:rsid w:val="001D04A9"/>
    <w:rsid w:val="001D096D"/>
    <w:rsid w:val="001D1A9D"/>
    <w:rsid w:val="001D2740"/>
    <w:rsid w:val="001D2882"/>
    <w:rsid w:val="001D29A9"/>
    <w:rsid w:val="001D3967"/>
    <w:rsid w:val="001D3B75"/>
    <w:rsid w:val="001D5EBB"/>
    <w:rsid w:val="001D69EB"/>
    <w:rsid w:val="001D7B06"/>
    <w:rsid w:val="001E3C95"/>
    <w:rsid w:val="001E5B30"/>
    <w:rsid w:val="001F2A91"/>
    <w:rsid w:val="001F2BB6"/>
    <w:rsid w:val="001F3957"/>
    <w:rsid w:val="00200358"/>
    <w:rsid w:val="00200366"/>
    <w:rsid w:val="002004D1"/>
    <w:rsid w:val="002011EF"/>
    <w:rsid w:val="00204D7E"/>
    <w:rsid w:val="0020694D"/>
    <w:rsid w:val="00211E92"/>
    <w:rsid w:val="00212588"/>
    <w:rsid w:val="00212DD7"/>
    <w:rsid w:val="00214678"/>
    <w:rsid w:val="00215E8E"/>
    <w:rsid w:val="00220836"/>
    <w:rsid w:val="002226AE"/>
    <w:rsid w:val="002357F6"/>
    <w:rsid w:val="00246D57"/>
    <w:rsid w:val="00251CA3"/>
    <w:rsid w:val="00252892"/>
    <w:rsid w:val="00261390"/>
    <w:rsid w:val="00261410"/>
    <w:rsid w:val="002616DF"/>
    <w:rsid w:val="00263E5F"/>
    <w:rsid w:val="00264F4F"/>
    <w:rsid w:val="00274CF1"/>
    <w:rsid w:val="00275FB5"/>
    <w:rsid w:val="00277609"/>
    <w:rsid w:val="00280C1A"/>
    <w:rsid w:val="002810D0"/>
    <w:rsid w:val="00284B5F"/>
    <w:rsid w:val="0028564D"/>
    <w:rsid w:val="002859B7"/>
    <w:rsid w:val="0028606B"/>
    <w:rsid w:val="00291FB3"/>
    <w:rsid w:val="00292B5E"/>
    <w:rsid w:val="00295C27"/>
    <w:rsid w:val="00296425"/>
    <w:rsid w:val="002A1CF0"/>
    <w:rsid w:val="002A555F"/>
    <w:rsid w:val="002B24C4"/>
    <w:rsid w:val="002B5C65"/>
    <w:rsid w:val="002B6748"/>
    <w:rsid w:val="002B6F06"/>
    <w:rsid w:val="002B706A"/>
    <w:rsid w:val="002C1890"/>
    <w:rsid w:val="002C40C8"/>
    <w:rsid w:val="002C4C28"/>
    <w:rsid w:val="002C6101"/>
    <w:rsid w:val="002C6636"/>
    <w:rsid w:val="002D1A54"/>
    <w:rsid w:val="002D482E"/>
    <w:rsid w:val="002D61CD"/>
    <w:rsid w:val="002D753A"/>
    <w:rsid w:val="002E1968"/>
    <w:rsid w:val="002E5BB6"/>
    <w:rsid w:val="002E6422"/>
    <w:rsid w:val="002E7FA8"/>
    <w:rsid w:val="002F04D6"/>
    <w:rsid w:val="002F372B"/>
    <w:rsid w:val="002F3ED4"/>
    <w:rsid w:val="002F4E61"/>
    <w:rsid w:val="002F56CC"/>
    <w:rsid w:val="002F7438"/>
    <w:rsid w:val="002F7E56"/>
    <w:rsid w:val="0030035C"/>
    <w:rsid w:val="00300E7D"/>
    <w:rsid w:val="003020CF"/>
    <w:rsid w:val="00302511"/>
    <w:rsid w:val="00302A94"/>
    <w:rsid w:val="00304833"/>
    <w:rsid w:val="00305C34"/>
    <w:rsid w:val="0030754F"/>
    <w:rsid w:val="0031007F"/>
    <w:rsid w:val="00310190"/>
    <w:rsid w:val="003106EF"/>
    <w:rsid w:val="00311E37"/>
    <w:rsid w:val="00314010"/>
    <w:rsid w:val="00314538"/>
    <w:rsid w:val="00316F46"/>
    <w:rsid w:val="00317DE3"/>
    <w:rsid w:val="003213E2"/>
    <w:rsid w:val="003224C5"/>
    <w:rsid w:val="00322CA1"/>
    <w:rsid w:val="003234A5"/>
    <w:rsid w:val="00323AC5"/>
    <w:rsid w:val="00324C28"/>
    <w:rsid w:val="00324CB2"/>
    <w:rsid w:val="00327B3F"/>
    <w:rsid w:val="003308DC"/>
    <w:rsid w:val="0033411E"/>
    <w:rsid w:val="00334269"/>
    <w:rsid w:val="00334EA8"/>
    <w:rsid w:val="00335D5A"/>
    <w:rsid w:val="0033685E"/>
    <w:rsid w:val="00340418"/>
    <w:rsid w:val="00341E00"/>
    <w:rsid w:val="00342DB9"/>
    <w:rsid w:val="00344B7F"/>
    <w:rsid w:val="003475DC"/>
    <w:rsid w:val="00354BAE"/>
    <w:rsid w:val="00355037"/>
    <w:rsid w:val="0035582D"/>
    <w:rsid w:val="003558E7"/>
    <w:rsid w:val="003559A0"/>
    <w:rsid w:val="003561AF"/>
    <w:rsid w:val="00362F4D"/>
    <w:rsid w:val="003640D9"/>
    <w:rsid w:val="00367579"/>
    <w:rsid w:val="0036792E"/>
    <w:rsid w:val="003704DA"/>
    <w:rsid w:val="00370519"/>
    <w:rsid w:val="00370903"/>
    <w:rsid w:val="0037203D"/>
    <w:rsid w:val="003751CB"/>
    <w:rsid w:val="00375258"/>
    <w:rsid w:val="00375766"/>
    <w:rsid w:val="003770BB"/>
    <w:rsid w:val="003853C9"/>
    <w:rsid w:val="003874FB"/>
    <w:rsid w:val="003878FE"/>
    <w:rsid w:val="00392607"/>
    <w:rsid w:val="0039276B"/>
    <w:rsid w:val="003A0892"/>
    <w:rsid w:val="003A1C46"/>
    <w:rsid w:val="003A21EF"/>
    <w:rsid w:val="003B01B8"/>
    <w:rsid w:val="003B0FDE"/>
    <w:rsid w:val="003B1D15"/>
    <w:rsid w:val="003B2ABB"/>
    <w:rsid w:val="003B5A27"/>
    <w:rsid w:val="003C079B"/>
    <w:rsid w:val="003C137F"/>
    <w:rsid w:val="003C1ADA"/>
    <w:rsid w:val="003C3E61"/>
    <w:rsid w:val="003C70CD"/>
    <w:rsid w:val="003D15F3"/>
    <w:rsid w:val="003D26F7"/>
    <w:rsid w:val="003D2B9C"/>
    <w:rsid w:val="003D485A"/>
    <w:rsid w:val="003D5AB8"/>
    <w:rsid w:val="003D6466"/>
    <w:rsid w:val="003D7248"/>
    <w:rsid w:val="003D73F7"/>
    <w:rsid w:val="003D790A"/>
    <w:rsid w:val="003E0949"/>
    <w:rsid w:val="003E219D"/>
    <w:rsid w:val="003E2DC3"/>
    <w:rsid w:val="003E3B28"/>
    <w:rsid w:val="003E3F32"/>
    <w:rsid w:val="003E4C4B"/>
    <w:rsid w:val="003E512F"/>
    <w:rsid w:val="003E5171"/>
    <w:rsid w:val="003E5216"/>
    <w:rsid w:val="003E6FDF"/>
    <w:rsid w:val="003F152B"/>
    <w:rsid w:val="003F2B6F"/>
    <w:rsid w:val="003F3C5D"/>
    <w:rsid w:val="003F48AE"/>
    <w:rsid w:val="003F52B9"/>
    <w:rsid w:val="003F615C"/>
    <w:rsid w:val="003F64B8"/>
    <w:rsid w:val="00400F6D"/>
    <w:rsid w:val="004026D2"/>
    <w:rsid w:val="004047FB"/>
    <w:rsid w:val="00404B87"/>
    <w:rsid w:val="00405767"/>
    <w:rsid w:val="00407009"/>
    <w:rsid w:val="00413203"/>
    <w:rsid w:val="00414336"/>
    <w:rsid w:val="0041454A"/>
    <w:rsid w:val="004149C9"/>
    <w:rsid w:val="00415B76"/>
    <w:rsid w:val="00415D5A"/>
    <w:rsid w:val="0041616B"/>
    <w:rsid w:val="00423BFB"/>
    <w:rsid w:val="0042460D"/>
    <w:rsid w:val="00430295"/>
    <w:rsid w:val="004306DF"/>
    <w:rsid w:val="004332C9"/>
    <w:rsid w:val="00433E17"/>
    <w:rsid w:val="00433F4C"/>
    <w:rsid w:val="00435AFE"/>
    <w:rsid w:val="00440287"/>
    <w:rsid w:val="00440A30"/>
    <w:rsid w:val="00441C42"/>
    <w:rsid w:val="00450556"/>
    <w:rsid w:val="00457052"/>
    <w:rsid w:val="004570B1"/>
    <w:rsid w:val="00461925"/>
    <w:rsid w:val="00461EEE"/>
    <w:rsid w:val="00461F7B"/>
    <w:rsid w:val="00462677"/>
    <w:rsid w:val="00462B3E"/>
    <w:rsid w:val="004635D9"/>
    <w:rsid w:val="00464C51"/>
    <w:rsid w:val="004661E5"/>
    <w:rsid w:val="00467C60"/>
    <w:rsid w:val="004717B2"/>
    <w:rsid w:val="00472055"/>
    <w:rsid w:val="00472EA1"/>
    <w:rsid w:val="004735E9"/>
    <w:rsid w:val="00475204"/>
    <w:rsid w:val="004855D4"/>
    <w:rsid w:val="00486574"/>
    <w:rsid w:val="00487901"/>
    <w:rsid w:val="00492EDC"/>
    <w:rsid w:val="0049674B"/>
    <w:rsid w:val="00496759"/>
    <w:rsid w:val="00496C61"/>
    <w:rsid w:val="004A2113"/>
    <w:rsid w:val="004A268C"/>
    <w:rsid w:val="004A4F34"/>
    <w:rsid w:val="004A51DC"/>
    <w:rsid w:val="004B05D9"/>
    <w:rsid w:val="004B1422"/>
    <w:rsid w:val="004B2C3E"/>
    <w:rsid w:val="004B7830"/>
    <w:rsid w:val="004C632F"/>
    <w:rsid w:val="004C6391"/>
    <w:rsid w:val="004C7B1C"/>
    <w:rsid w:val="004D2A53"/>
    <w:rsid w:val="004D2EF0"/>
    <w:rsid w:val="004D33AB"/>
    <w:rsid w:val="004D43C9"/>
    <w:rsid w:val="004D742D"/>
    <w:rsid w:val="004E42A2"/>
    <w:rsid w:val="004E6BCC"/>
    <w:rsid w:val="004F0F99"/>
    <w:rsid w:val="004F3D67"/>
    <w:rsid w:val="004F52BD"/>
    <w:rsid w:val="004F699A"/>
    <w:rsid w:val="004F7CA7"/>
    <w:rsid w:val="0050319A"/>
    <w:rsid w:val="00507C68"/>
    <w:rsid w:val="00513DEA"/>
    <w:rsid w:val="0051418A"/>
    <w:rsid w:val="00514787"/>
    <w:rsid w:val="005149D3"/>
    <w:rsid w:val="005164BF"/>
    <w:rsid w:val="005168E6"/>
    <w:rsid w:val="005223F9"/>
    <w:rsid w:val="005236FC"/>
    <w:rsid w:val="00523796"/>
    <w:rsid w:val="005244A2"/>
    <w:rsid w:val="00526957"/>
    <w:rsid w:val="00526D28"/>
    <w:rsid w:val="00532268"/>
    <w:rsid w:val="005325C6"/>
    <w:rsid w:val="00532ED4"/>
    <w:rsid w:val="00533B53"/>
    <w:rsid w:val="005356FB"/>
    <w:rsid w:val="0053625B"/>
    <w:rsid w:val="00537AA0"/>
    <w:rsid w:val="00541AFE"/>
    <w:rsid w:val="00541F82"/>
    <w:rsid w:val="005431EA"/>
    <w:rsid w:val="00543A75"/>
    <w:rsid w:val="00546E33"/>
    <w:rsid w:val="00550CE9"/>
    <w:rsid w:val="0055235B"/>
    <w:rsid w:val="00554A27"/>
    <w:rsid w:val="00557E1C"/>
    <w:rsid w:val="00560127"/>
    <w:rsid w:val="00565BC8"/>
    <w:rsid w:val="0057012D"/>
    <w:rsid w:val="0057041A"/>
    <w:rsid w:val="00570494"/>
    <w:rsid w:val="00571035"/>
    <w:rsid w:val="0057298C"/>
    <w:rsid w:val="00572B65"/>
    <w:rsid w:val="00574195"/>
    <w:rsid w:val="005753E5"/>
    <w:rsid w:val="00575E90"/>
    <w:rsid w:val="005765D6"/>
    <w:rsid w:val="00576E78"/>
    <w:rsid w:val="005776D1"/>
    <w:rsid w:val="00577C70"/>
    <w:rsid w:val="00581BF0"/>
    <w:rsid w:val="00583D66"/>
    <w:rsid w:val="005848B8"/>
    <w:rsid w:val="00584C79"/>
    <w:rsid w:val="00590DA7"/>
    <w:rsid w:val="005952A1"/>
    <w:rsid w:val="00597EEB"/>
    <w:rsid w:val="005A00E4"/>
    <w:rsid w:val="005A034B"/>
    <w:rsid w:val="005A3AA3"/>
    <w:rsid w:val="005A54C3"/>
    <w:rsid w:val="005A5CA1"/>
    <w:rsid w:val="005B27FD"/>
    <w:rsid w:val="005B2A06"/>
    <w:rsid w:val="005B37D9"/>
    <w:rsid w:val="005B6CAA"/>
    <w:rsid w:val="005C1558"/>
    <w:rsid w:val="005C1E64"/>
    <w:rsid w:val="005C1FA8"/>
    <w:rsid w:val="005C381F"/>
    <w:rsid w:val="005C5488"/>
    <w:rsid w:val="005C5D83"/>
    <w:rsid w:val="005C7537"/>
    <w:rsid w:val="005D054D"/>
    <w:rsid w:val="005D0C95"/>
    <w:rsid w:val="005D1C84"/>
    <w:rsid w:val="005D2FE7"/>
    <w:rsid w:val="005D7E2A"/>
    <w:rsid w:val="005E2D3F"/>
    <w:rsid w:val="005E77CB"/>
    <w:rsid w:val="005F4494"/>
    <w:rsid w:val="005F4DE2"/>
    <w:rsid w:val="005F53AE"/>
    <w:rsid w:val="005F6318"/>
    <w:rsid w:val="005F6B42"/>
    <w:rsid w:val="005F6E1F"/>
    <w:rsid w:val="006021FB"/>
    <w:rsid w:val="00602819"/>
    <w:rsid w:val="006033CE"/>
    <w:rsid w:val="00603879"/>
    <w:rsid w:val="00606534"/>
    <w:rsid w:val="00606A99"/>
    <w:rsid w:val="006119AE"/>
    <w:rsid w:val="00612529"/>
    <w:rsid w:val="0061288A"/>
    <w:rsid w:val="00615C17"/>
    <w:rsid w:val="00616160"/>
    <w:rsid w:val="00617AA3"/>
    <w:rsid w:val="00617F55"/>
    <w:rsid w:val="00623C0C"/>
    <w:rsid w:val="006240AA"/>
    <w:rsid w:val="006274AA"/>
    <w:rsid w:val="00631D0C"/>
    <w:rsid w:val="006347CB"/>
    <w:rsid w:val="00635A8F"/>
    <w:rsid w:val="00636EEB"/>
    <w:rsid w:val="00637DD2"/>
    <w:rsid w:val="00641103"/>
    <w:rsid w:val="00642F58"/>
    <w:rsid w:val="00646B63"/>
    <w:rsid w:val="00647A68"/>
    <w:rsid w:val="00650506"/>
    <w:rsid w:val="006513EF"/>
    <w:rsid w:val="00651EC7"/>
    <w:rsid w:val="00655D00"/>
    <w:rsid w:val="006566CD"/>
    <w:rsid w:val="0066049F"/>
    <w:rsid w:val="00661D8B"/>
    <w:rsid w:val="006651D0"/>
    <w:rsid w:val="006670A6"/>
    <w:rsid w:val="00673880"/>
    <w:rsid w:val="00674CD7"/>
    <w:rsid w:val="00674DCC"/>
    <w:rsid w:val="00675951"/>
    <w:rsid w:val="00675DA3"/>
    <w:rsid w:val="00676695"/>
    <w:rsid w:val="00685ED6"/>
    <w:rsid w:val="00691CF8"/>
    <w:rsid w:val="006929AF"/>
    <w:rsid w:val="00693E01"/>
    <w:rsid w:val="00694AD9"/>
    <w:rsid w:val="006957F5"/>
    <w:rsid w:val="00695D6C"/>
    <w:rsid w:val="00697F37"/>
    <w:rsid w:val="006A0C9A"/>
    <w:rsid w:val="006A1807"/>
    <w:rsid w:val="006A1832"/>
    <w:rsid w:val="006A4654"/>
    <w:rsid w:val="006A77DB"/>
    <w:rsid w:val="006B2A63"/>
    <w:rsid w:val="006B4CDB"/>
    <w:rsid w:val="006B5532"/>
    <w:rsid w:val="006B6E5E"/>
    <w:rsid w:val="006C09E8"/>
    <w:rsid w:val="006C1C5C"/>
    <w:rsid w:val="006C2031"/>
    <w:rsid w:val="006C27F0"/>
    <w:rsid w:val="006C480C"/>
    <w:rsid w:val="006C6975"/>
    <w:rsid w:val="006C7043"/>
    <w:rsid w:val="006C7B6B"/>
    <w:rsid w:val="006D0102"/>
    <w:rsid w:val="006D0847"/>
    <w:rsid w:val="006D2B82"/>
    <w:rsid w:val="006D3530"/>
    <w:rsid w:val="006D4F5F"/>
    <w:rsid w:val="006E04FB"/>
    <w:rsid w:val="006E20B6"/>
    <w:rsid w:val="006E4BE9"/>
    <w:rsid w:val="006E5856"/>
    <w:rsid w:val="006E5B11"/>
    <w:rsid w:val="006E677F"/>
    <w:rsid w:val="006F1978"/>
    <w:rsid w:val="006F2F90"/>
    <w:rsid w:val="006F375C"/>
    <w:rsid w:val="006F6204"/>
    <w:rsid w:val="006F6E10"/>
    <w:rsid w:val="007002C2"/>
    <w:rsid w:val="007016EC"/>
    <w:rsid w:val="00701C76"/>
    <w:rsid w:val="00702166"/>
    <w:rsid w:val="00705D56"/>
    <w:rsid w:val="007060B3"/>
    <w:rsid w:val="00706585"/>
    <w:rsid w:val="00706892"/>
    <w:rsid w:val="007077DB"/>
    <w:rsid w:val="007156EF"/>
    <w:rsid w:val="00717814"/>
    <w:rsid w:val="00720822"/>
    <w:rsid w:val="0072356B"/>
    <w:rsid w:val="0072367E"/>
    <w:rsid w:val="0072682E"/>
    <w:rsid w:val="0073065E"/>
    <w:rsid w:val="007320BF"/>
    <w:rsid w:val="007416BC"/>
    <w:rsid w:val="0074201F"/>
    <w:rsid w:val="00743C3C"/>
    <w:rsid w:val="00744B52"/>
    <w:rsid w:val="00745559"/>
    <w:rsid w:val="007468FA"/>
    <w:rsid w:val="00747453"/>
    <w:rsid w:val="007510C1"/>
    <w:rsid w:val="0075204F"/>
    <w:rsid w:val="007617CD"/>
    <w:rsid w:val="007642A9"/>
    <w:rsid w:val="00764AAA"/>
    <w:rsid w:val="00765F0F"/>
    <w:rsid w:val="00766BCB"/>
    <w:rsid w:val="00767948"/>
    <w:rsid w:val="00767FFB"/>
    <w:rsid w:val="00770DA4"/>
    <w:rsid w:val="007739B1"/>
    <w:rsid w:val="007740E0"/>
    <w:rsid w:val="00775C0E"/>
    <w:rsid w:val="007763DD"/>
    <w:rsid w:val="0077668C"/>
    <w:rsid w:val="00781873"/>
    <w:rsid w:val="007830D2"/>
    <w:rsid w:val="00783743"/>
    <w:rsid w:val="00783CAD"/>
    <w:rsid w:val="007906B0"/>
    <w:rsid w:val="00790AC3"/>
    <w:rsid w:val="00791BEA"/>
    <w:rsid w:val="00791F16"/>
    <w:rsid w:val="00792636"/>
    <w:rsid w:val="00793122"/>
    <w:rsid w:val="00793F69"/>
    <w:rsid w:val="00797C58"/>
    <w:rsid w:val="007A0EB6"/>
    <w:rsid w:val="007A2FF6"/>
    <w:rsid w:val="007A383B"/>
    <w:rsid w:val="007A653F"/>
    <w:rsid w:val="007B177E"/>
    <w:rsid w:val="007B1801"/>
    <w:rsid w:val="007B3A40"/>
    <w:rsid w:val="007B45FC"/>
    <w:rsid w:val="007B4CEB"/>
    <w:rsid w:val="007B558D"/>
    <w:rsid w:val="007B7BF2"/>
    <w:rsid w:val="007C0319"/>
    <w:rsid w:val="007C1DFD"/>
    <w:rsid w:val="007C4325"/>
    <w:rsid w:val="007C4793"/>
    <w:rsid w:val="007C6476"/>
    <w:rsid w:val="007D0E86"/>
    <w:rsid w:val="007D4A90"/>
    <w:rsid w:val="007D5FBC"/>
    <w:rsid w:val="007D6ACB"/>
    <w:rsid w:val="007D7475"/>
    <w:rsid w:val="007E054F"/>
    <w:rsid w:val="007E1118"/>
    <w:rsid w:val="007E5A01"/>
    <w:rsid w:val="007E7D9E"/>
    <w:rsid w:val="007E7E46"/>
    <w:rsid w:val="007F1D5D"/>
    <w:rsid w:val="007F1DF7"/>
    <w:rsid w:val="007F290B"/>
    <w:rsid w:val="0080487E"/>
    <w:rsid w:val="0080490B"/>
    <w:rsid w:val="008054D2"/>
    <w:rsid w:val="00805918"/>
    <w:rsid w:val="008110D6"/>
    <w:rsid w:val="0081302D"/>
    <w:rsid w:val="00821C70"/>
    <w:rsid w:val="00822B45"/>
    <w:rsid w:val="00823584"/>
    <w:rsid w:val="00825065"/>
    <w:rsid w:val="00825723"/>
    <w:rsid w:val="00827453"/>
    <w:rsid w:val="00831C7D"/>
    <w:rsid w:val="008326C2"/>
    <w:rsid w:val="00832DF3"/>
    <w:rsid w:val="0083524D"/>
    <w:rsid w:val="008356DE"/>
    <w:rsid w:val="008359EC"/>
    <w:rsid w:val="00840C6A"/>
    <w:rsid w:val="00842539"/>
    <w:rsid w:val="00842C81"/>
    <w:rsid w:val="00844482"/>
    <w:rsid w:val="0084678D"/>
    <w:rsid w:val="008511AD"/>
    <w:rsid w:val="00851532"/>
    <w:rsid w:val="00852D9F"/>
    <w:rsid w:val="00853C1F"/>
    <w:rsid w:val="00855440"/>
    <w:rsid w:val="008554E7"/>
    <w:rsid w:val="00860DEB"/>
    <w:rsid w:val="0086539D"/>
    <w:rsid w:val="0086543F"/>
    <w:rsid w:val="008661E3"/>
    <w:rsid w:val="008662CD"/>
    <w:rsid w:val="00866998"/>
    <w:rsid w:val="00867AFC"/>
    <w:rsid w:val="008708F0"/>
    <w:rsid w:val="008713B1"/>
    <w:rsid w:val="00871BBF"/>
    <w:rsid w:val="008745D3"/>
    <w:rsid w:val="00875913"/>
    <w:rsid w:val="00877DE8"/>
    <w:rsid w:val="00880699"/>
    <w:rsid w:val="008826FA"/>
    <w:rsid w:val="00883021"/>
    <w:rsid w:val="00884E62"/>
    <w:rsid w:val="0089250E"/>
    <w:rsid w:val="00892FC6"/>
    <w:rsid w:val="008934AF"/>
    <w:rsid w:val="00894AC8"/>
    <w:rsid w:val="008A02EC"/>
    <w:rsid w:val="008A2E87"/>
    <w:rsid w:val="008A40E5"/>
    <w:rsid w:val="008A41A1"/>
    <w:rsid w:val="008A587F"/>
    <w:rsid w:val="008A6D9D"/>
    <w:rsid w:val="008B0EC9"/>
    <w:rsid w:val="008B2438"/>
    <w:rsid w:val="008B27CF"/>
    <w:rsid w:val="008B369D"/>
    <w:rsid w:val="008B3FCC"/>
    <w:rsid w:val="008B45CA"/>
    <w:rsid w:val="008B4AB5"/>
    <w:rsid w:val="008B5035"/>
    <w:rsid w:val="008B5F12"/>
    <w:rsid w:val="008B752C"/>
    <w:rsid w:val="008B7E48"/>
    <w:rsid w:val="008C1D20"/>
    <w:rsid w:val="008C6438"/>
    <w:rsid w:val="008C7915"/>
    <w:rsid w:val="008C7F9D"/>
    <w:rsid w:val="008D02CA"/>
    <w:rsid w:val="008D186D"/>
    <w:rsid w:val="008D1AC9"/>
    <w:rsid w:val="008D50B6"/>
    <w:rsid w:val="008D6287"/>
    <w:rsid w:val="008D7048"/>
    <w:rsid w:val="008D7C85"/>
    <w:rsid w:val="008E087C"/>
    <w:rsid w:val="008E1CB2"/>
    <w:rsid w:val="008E5182"/>
    <w:rsid w:val="008E5835"/>
    <w:rsid w:val="008E5DCF"/>
    <w:rsid w:val="008F7DA7"/>
    <w:rsid w:val="00902626"/>
    <w:rsid w:val="00904706"/>
    <w:rsid w:val="00913DEB"/>
    <w:rsid w:val="00914D46"/>
    <w:rsid w:val="0091775C"/>
    <w:rsid w:val="00917E13"/>
    <w:rsid w:val="00921C2D"/>
    <w:rsid w:val="00921E3C"/>
    <w:rsid w:val="00922023"/>
    <w:rsid w:val="0092356F"/>
    <w:rsid w:val="00924183"/>
    <w:rsid w:val="009245A6"/>
    <w:rsid w:val="00924FC7"/>
    <w:rsid w:val="009251D7"/>
    <w:rsid w:val="00925A17"/>
    <w:rsid w:val="00931114"/>
    <w:rsid w:val="00931A81"/>
    <w:rsid w:val="00932BC2"/>
    <w:rsid w:val="00934677"/>
    <w:rsid w:val="00935678"/>
    <w:rsid w:val="00935AC4"/>
    <w:rsid w:val="009362D3"/>
    <w:rsid w:val="00941406"/>
    <w:rsid w:val="00941DF4"/>
    <w:rsid w:val="0094341C"/>
    <w:rsid w:val="00944553"/>
    <w:rsid w:val="0094489A"/>
    <w:rsid w:val="0094619C"/>
    <w:rsid w:val="00950DF9"/>
    <w:rsid w:val="00951E59"/>
    <w:rsid w:val="00954A4F"/>
    <w:rsid w:val="00955894"/>
    <w:rsid w:val="00957CEC"/>
    <w:rsid w:val="009611C7"/>
    <w:rsid w:val="0096143B"/>
    <w:rsid w:val="00962C94"/>
    <w:rsid w:val="00964AFD"/>
    <w:rsid w:val="0096611D"/>
    <w:rsid w:val="009712E7"/>
    <w:rsid w:val="009769F2"/>
    <w:rsid w:val="0097777E"/>
    <w:rsid w:val="00980546"/>
    <w:rsid w:val="00981062"/>
    <w:rsid w:val="0098326B"/>
    <w:rsid w:val="00986429"/>
    <w:rsid w:val="00986659"/>
    <w:rsid w:val="0098792C"/>
    <w:rsid w:val="009903FC"/>
    <w:rsid w:val="00991973"/>
    <w:rsid w:val="00993DE7"/>
    <w:rsid w:val="009943B5"/>
    <w:rsid w:val="00995660"/>
    <w:rsid w:val="009962F8"/>
    <w:rsid w:val="009978E0"/>
    <w:rsid w:val="00997EB7"/>
    <w:rsid w:val="009A1199"/>
    <w:rsid w:val="009A141F"/>
    <w:rsid w:val="009A353C"/>
    <w:rsid w:val="009A3598"/>
    <w:rsid w:val="009A51CC"/>
    <w:rsid w:val="009A56D7"/>
    <w:rsid w:val="009A63B9"/>
    <w:rsid w:val="009B0C66"/>
    <w:rsid w:val="009B1864"/>
    <w:rsid w:val="009B1CFD"/>
    <w:rsid w:val="009B28C6"/>
    <w:rsid w:val="009B4445"/>
    <w:rsid w:val="009C31A1"/>
    <w:rsid w:val="009C3C97"/>
    <w:rsid w:val="009C6222"/>
    <w:rsid w:val="009C78D5"/>
    <w:rsid w:val="009D0A0A"/>
    <w:rsid w:val="009D184C"/>
    <w:rsid w:val="009D1918"/>
    <w:rsid w:val="009D1C04"/>
    <w:rsid w:val="009D21C7"/>
    <w:rsid w:val="009D6B2C"/>
    <w:rsid w:val="009D6B3D"/>
    <w:rsid w:val="009E014F"/>
    <w:rsid w:val="009E2B6F"/>
    <w:rsid w:val="009E3544"/>
    <w:rsid w:val="009E489C"/>
    <w:rsid w:val="009E4970"/>
    <w:rsid w:val="009E5944"/>
    <w:rsid w:val="009E6E26"/>
    <w:rsid w:val="009E73E3"/>
    <w:rsid w:val="009E7803"/>
    <w:rsid w:val="009F333D"/>
    <w:rsid w:val="009F45C1"/>
    <w:rsid w:val="009F60FF"/>
    <w:rsid w:val="00A01F1A"/>
    <w:rsid w:val="00A02EC4"/>
    <w:rsid w:val="00A02F8D"/>
    <w:rsid w:val="00A03AC1"/>
    <w:rsid w:val="00A03B81"/>
    <w:rsid w:val="00A06AA4"/>
    <w:rsid w:val="00A07629"/>
    <w:rsid w:val="00A106F4"/>
    <w:rsid w:val="00A10EE5"/>
    <w:rsid w:val="00A11713"/>
    <w:rsid w:val="00A129E3"/>
    <w:rsid w:val="00A139A1"/>
    <w:rsid w:val="00A14DF8"/>
    <w:rsid w:val="00A15B63"/>
    <w:rsid w:val="00A15F37"/>
    <w:rsid w:val="00A1718E"/>
    <w:rsid w:val="00A17DBA"/>
    <w:rsid w:val="00A212F8"/>
    <w:rsid w:val="00A2264F"/>
    <w:rsid w:val="00A230D3"/>
    <w:rsid w:val="00A24455"/>
    <w:rsid w:val="00A245B9"/>
    <w:rsid w:val="00A256A3"/>
    <w:rsid w:val="00A2597F"/>
    <w:rsid w:val="00A25ED0"/>
    <w:rsid w:val="00A25F67"/>
    <w:rsid w:val="00A2732B"/>
    <w:rsid w:val="00A3075E"/>
    <w:rsid w:val="00A3145B"/>
    <w:rsid w:val="00A335A6"/>
    <w:rsid w:val="00A339E5"/>
    <w:rsid w:val="00A344D5"/>
    <w:rsid w:val="00A40A81"/>
    <w:rsid w:val="00A428FE"/>
    <w:rsid w:val="00A437FF"/>
    <w:rsid w:val="00A44B3D"/>
    <w:rsid w:val="00A44FC0"/>
    <w:rsid w:val="00A45E19"/>
    <w:rsid w:val="00A502EF"/>
    <w:rsid w:val="00A555B3"/>
    <w:rsid w:val="00A55DB8"/>
    <w:rsid w:val="00A60F88"/>
    <w:rsid w:val="00A63669"/>
    <w:rsid w:val="00A63821"/>
    <w:rsid w:val="00A64468"/>
    <w:rsid w:val="00A652D9"/>
    <w:rsid w:val="00A655CE"/>
    <w:rsid w:val="00A67EC4"/>
    <w:rsid w:val="00A75F86"/>
    <w:rsid w:val="00A81650"/>
    <w:rsid w:val="00A84435"/>
    <w:rsid w:val="00A85BAA"/>
    <w:rsid w:val="00A875DD"/>
    <w:rsid w:val="00A9029D"/>
    <w:rsid w:val="00A91363"/>
    <w:rsid w:val="00A91BD4"/>
    <w:rsid w:val="00A91FE9"/>
    <w:rsid w:val="00A975EB"/>
    <w:rsid w:val="00AA0673"/>
    <w:rsid w:val="00AA1BAC"/>
    <w:rsid w:val="00AA2503"/>
    <w:rsid w:val="00AA3C63"/>
    <w:rsid w:val="00AA6F62"/>
    <w:rsid w:val="00AB649F"/>
    <w:rsid w:val="00AC0DE9"/>
    <w:rsid w:val="00AC291F"/>
    <w:rsid w:val="00AC4455"/>
    <w:rsid w:val="00AC52EA"/>
    <w:rsid w:val="00AC5692"/>
    <w:rsid w:val="00AC5A70"/>
    <w:rsid w:val="00AC64F2"/>
    <w:rsid w:val="00AC7269"/>
    <w:rsid w:val="00AC7522"/>
    <w:rsid w:val="00AD1A74"/>
    <w:rsid w:val="00AD2A31"/>
    <w:rsid w:val="00AD2E65"/>
    <w:rsid w:val="00AD4CFF"/>
    <w:rsid w:val="00AD5870"/>
    <w:rsid w:val="00AE14AE"/>
    <w:rsid w:val="00AE3E58"/>
    <w:rsid w:val="00AE67AC"/>
    <w:rsid w:val="00AE6E84"/>
    <w:rsid w:val="00AE72B1"/>
    <w:rsid w:val="00AE7A32"/>
    <w:rsid w:val="00AF0140"/>
    <w:rsid w:val="00AF0F73"/>
    <w:rsid w:val="00AF2607"/>
    <w:rsid w:val="00AF2B55"/>
    <w:rsid w:val="00AF2B95"/>
    <w:rsid w:val="00AF49B5"/>
    <w:rsid w:val="00AF6E33"/>
    <w:rsid w:val="00B0217B"/>
    <w:rsid w:val="00B02613"/>
    <w:rsid w:val="00B038E6"/>
    <w:rsid w:val="00B05135"/>
    <w:rsid w:val="00B10737"/>
    <w:rsid w:val="00B11348"/>
    <w:rsid w:val="00B12142"/>
    <w:rsid w:val="00B14D1A"/>
    <w:rsid w:val="00B16B89"/>
    <w:rsid w:val="00B17EAD"/>
    <w:rsid w:val="00B21C2A"/>
    <w:rsid w:val="00B225A0"/>
    <w:rsid w:val="00B264BC"/>
    <w:rsid w:val="00B269F4"/>
    <w:rsid w:val="00B30BB9"/>
    <w:rsid w:val="00B311B6"/>
    <w:rsid w:val="00B315F3"/>
    <w:rsid w:val="00B33E47"/>
    <w:rsid w:val="00B3476D"/>
    <w:rsid w:val="00B36FEA"/>
    <w:rsid w:val="00B40D19"/>
    <w:rsid w:val="00B4698A"/>
    <w:rsid w:val="00B515EF"/>
    <w:rsid w:val="00B52F54"/>
    <w:rsid w:val="00B53A6C"/>
    <w:rsid w:val="00B54B25"/>
    <w:rsid w:val="00B552A0"/>
    <w:rsid w:val="00B57023"/>
    <w:rsid w:val="00B57E7B"/>
    <w:rsid w:val="00B60B5B"/>
    <w:rsid w:val="00B61C0C"/>
    <w:rsid w:val="00B63FB2"/>
    <w:rsid w:val="00B64243"/>
    <w:rsid w:val="00B700B4"/>
    <w:rsid w:val="00B707BC"/>
    <w:rsid w:val="00B70EB0"/>
    <w:rsid w:val="00B736C7"/>
    <w:rsid w:val="00B755AB"/>
    <w:rsid w:val="00B778BD"/>
    <w:rsid w:val="00B81882"/>
    <w:rsid w:val="00B82048"/>
    <w:rsid w:val="00B8518A"/>
    <w:rsid w:val="00B877B3"/>
    <w:rsid w:val="00B87946"/>
    <w:rsid w:val="00B87C65"/>
    <w:rsid w:val="00B930F1"/>
    <w:rsid w:val="00B946C4"/>
    <w:rsid w:val="00BA0B5C"/>
    <w:rsid w:val="00BA4119"/>
    <w:rsid w:val="00BA785E"/>
    <w:rsid w:val="00BA796F"/>
    <w:rsid w:val="00BA7F45"/>
    <w:rsid w:val="00BB09C7"/>
    <w:rsid w:val="00BB290B"/>
    <w:rsid w:val="00BB2FC8"/>
    <w:rsid w:val="00BB3134"/>
    <w:rsid w:val="00BB41A8"/>
    <w:rsid w:val="00BB503E"/>
    <w:rsid w:val="00BB7632"/>
    <w:rsid w:val="00BC0F6A"/>
    <w:rsid w:val="00BC102A"/>
    <w:rsid w:val="00BC146E"/>
    <w:rsid w:val="00BC289E"/>
    <w:rsid w:val="00BC2D58"/>
    <w:rsid w:val="00BC3773"/>
    <w:rsid w:val="00BC7503"/>
    <w:rsid w:val="00BC7A00"/>
    <w:rsid w:val="00BD0D27"/>
    <w:rsid w:val="00BD190C"/>
    <w:rsid w:val="00BD22A8"/>
    <w:rsid w:val="00BD367B"/>
    <w:rsid w:val="00BD5279"/>
    <w:rsid w:val="00BD7757"/>
    <w:rsid w:val="00BE0867"/>
    <w:rsid w:val="00BE0B91"/>
    <w:rsid w:val="00BE1722"/>
    <w:rsid w:val="00BE1F48"/>
    <w:rsid w:val="00BE4035"/>
    <w:rsid w:val="00BF22EE"/>
    <w:rsid w:val="00BF2430"/>
    <w:rsid w:val="00BF42C9"/>
    <w:rsid w:val="00BF6DB7"/>
    <w:rsid w:val="00C00AD3"/>
    <w:rsid w:val="00C012F1"/>
    <w:rsid w:val="00C0409D"/>
    <w:rsid w:val="00C05B35"/>
    <w:rsid w:val="00C07200"/>
    <w:rsid w:val="00C075C4"/>
    <w:rsid w:val="00C1151B"/>
    <w:rsid w:val="00C1287F"/>
    <w:rsid w:val="00C14679"/>
    <w:rsid w:val="00C1597A"/>
    <w:rsid w:val="00C16811"/>
    <w:rsid w:val="00C173B9"/>
    <w:rsid w:val="00C201E7"/>
    <w:rsid w:val="00C20F8A"/>
    <w:rsid w:val="00C22A41"/>
    <w:rsid w:val="00C24986"/>
    <w:rsid w:val="00C30802"/>
    <w:rsid w:val="00C324AE"/>
    <w:rsid w:val="00C3315C"/>
    <w:rsid w:val="00C335C0"/>
    <w:rsid w:val="00C3467D"/>
    <w:rsid w:val="00C37AC5"/>
    <w:rsid w:val="00C37C27"/>
    <w:rsid w:val="00C42DCF"/>
    <w:rsid w:val="00C43440"/>
    <w:rsid w:val="00C465D3"/>
    <w:rsid w:val="00C478D1"/>
    <w:rsid w:val="00C522B9"/>
    <w:rsid w:val="00C539CE"/>
    <w:rsid w:val="00C53A56"/>
    <w:rsid w:val="00C53E7F"/>
    <w:rsid w:val="00C54006"/>
    <w:rsid w:val="00C541B1"/>
    <w:rsid w:val="00C54D14"/>
    <w:rsid w:val="00C6079F"/>
    <w:rsid w:val="00C63465"/>
    <w:rsid w:val="00C64F9B"/>
    <w:rsid w:val="00C65080"/>
    <w:rsid w:val="00C669A6"/>
    <w:rsid w:val="00C66E31"/>
    <w:rsid w:val="00C70652"/>
    <w:rsid w:val="00C711EC"/>
    <w:rsid w:val="00C72F34"/>
    <w:rsid w:val="00C76756"/>
    <w:rsid w:val="00C76DFF"/>
    <w:rsid w:val="00C8211A"/>
    <w:rsid w:val="00C8214C"/>
    <w:rsid w:val="00C82DF6"/>
    <w:rsid w:val="00C84200"/>
    <w:rsid w:val="00C85478"/>
    <w:rsid w:val="00C85760"/>
    <w:rsid w:val="00C87769"/>
    <w:rsid w:val="00C92F26"/>
    <w:rsid w:val="00C93DC4"/>
    <w:rsid w:val="00C946C4"/>
    <w:rsid w:val="00C951EE"/>
    <w:rsid w:val="00C978FE"/>
    <w:rsid w:val="00C97DA6"/>
    <w:rsid w:val="00CA229F"/>
    <w:rsid w:val="00CA2C78"/>
    <w:rsid w:val="00CA4CB0"/>
    <w:rsid w:val="00CA510E"/>
    <w:rsid w:val="00CA72D7"/>
    <w:rsid w:val="00CA7821"/>
    <w:rsid w:val="00CA79A4"/>
    <w:rsid w:val="00CB1743"/>
    <w:rsid w:val="00CB231A"/>
    <w:rsid w:val="00CB407C"/>
    <w:rsid w:val="00CB470C"/>
    <w:rsid w:val="00CB5420"/>
    <w:rsid w:val="00CC2A21"/>
    <w:rsid w:val="00CC39D8"/>
    <w:rsid w:val="00CC49C4"/>
    <w:rsid w:val="00CC7030"/>
    <w:rsid w:val="00CD16F3"/>
    <w:rsid w:val="00CD1F0A"/>
    <w:rsid w:val="00CD4DDD"/>
    <w:rsid w:val="00CD6EDC"/>
    <w:rsid w:val="00CE2022"/>
    <w:rsid w:val="00CE313B"/>
    <w:rsid w:val="00CE3448"/>
    <w:rsid w:val="00CE59BE"/>
    <w:rsid w:val="00CF150E"/>
    <w:rsid w:val="00CF2826"/>
    <w:rsid w:val="00CF2F1A"/>
    <w:rsid w:val="00CF3F7E"/>
    <w:rsid w:val="00CF4412"/>
    <w:rsid w:val="00CF7CD7"/>
    <w:rsid w:val="00D00281"/>
    <w:rsid w:val="00D026F0"/>
    <w:rsid w:val="00D041D5"/>
    <w:rsid w:val="00D04E3E"/>
    <w:rsid w:val="00D06444"/>
    <w:rsid w:val="00D1137F"/>
    <w:rsid w:val="00D11729"/>
    <w:rsid w:val="00D11FE2"/>
    <w:rsid w:val="00D12D18"/>
    <w:rsid w:val="00D138A9"/>
    <w:rsid w:val="00D13EBD"/>
    <w:rsid w:val="00D16778"/>
    <w:rsid w:val="00D17CA2"/>
    <w:rsid w:val="00D201B3"/>
    <w:rsid w:val="00D21F6F"/>
    <w:rsid w:val="00D22A94"/>
    <w:rsid w:val="00D24FFD"/>
    <w:rsid w:val="00D25B7E"/>
    <w:rsid w:val="00D27479"/>
    <w:rsid w:val="00D310CC"/>
    <w:rsid w:val="00D3166F"/>
    <w:rsid w:val="00D317E7"/>
    <w:rsid w:val="00D319B6"/>
    <w:rsid w:val="00D31EC9"/>
    <w:rsid w:val="00D364D0"/>
    <w:rsid w:val="00D37D9F"/>
    <w:rsid w:val="00D42509"/>
    <w:rsid w:val="00D42700"/>
    <w:rsid w:val="00D47452"/>
    <w:rsid w:val="00D4797B"/>
    <w:rsid w:val="00D50A42"/>
    <w:rsid w:val="00D516FF"/>
    <w:rsid w:val="00D56B76"/>
    <w:rsid w:val="00D62C5A"/>
    <w:rsid w:val="00D62F5E"/>
    <w:rsid w:val="00D641E5"/>
    <w:rsid w:val="00D65660"/>
    <w:rsid w:val="00D66509"/>
    <w:rsid w:val="00D70094"/>
    <w:rsid w:val="00D73625"/>
    <w:rsid w:val="00D75FC6"/>
    <w:rsid w:val="00D80148"/>
    <w:rsid w:val="00D81898"/>
    <w:rsid w:val="00D81B69"/>
    <w:rsid w:val="00D92375"/>
    <w:rsid w:val="00D934FA"/>
    <w:rsid w:val="00D95A37"/>
    <w:rsid w:val="00D963F2"/>
    <w:rsid w:val="00DA473D"/>
    <w:rsid w:val="00DA6879"/>
    <w:rsid w:val="00DA6D12"/>
    <w:rsid w:val="00DA7798"/>
    <w:rsid w:val="00DB1117"/>
    <w:rsid w:val="00DB1779"/>
    <w:rsid w:val="00DB1CE9"/>
    <w:rsid w:val="00DB4098"/>
    <w:rsid w:val="00DB5B49"/>
    <w:rsid w:val="00DB63BE"/>
    <w:rsid w:val="00DC0EFD"/>
    <w:rsid w:val="00DC103C"/>
    <w:rsid w:val="00DC1517"/>
    <w:rsid w:val="00DC188A"/>
    <w:rsid w:val="00DC3AA8"/>
    <w:rsid w:val="00DC67C3"/>
    <w:rsid w:val="00DC6A99"/>
    <w:rsid w:val="00DD0332"/>
    <w:rsid w:val="00DD0DD4"/>
    <w:rsid w:val="00DD146E"/>
    <w:rsid w:val="00DD1F6F"/>
    <w:rsid w:val="00DD1FA0"/>
    <w:rsid w:val="00DD3686"/>
    <w:rsid w:val="00DD4351"/>
    <w:rsid w:val="00DD43BE"/>
    <w:rsid w:val="00DE023D"/>
    <w:rsid w:val="00DE1597"/>
    <w:rsid w:val="00DE57D0"/>
    <w:rsid w:val="00DE62DE"/>
    <w:rsid w:val="00DF1073"/>
    <w:rsid w:val="00DF12DB"/>
    <w:rsid w:val="00DF12E1"/>
    <w:rsid w:val="00DF1FA0"/>
    <w:rsid w:val="00DF21C8"/>
    <w:rsid w:val="00DF32C6"/>
    <w:rsid w:val="00DF5737"/>
    <w:rsid w:val="00E00446"/>
    <w:rsid w:val="00E020BE"/>
    <w:rsid w:val="00E0224F"/>
    <w:rsid w:val="00E02777"/>
    <w:rsid w:val="00E02DBC"/>
    <w:rsid w:val="00E046B5"/>
    <w:rsid w:val="00E12913"/>
    <w:rsid w:val="00E2386B"/>
    <w:rsid w:val="00E238E0"/>
    <w:rsid w:val="00E24BEB"/>
    <w:rsid w:val="00E2748D"/>
    <w:rsid w:val="00E3095F"/>
    <w:rsid w:val="00E31366"/>
    <w:rsid w:val="00E320CB"/>
    <w:rsid w:val="00E32FCD"/>
    <w:rsid w:val="00E34A47"/>
    <w:rsid w:val="00E34E7A"/>
    <w:rsid w:val="00E36E18"/>
    <w:rsid w:val="00E378A9"/>
    <w:rsid w:val="00E42EE0"/>
    <w:rsid w:val="00E50E38"/>
    <w:rsid w:val="00E55265"/>
    <w:rsid w:val="00E55904"/>
    <w:rsid w:val="00E607C5"/>
    <w:rsid w:val="00E60C91"/>
    <w:rsid w:val="00E62D24"/>
    <w:rsid w:val="00E659DB"/>
    <w:rsid w:val="00E671E2"/>
    <w:rsid w:val="00E702A2"/>
    <w:rsid w:val="00E71487"/>
    <w:rsid w:val="00E7248C"/>
    <w:rsid w:val="00E72C96"/>
    <w:rsid w:val="00E743D8"/>
    <w:rsid w:val="00E77730"/>
    <w:rsid w:val="00E77E62"/>
    <w:rsid w:val="00E81E05"/>
    <w:rsid w:val="00E82B75"/>
    <w:rsid w:val="00E832D4"/>
    <w:rsid w:val="00E83D07"/>
    <w:rsid w:val="00E90458"/>
    <w:rsid w:val="00E92AD3"/>
    <w:rsid w:val="00E93B1A"/>
    <w:rsid w:val="00E93D9D"/>
    <w:rsid w:val="00E96282"/>
    <w:rsid w:val="00E96EEB"/>
    <w:rsid w:val="00E97D41"/>
    <w:rsid w:val="00EA5AF8"/>
    <w:rsid w:val="00EA6330"/>
    <w:rsid w:val="00EA699C"/>
    <w:rsid w:val="00EB15E1"/>
    <w:rsid w:val="00EB3C06"/>
    <w:rsid w:val="00EB5ECD"/>
    <w:rsid w:val="00EB6864"/>
    <w:rsid w:val="00EB6A5A"/>
    <w:rsid w:val="00EB7575"/>
    <w:rsid w:val="00ED0561"/>
    <w:rsid w:val="00ED30AC"/>
    <w:rsid w:val="00ED39A2"/>
    <w:rsid w:val="00ED6A52"/>
    <w:rsid w:val="00EE0F38"/>
    <w:rsid w:val="00EE27AA"/>
    <w:rsid w:val="00EE3372"/>
    <w:rsid w:val="00EE4798"/>
    <w:rsid w:val="00EE4A3F"/>
    <w:rsid w:val="00EE4BF3"/>
    <w:rsid w:val="00EE5DD9"/>
    <w:rsid w:val="00EE759D"/>
    <w:rsid w:val="00EF17C9"/>
    <w:rsid w:val="00EF1884"/>
    <w:rsid w:val="00EF2C60"/>
    <w:rsid w:val="00EF3445"/>
    <w:rsid w:val="00EF3592"/>
    <w:rsid w:val="00EF387C"/>
    <w:rsid w:val="00EF62AD"/>
    <w:rsid w:val="00F03DA8"/>
    <w:rsid w:val="00F049E9"/>
    <w:rsid w:val="00F07A2E"/>
    <w:rsid w:val="00F10238"/>
    <w:rsid w:val="00F10D17"/>
    <w:rsid w:val="00F11AB7"/>
    <w:rsid w:val="00F11F46"/>
    <w:rsid w:val="00F13132"/>
    <w:rsid w:val="00F13831"/>
    <w:rsid w:val="00F17934"/>
    <w:rsid w:val="00F17B24"/>
    <w:rsid w:val="00F202C6"/>
    <w:rsid w:val="00F20AF8"/>
    <w:rsid w:val="00F30D0E"/>
    <w:rsid w:val="00F31254"/>
    <w:rsid w:val="00F32A86"/>
    <w:rsid w:val="00F36D7A"/>
    <w:rsid w:val="00F373EE"/>
    <w:rsid w:val="00F41505"/>
    <w:rsid w:val="00F41770"/>
    <w:rsid w:val="00F43590"/>
    <w:rsid w:val="00F44C3F"/>
    <w:rsid w:val="00F5224A"/>
    <w:rsid w:val="00F52A39"/>
    <w:rsid w:val="00F54422"/>
    <w:rsid w:val="00F57F3D"/>
    <w:rsid w:val="00F607BE"/>
    <w:rsid w:val="00F62613"/>
    <w:rsid w:val="00F633EF"/>
    <w:rsid w:val="00F653F4"/>
    <w:rsid w:val="00F65D5D"/>
    <w:rsid w:val="00F66C20"/>
    <w:rsid w:val="00F66D42"/>
    <w:rsid w:val="00F66E4E"/>
    <w:rsid w:val="00F70C55"/>
    <w:rsid w:val="00F74F3F"/>
    <w:rsid w:val="00F74F63"/>
    <w:rsid w:val="00F8079B"/>
    <w:rsid w:val="00F81BF2"/>
    <w:rsid w:val="00F83829"/>
    <w:rsid w:val="00F84385"/>
    <w:rsid w:val="00F84BFE"/>
    <w:rsid w:val="00F855AB"/>
    <w:rsid w:val="00F85D8F"/>
    <w:rsid w:val="00F87771"/>
    <w:rsid w:val="00F8788E"/>
    <w:rsid w:val="00F87FEC"/>
    <w:rsid w:val="00F90A8B"/>
    <w:rsid w:val="00F94808"/>
    <w:rsid w:val="00F960C9"/>
    <w:rsid w:val="00F97035"/>
    <w:rsid w:val="00F979DE"/>
    <w:rsid w:val="00FA02F8"/>
    <w:rsid w:val="00FA06CF"/>
    <w:rsid w:val="00FA1BFA"/>
    <w:rsid w:val="00FA4C37"/>
    <w:rsid w:val="00FA6594"/>
    <w:rsid w:val="00FA796E"/>
    <w:rsid w:val="00FB0098"/>
    <w:rsid w:val="00FB080C"/>
    <w:rsid w:val="00FB2CE3"/>
    <w:rsid w:val="00FB42F1"/>
    <w:rsid w:val="00FB5275"/>
    <w:rsid w:val="00FB651F"/>
    <w:rsid w:val="00FB6623"/>
    <w:rsid w:val="00FB7FF9"/>
    <w:rsid w:val="00FC0C88"/>
    <w:rsid w:val="00FC1192"/>
    <w:rsid w:val="00FC1E29"/>
    <w:rsid w:val="00FC5CCF"/>
    <w:rsid w:val="00FC7643"/>
    <w:rsid w:val="00FC7A95"/>
    <w:rsid w:val="00FD073F"/>
    <w:rsid w:val="00FD1FB3"/>
    <w:rsid w:val="00FD2F1C"/>
    <w:rsid w:val="00FD30F5"/>
    <w:rsid w:val="00FE00BC"/>
    <w:rsid w:val="00FE2DF3"/>
    <w:rsid w:val="00FE33E6"/>
    <w:rsid w:val="00FE50CD"/>
    <w:rsid w:val="00FF043D"/>
    <w:rsid w:val="00FF1ADD"/>
    <w:rsid w:val="00FF3EA2"/>
    <w:rsid w:val="00FF4F1B"/>
    <w:rsid w:val="00FF547F"/>
    <w:rsid w:val="00FF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C106D"/>
  <w15:docId w15:val="{6CAB3A2A-CDF8-44DF-B205-744555489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lang w:val="hr-HR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link w:val="FootnoteTextChar"/>
    <w:semiHidden/>
    <w:rsid w:val="00496759"/>
    <w:rPr>
      <w:sz w:val="20"/>
      <w:szCs w:val="20"/>
      <w:lang w:val="en-US"/>
    </w:rPr>
  </w:style>
  <w:style w:type="character" w:styleId="FootnoteReference">
    <w:name w:val="footnote reference"/>
    <w:semiHidden/>
    <w:rsid w:val="00496759"/>
    <w:rPr>
      <w:vertAlign w:val="superscript"/>
    </w:rPr>
  </w:style>
  <w:style w:type="paragraph" w:styleId="BalloonText">
    <w:name w:val="Balloon Text"/>
    <w:basedOn w:val="Normal"/>
    <w:semiHidden/>
    <w:rsid w:val="000F4511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link w:val="FootnoteText"/>
    <w:semiHidden/>
    <w:rsid w:val="00C539CE"/>
  </w:style>
  <w:style w:type="paragraph" w:styleId="EndnoteText">
    <w:name w:val="endnote text"/>
    <w:basedOn w:val="Normal"/>
    <w:link w:val="EndnoteTextChar"/>
    <w:rsid w:val="005244A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244A2"/>
    <w:rPr>
      <w:lang w:val="en-GB"/>
    </w:rPr>
  </w:style>
  <w:style w:type="character" w:styleId="EndnoteReference">
    <w:name w:val="endnote reference"/>
    <w:basedOn w:val="DefaultParagraphFont"/>
    <w:rsid w:val="005244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E05B6-33E3-41B6-8B66-852A1668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1833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Soft</Company>
  <LinksUpToDate>false</LinksUpToDate>
  <CharactersWithSpaces>12263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subject/>
  <dc:creator>Micro</dc:creator>
  <cp:keywords/>
  <dc:description/>
  <cp:lastModifiedBy>Gordana Puljarevic</cp:lastModifiedBy>
  <cp:revision>6</cp:revision>
  <cp:lastPrinted>2020-05-22T10:50:00Z</cp:lastPrinted>
  <dcterms:created xsi:type="dcterms:W3CDTF">2023-09-07T14:20:00Z</dcterms:created>
  <dcterms:modified xsi:type="dcterms:W3CDTF">2023-12-07T11:38:00Z</dcterms:modified>
</cp:coreProperties>
</file>