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0A7F" w:rsidRDefault="00717377">
      <w:pPr>
        <w:jc w:val="both"/>
        <w:rPr>
          <w:lang w:val="hr-HR"/>
        </w:rPr>
      </w:pPr>
      <w:r>
        <w:rPr>
          <w:lang w:val="hr-HR"/>
        </w:rPr>
        <w:t xml:space="preserve">BOSNA I HERCEGOVINA </w:t>
      </w:r>
    </w:p>
    <w:p w:rsidR="00F00A7F" w:rsidRDefault="00717377">
      <w:pPr>
        <w:jc w:val="both"/>
        <w:rPr>
          <w:lang w:val="hr-HR"/>
        </w:rPr>
      </w:pPr>
      <w:r>
        <w:rPr>
          <w:lang w:val="hr-HR"/>
        </w:rPr>
        <w:t>FEDERACIJA BOSNE I HERCEGOVINE</w:t>
      </w:r>
    </w:p>
    <w:p w:rsidR="00F00A7F" w:rsidRDefault="00717377">
      <w:pPr>
        <w:jc w:val="both"/>
        <w:rPr>
          <w:lang w:val="hr-HR"/>
        </w:rPr>
      </w:pPr>
      <w:r>
        <w:rPr>
          <w:lang w:val="hr-HR"/>
        </w:rPr>
        <w:t>HERCEGOVAČKO-NERETVANSKI KANTON</w:t>
      </w:r>
    </w:p>
    <w:p w:rsidR="00F00A7F" w:rsidRDefault="00717377">
      <w:pPr>
        <w:jc w:val="both"/>
        <w:rPr>
          <w:b/>
          <w:i/>
          <w:lang w:val="hr-HR"/>
        </w:rPr>
      </w:pPr>
      <w:r>
        <w:rPr>
          <w:b/>
          <w:i/>
          <w:lang w:val="hr-HR"/>
        </w:rPr>
        <w:t>OPŠTINSKI SUD U MOSTARU</w:t>
      </w:r>
    </w:p>
    <w:p w:rsidR="00F00A7F" w:rsidRDefault="00717377">
      <w:pPr>
        <w:jc w:val="both"/>
        <w:rPr>
          <w:lang w:val="hr-HR"/>
        </w:rPr>
      </w:pPr>
      <w:r>
        <w:rPr>
          <w:lang w:val="hr-HR"/>
        </w:rPr>
        <w:t xml:space="preserve">Broj: 58 0 Rs 204197 18 Rs </w:t>
      </w:r>
    </w:p>
    <w:p w:rsidR="00F00A7F" w:rsidRDefault="00717377">
      <w:pPr>
        <w:jc w:val="both"/>
        <w:rPr>
          <w:lang w:val="hr-HR"/>
        </w:rPr>
      </w:pPr>
      <w:r>
        <w:rPr>
          <w:lang w:val="hr-HR"/>
        </w:rPr>
        <w:t>Mostar; 11.05.2021.godine</w:t>
      </w:r>
    </w:p>
    <w:p w:rsidR="00F00A7F" w:rsidRDefault="00717377">
      <w:pPr>
        <w:tabs>
          <w:tab w:val="left" w:pos="720"/>
        </w:tabs>
        <w:jc w:val="both"/>
        <w:rPr>
          <w:lang w:val="hr-HR"/>
        </w:rPr>
      </w:pPr>
      <w:r>
        <w:rPr>
          <w:lang w:val="hr-HR"/>
        </w:rPr>
        <w:tab/>
      </w:r>
    </w:p>
    <w:p w:rsidR="00F00A7F" w:rsidRDefault="00F00A7F">
      <w:pPr>
        <w:tabs>
          <w:tab w:val="left" w:pos="720"/>
        </w:tabs>
        <w:jc w:val="both"/>
        <w:rPr>
          <w:lang w:val="hr-HR"/>
        </w:rPr>
      </w:pPr>
    </w:p>
    <w:p w:rsidR="00F00A7F" w:rsidRDefault="00717377">
      <w:pPr>
        <w:tabs>
          <w:tab w:val="left" w:pos="720"/>
        </w:tabs>
        <w:jc w:val="both"/>
        <w:rPr>
          <w:lang w:val="hr-HR"/>
        </w:rPr>
      </w:pPr>
      <w:r>
        <w:rPr>
          <w:lang w:val="hr-HR"/>
        </w:rPr>
        <w:tab/>
        <w:t>Opštinski sud u Mostaru po sudiji, Gordani Puljarević, u  pravnoj stvari tužitelja, N</w:t>
      </w:r>
      <w:r w:rsidR="00B536A2">
        <w:rPr>
          <w:lang w:val="hr-HR"/>
        </w:rPr>
        <w:t xml:space="preserve">. </w:t>
      </w:r>
      <w:r>
        <w:rPr>
          <w:lang w:val="hr-HR"/>
        </w:rPr>
        <w:t>T</w:t>
      </w:r>
      <w:r w:rsidR="00B536A2">
        <w:rPr>
          <w:lang w:val="hr-HR"/>
        </w:rPr>
        <w:t xml:space="preserve">. </w:t>
      </w:r>
      <w:r>
        <w:rPr>
          <w:lang w:val="hr-HR"/>
        </w:rPr>
        <w:t xml:space="preserve"> iz L</w:t>
      </w:r>
      <w:r w:rsidR="00B536A2">
        <w:rPr>
          <w:lang w:val="hr-HR"/>
        </w:rPr>
        <w:t xml:space="preserve">. </w:t>
      </w:r>
      <w:r>
        <w:rPr>
          <w:lang w:val="hr-HR"/>
        </w:rPr>
        <w:t xml:space="preserve"> zastupan po punomoćniku, advokatima iz A.G. d.o.o. ,  protiv tuženog, D.  M. zastupano po direktoru i punomoćniku, advokatima iz A. „T.“ d.o.o., radi isplate potraživanja, vrijednost spora 41.000,00 KM i po protivtužbi protivtužitelja, D</w:t>
      </w:r>
      <w:r w:rsidR="00730CA7">
        <w:rPr>
          <w:lang w:val="hr-HR"/>
        </w:rPr>
        <w:t>.</w:t>
      </w:r>
      <w:r>
        <w:rPr>
          <w:lang w:val="hr-HR"/>
        </w:rPr>
        <w:t xml:space="preserve"> d</w:t>
      </w:r>
      <w:r w:rsidR="00730CA7">
        <w:rPr>
          <w:lang w:val="hr-HR"/>
        </w:rPr>
        <w:t>.</w:t>
      </w:r>
      <w:r>
        <w:rPr>
          <w:lang w:val="hr-HR"/>
        </w:rPr>
        <w:t xml:space="preserve"> „C</w:t>
      </w:r>
      <w:r w:rsidR="00730CA7">
        <w:rPr>
          <w:lang w:val="hr-HR"/>
        </w:rPr>
        <w:t>.</w:t>
      </w:r>
      <w:r>
        <w:rPr>
          <w:lang w:val="hr-HR"/>
        </w:rPr>
        <w:t>“ Mostar zastupano po direktoru i punomoćniku, advokatima iz A. T., protiv protivtuženog, N. T. zastupan po punomoćniku, advokatima iz A. G. d.o.o.  P., radi utvrđenja i ništavosti, vrij</w:t>
      </w:r>
      <w:r w:rsidR="00690944">
        <w:rPr>
          <w:lang w:val="hr-HR"/>
        </w:rPr>
        <w:t>e</w:t>
      </w:r>
      <w:r>
        <w:rPr>
          <w:lang w:val="hr-HR"/>
        </w:rPr>
        <w:t>dnost spora 31.000,00 KM, nakon glavne i javne rasprave zaključene dana 19.04.2021. godine u prisustvu punomoćnika tužitelja/protivtuženog, J. G.</w:t>
      </w:r>
      <w:r w:rsidR="00730CA7">
        <w:rPr>
          <w:lang w:val="hr-HR"/>
        </w:rPr>
        <w:t xml:space="preserve"> </w:t>
      </w:r>
      <w:r>
        <w:rPr>
          <w:lang w:val="hr-HR"/>
        </w:rPr>
        <w:t xml:space="preserve">advokata iz AD G. d.o.o.  i zamjenika punomoćnika tuženog/protivtužitelja B. J. stručnog saradnika u AD T. d.o.o. , dana 11.05.2021.godine donio je sljedeću: </w:t>
      </w:r>
    </w:p>
    <w:p w:rsidR="00F00A7F" w:rsidRDefault="00F00A7F">
      <w:pPr>
        <w:tabs>
          <w:tab w:val="left" w:pos="720"/>
        </w:tabs>
        <w:jc w:val="both"/>
        <w:rPr>
          <w:lang w:val="hr-HR"/>
        </w:rPr>
      </w:pPr>
    </w:p>
    <w:p w:rsidR="00F00A7F" w:rsidRDefault="00F00A7F">
      <w:pPr>
        <w:tabs>
          <w:tab w:val="left" w:pos="720"/>
        </w:tabs>
        <w:jc w:val="both"/>
        <w:rPr>
          <w:lang w:val="hr-HR"/>
        </w:rPr>
      </w:pPr>
    </w:p>
    <w:p w:rsidR="00F00A7F" w:rsidRDefault="00717377">
      <w:pPr>
        <w:tabs>
          <w:tab w:val="left" w:pos="720"/>
        </w:tabs>
        <w:jc w:val="center"/>
        <w:rPr>
          <w:b/>
          <w:lang w:val="hr-HR"/>
        </w:rPr>
      </w:pPr>
      <w:r>
        <w:rPr>
          <w:b/>
          <w:lang w:val="hr-HR"/>
        </w:rPr>
        <w:t xml:space="preserve">P R E S U D U </w:t>
      </w:r>
    </w:p>
    <w:p w:rsidR="00F00A7F" w:rsidRDefault="00F00A7F">
      <w:pPr>
        <w:tabs>
          <w:tab w:val="left" w:pos="720"/>
        </w:tabs>
        <w:jc w:val="both"/>
        <w:rPr>
          <w:lang w:val="hr-HR"/>
        </w:rPr>
      </w:pPr>
    </w:p>
    <w:p w:rsidR="00F00A7F" w:rsidRDefault="00717377">
      <w:pPr>
        <w:tabs>
          <w:tab w:val="left" w:pos="720"/>
        </w:tabs>
        <w:jc w:val="both"/>
        <w:rPr>
          <w:lang w:val="hr-HR"/>
        </w:rPr>
      </w:pPr>
      <w:r>
        <w:rPr>
          <w:lang w:val="hr-HR"/>
        </w:rPr>
        <w:tab/>
      </w:r>
    </w:p>
    <w:p w:rsidR="00F00A7F" w:rsidRDefault="00717377">
      <w:pPr>
        <w:tabs>
          <w:tab w:val="left" w:pos="720"/>
        </w:tabs>
        <w:jc w:val="both"/>
        <w:rPr>
          <w:lang w:val="hr-HR"/>
        </w:rPr>
      </w:pPr>
      <w:r>
        <w:rPr>
          <w:rFonts w:ascii="New" w:hAnsi="New"/>
          <w:b/>
          <w:bCs/>
          <w:sz w:val="14"/>
          <w:szCs w:val="14"/>
          <w:lang w:val="hr-HR"/>
        </w:rPr>
        <w:t>       </w:t>
      </w:r>
      <w:r>
        <w:rPr>
          <w:b/>
          <w:bCs/>
          <w:lang w:val="hr-HR"/>
        </w:rPr>
        <w:t xml:space="preserve">I </w:t>
      </w:r>
      <w:r>
        <w:rPr>
          <w:rFonts w:ascii="New" w:hAnsi="New"/>
          <w:b/>
          <w:bCs/>
          <w:sz w:val="14"/>
          <w:szCs w:val="14"/>
          <w:lang w:val="hr-HR"/>
        </w:rPr>
        <w:t xml:space="preserve">    </w:t>
      </w:r>
      <w:r>
        <w:rPr>
          <w:lang w:val="hr-HR"/>
        </w:rPr>
        <w:t>Dužan je tuženi</w:t>
      </w:r>
      <w:r w:rsidR="00690944">
        <w:rPr>
          <w:lang w:val="hr-HR"/>
        </w:rPr>
        <w:t>,</w:t>
      </w:r>
      <w:r>
        <w:rPr>
          <w:lang w:val="hr-HR"/>
        </w:rPr>
        <w:t xml:space="preserve"> isplatiti tužitelju</w:t>
      </w:r>
      <w:r w:rsidR="00690944">
        <w:rPr>
          <w:lang w:val="hr-HR"/>
        </w:rPr>
        <w:t>,</w:t>
      </w:r>
      <w:r>
        <w:rPr>
          <w:lang w:val="hr-HR"/>
        </w:rPr>
        <w:t xml:space="preserve"> naknadu plate u visini plate koju bi ostvarivao da je radio za period od 01.04.2016.godine, pa do povratka na posao, tj do 01.02.2019.godine u ukupnom iznosu od 39.469,91 KM uvećano za zakonsku zateznu kamatu počevši od dospijeća svake pojedinačne mjesečne plate, pa do konačne isplate i to kako slijedi: </w:t>
      </w:r>
    </w:p>
    <w:p w:rsidR="00F00A7F" w:rsidRDefault="00F00A7F">
      <w:pPr>
        <w:tabs>
          <w:tab w:val="left" w:pos="720"/>
        </w:tabs>
        <w:jc w:val="both"/>
        <w:rPr>
          <w:lang w:val="hr-HR"/>
        </w:rPr>
      </w:pPr>
    </w:p>
    <w:p w:rsidR="00F00A7F" w:rsidRDefault="00717377">
      <w:pPr>
        <w:ind w:firstLine="720"/>
        <w:rPr>
          <w:rStyle w:val="Emphasis"/>
          <w:i w:val="0"/>
        </w:rPr>
      </w:pPr>
      <w:r>
        <w:rPr>
          <w:rStyle w:val="Emphasis"/>
          <w:i w:val="0"/>
        </w:rPr>
        <w:t xml:space="preserve">-za 04/2016 god. </w:t>
      </w:r>
      <w:proofErr w:type="gramStart"/>
      <w:r>
        <w:rPr>
          <w:rStyle w:val="Emphasis"/>
          <w:i w:val="0"/>
        </w:rPr>
        <w:t>iznos</w:t>
      </w:r>
      <w:proofErr w:type="gramEnd"/>
      <w:r>
        <w:rPr>
          <w:rStyle w:val="Emphasis"/>
          <w:i w:val="0"/>
        </w:rPr>
        <w:t xml:space="preserve"> od     994,50 KM sa zz kamatom od 01.05.2016. </w:t>
      </w:r>
      <w:proofErr w:type="gramStart"/>
      <w:r>
        <w:rPr>
          <w:rStyle w:val="Emphasis"/>
          <w:i w:val="0"/>
        </w:rPr>
        <w:t>godine</w:t>
      </w:r>
      <w:proofErr w:type="gramEnd"/>
      <w:r>
        <w:rPr>
          <w:rStyle w:val="Emphasis"/>
          <w:i w:val="0"/>
        </w:rPr>
        <w:t>,</w:t>
      </w:r>
    </w:p>
    <w:p w:rsidR="00F00A7F" w:rsidRDefault="00717377">
      <w:pPr>
        <w:ind w:firstLine="720"/>
        <w:rPr>
          <w:rStyle w:val="Emphasis"/>
          <w:i w:val="0"/>
        </w:rPr>
      </w:pPr>
      <w:r>
        <w:rPr>
          <w:rStyle w:val="Emphasis"/>
          <w:i w:val="0"/>
        </w:rPr>
        <w:t xml:space="preserve">-za 05/2016 god. </w:t>
      </w:r>
      <w:proofErr w:type="gramStart"/>
      <w:r>
        <w:rPr>
          <w:rStyle w:val="Emphasis"/>
          <w:i w:val="0"/>
        </w:rPr>
        <w:t>iznos</w:t>
      </w:r>
      <w:proofErr w:type="gramEnd"/>
      <w:r>
        <w:rPr>
          <w:rStyle w:val="Emphasis"/>
          <w:i w:val="0"/>
        </w:rPr>
        <w:t xml:space="preserve"> od  1.047,29 KM sa zz kamatom od 01.06.2016. </w:t>
      </w:r>
      <w:proofErr w:type="gramStart"/>
      <w:r>
        <w:rPr>
          <w:rStyle w:val="Emphasis"/>
          <w:i w:val="0"/>
        </w:rPr>
        <w:t>godine</w:t>
      </w:r>
      <w:proofErr w:type="gramEnd"/>
      <w:r>
        <w:rPr>
          <w:rStyle w:val="Emphasis"/>
          <w:i w:val="0"/>
        </w:rPr>
        <w:t>,</w:t>
      </w:r>
    </w:p>
    <w:p w:rsidR="00F00A7F" w:rsidRDefault="00717377">
      <w:pPr>
        <w:ind w:firstLine="720"/>
        <w:rPr>
          <w:rStyle w:val="Emphasis"/>
          <w:i w:val="0"/>
        </w:rPr>
      </w:pPr>
      <w:r>
        <w:rPr>
          <w:rStyle w:val="Emphasis"/>
          <w:i w:val="0"/>
        </w:rPr>
        <w:t xml:space="preserve">-za 06/2016 god. </w:t>
      </w:r>
      <w:proofErr w:type="gramStart"/>
      <w:r>
        <w:rPr>
          <w:rStyle w:val="Emphasis"/>
          <w:i w:val="0"/>
        </w:rPr>
        <w:t>iznos</w:t>
      </w:r>
      <w:proofErr w:type="gramEnd"/>
      <w:r>
        <w:rPr>
          <w:rStyle w:val="Emphasis"/>
          <w:i w:val="0"/>
        </w:rPr>
        <w:t xml:space="preserve"> od  1.047,29 KM sa zz kamatom od 01.07.2016. </w:t>
      </w:r>
      <w:proofErr w:type="gramStart"/>
      <w:r>
        <w:rPr>
          <w:rStyle w:val="Emphasis"/>
          <w:i w:val="0"/>
        </w:rPr>
        <w:t>godine</w:t>
      </w:r>
      <w:proofErr w:type="gramEnd"/>
      <w:r>
        <w:rPr>
          <w:rStyle w:val="Emphasis"/>
          <w:i w:val="0"/>
        </w:rPr>
        <w:t xml:space="preserve">, </w:t>
      </w:r>
    </w:p>
    <w:p w:rsidR="00F00A7F" w:rsidRDefault="00717377">
      <w:pPr>
        <w:ind w:firstLine="720"/>
        <w:rPr>
          <w:rStyle w:val="Emphasis"/>
          <w:i w:val="0"/>
        </w:rPr>
      </w:pPr>
      <w:r>
        <w:rPr>
          <w:rStyle w:val="Emphasis"/>
          <w:i w:val="0"/>
        </w:rPr>
        <w:t xml:space="preserve">-za 07/2016 god. </w:t>
      </w:r>
      <w:proofErr w:type="gramStart"/>
      <w:r>
        <w:rPr>
          <w:rStyle w:val="Emphasis"/>
          <w:i w:val="0"/>
        </w:rPr>
        <w:t>iznos</w:t>
      </w:r>
      <w:proofErr w:type="gramEnd"/>
      <w:r>
        <w:rPr>
          <w:rStyle w:val="Emphasis"/>
          <w:i w:val="0"/>
        </w:rPr>
        <w:t xml:space="preserve"> od     999,69 KM sa zz kamatom od 01.08.2016. </w:t>
      </w:r>
      <w:proofErr w:type="gramStart"/>
      <w:r>
        <w:rPr>
          <w:rStyle w:val="Emphasis"/>
          <w:i w:val="0"/>
        </w:rPr>
        <w:t>godine</w:t>
      </w:r>
      <w:proofErr w:type="gramEnd"/>
      <w:r>
        <w:rPr>
          <w:rStyle w:val="Emphasis"/>
          <w:i w:val="0"/>
        </w:rPr>
        <w:t xml:space="preserve">, </w:t>
      </w:r>
    </w:p>
    <w:p w:rsidR="00F00A7F" w:rsidRDefault="00717377">
      <w:pPr>
        <w:ind w:firstLine="720"/>
        <w:rPr>
          <w:rStyle w:val="Emphasis"/>
          <w:i w:val="0"/>
        </w:rPr>
      </w:pPr>
      <w:r>
        <w:rPr>
          <w:rStyle w:val="Emphasis"/>
          <w:i w:val="0"/>
        </w:rPr>
        <w:t xml:space="preserve">-za 08/2016 god. </w:t>
      </w:r>
      <w:proofErr w:type="gramStart"/>
      <w:r>
        <w:rPr>
          <w:rStyle w:val="Emphasis"/>
          <w:i w:val="0"/>
        </w:rPr>
        <w:t>iznos</w:t>
      </w:r>
      <w:proofErr w:type="gramEnd"/>
      <w:r>
        <w:rPr>
          <w:rStyle w:val="Emphasis"/>
          <w:i w:val="0"/>
        </w:rPr>
        <w:t xml:space="preserve"> od  1.094,89 KM sa zz kamatom od 01.09.2016. </w:t>
      </w:r>
      <w:proofErr w:type="gramStart"/>
      <w:r>
        <w:rPr>
          <w:rStyle w:val="Emphasis"/>
          <w:i w:val="0"/>
        </w:rPr>
        <w:t>godine</w:t>
      </w:r>
      <w:proofErr w:type="gramEnd"/>
      <w:r>
        <w:rPr>
          <w:rStyle w:val="Emphasis"/>
          <w:i w:val="0"/>
        </w:rPr>
        <w:t xml:space="preserve">, </w:t>
      </w:r>
    </w:p>
    <w:p w:rsidR="00F00A7F" w:rsidRDefault="00717377">
      <w:pPr>
        <w:ind w:firstLine="720"/>
        <w:rPr>
          <w:rStyle w:val="Emphasis"/>
          <w:i w:val="0"/>
        </w:rPr>
      </w:pPr>
      <w:r>
        <w:rPr>
          <w:rStyle w:val="Emphasis"/>
          <w:i w:val="0"/>
        </w:rPr>
        <w:t xml:space="preserve">-za 09/2016 god. </w:t>
      </w:r>
      <w:proofErr w:type="gramStart"/>
      <w:r>
        <w:rPr>
          <w:rStyle w:val="Emphasis"/>
          <w:i w:val="0"/>
        </w:rPr>
        <w:t>iznos</w:t>
      </w:r>
      <w:proofErr w:type="gramEnd"/>
      <w:r>
        <w:rPr>
          <w:rStyle w:val="Emphasis"/>
          <w:i w:val="0"/>
        </w:rPr>
        <w:t xml:space="preserve"> od  1.047,29 KM sa zz kamatom od 01.10.2016. </w:t>
      </w:r>
      <w:proofErr w:type="gramStart"/>
      <w:r>
        <w:rPr>
          <w:rStyle w:val="Emphasis"/>
          <w:i w:val="0"/>
        </w:rPr>
        <w:t>godine</w:t>
      </w:r>
      <w:proofErr w:type="gramEnd"/>
      <w:r>
        <w:rPr>
          <w:rStyle w:val="Emphasis"/>
          <w:i w:val="0"/>
        </w:rPr>
        <w:t xml:space="preserve">, </w:t>
      </w:r>
    </w:p>
    <w:p w:rsidR="00F00A7F" w:rsidRDefault="00717377">
      <w:pPr>
        <w:ind w:firstLine="720"/>
        <w:rPr>
          <w:rStyle w:val="Emphasis"/>
          <w:i w:val="0"/>
        </w:rPr>
      </w:pPr>
      <w:r>
        <w:rPr>
          <w:rStyle w:val="Emphasis"/>
          <w:i w:val="0"/>
        </w:rPr>
        <w:t xml:space="preserve">-za 10/2016 god. </w:t>
      </w:r>
      <w:proofErr w:type="gramStart"/>
      <w:r>
        <w:rPr>
          <w:rStyle w:val="Emphasis"/>
          <w:i w:val="0"/>
        </w:rPr>
        <w:t>iznos</w:t>
      </w:r>
      <w:proofErr w:type="gramEnd"/>
      <w:r>
        <w:rPr>
          <w:rStyle w:val="Emphasis"/>
          <w:i w:val="0"/>
        </w:rPr>
        <w:t xml:space="preserve"> od  1.081,83 KM sa zz kamatom od 01.11.2016. </w:t>
      </w:r>
      <w:proofErr w:type="gramStart"/>
      <w:r>
        <w:rPr>
          <w:rStyle w:val="Emphasis"/>
          <w:i w:val="0"/>
        </w:rPr>
        <w:t>godine</w:t>
      </w:r>
      <w:proofErr w:type="gramEnd"/>
      <w:r>
        <w:rPr>
          <w:rStyle w:val="Emphasis"/>
          <w:i w:val="0"/>
        </w:rPr>
        <w:t xml:space="preserve">, </w:t>
      </w:r>
    </w:p>
    <w:p w:rsidR="00F00A7F" w:rsidRDefault="00717377">
      <w:pPr>
        <w:ind w:firstLine="720"/>
        <w:rPr>
          <w:rStyle w:val="Emphasis"/>
          <w:i w:val="0"/>
        </w:rPr>
      </w:pPr>
      <w:r>
        <w:rPr>
          <w:rStyle w:val="Emphasis"/>
          <w:i w:val="0"/>
        </w:rPr>
        <w:t xml:space="preserve">-za 11/2016 god. </w:t>
      </w:r>
      <w:proofErr w:type="gramStart"/>
      <w:r>
        <w:rPr>
          <w:rStyle w:val="Emphasis"/>
          <w:i w:val="0"/>
        </w:rPr>
        <w:t>iznos</w:t>
      </w:r>
      <w:proofErr w:type="gramEnd"/>
      <w:r>
        <w:rPr>
          <w:rStyle w:val="Emphasis"/>
          <w:i w:val="0"/>
        </w:rPr>
        <w:t xml:space="preserve"> od  1.197,89 KM sa zz kamatom od 01.12.2016. </w:t>
      </w:r>
      <w:proofErr w:type="gramStart"/>
      <w:r>
        <w:rPr>
          <w:rStyle w:val="Emphasis"/>
          <w:i w:val="0"/>
        </w:rPr>
        <w:t>godine</w:t>
      </w:r>
      <w:proofErr w:type="gramEnd"/>
      <w:r>
        <w:rPr>
          <w:rStyle w:val="Emphasis"/>
          <w:i w:val="0"/>
        </w:rPr>
        <w:t xml:space="preserve">, </w:t>
      </w:r>
    </w:p>
    <w:p w:rsidR="00F00A7F" w:rsidRDefault="00717377">
      <w:pPr>
        <w:ind w:firstLine="720"/>
        <w:rPr>
          <w:rStyle w:val="Emphasis"/>
          <w:i w:val="0"/>
        </w:rPr>
      </w:pPr>
      <w:r>
        <w:rPr>
          <w:rStyle w:val="Emphasis"/>
          <w:i w:val="0"/>
        </w:rPr>
        <w:t xml:space="preserve">-za 12/2016 god. </w:t>
      </w:r>
      <w:proofErr w:type="gramStart"/>
      <w:r>
        <w:rPr>
          <w:rStyle w:val="Emphasis"/>
          <w:i w:val="0"/>
        </w:rPr>
        <w:t>iznos</w:t>
      </w:r>
      <w:proofErr w:type="gramEnd"/>
      <w:r>
        <w:rPr>
          <w:rStyle w:val="Emphasis"/>
          <w:i w:val="0"/>
        </w:rPr>
        <w:t xml:space="preserve"> od  1.197,89 KM sa zz kamatom od 01.01.2017. </w:t>
      </w:r>
      <w:proofErr w:type="gramStart"/>
      <w:r>
        <w:rPr>
          <w:rStyle w:val="Emphasis"/>
          <w:i w:val="0"/>
        </w:rPr>
        <w:t>godine</w:t>
      </w:r>
      <w:proofErr w:type="gramEnd"/>
      <w:r>
        <w:rPr>
          <w:rStyle w:val="Emphasis"/>
          <w:i w:val="0"/>
        </w:rPr>
        <w:t xml:space="preserve">, </w:t>
      </w:r>
    </w:p>
    <w:p w:rsidR="00F00A7F" w:rsidRDefault="00717377">
      <w:pPr>
        <w:ind w:firstLine="720"/>
        <w:rPr>
          <w:rStyle w:val="Emphasis"/>
          <w:i w:val="0"/>
        </w:rPr>
      </w:pPr>
      <w:r>
        <w:rPr>
          <w:rStyle w:val="Emphasis"/>
          <w:i w:val="0"/>
        </w:rPr>
        <w:t xml:space="preserve">-za 01/2017 god. </w:t>
      </w:r>
      <w:proofErr w:type="gramStart"/>
      <w:r>
        <w:rPr>
          <w:rStyle w:val="Emphasis"/>
          <w:i w:val="0"/>
        </w:rPr>
        <w:t>iznos</w:t>
      </w:r>
      <w:proofErr w:type="gramEnd"/>
      <w:r>
        <w:rPr>
          <w:rStyle w:val="Emphasis"/>
          <w:i w:val="0"/>
        </w:rPr>
        <w:t xml:space="preserve"> od  1.197,89 KM sa zz kamatom od 01.02.2017. </w:t>
      </w:r>
      <w:proofErr w:type="gramStart"/>
      <w:r>
        <w:rPr>
          <w:rStyle w:val="Emphasis"/>
          <w:i w:val="0"/>
        </w:rPr>
        <w:t>godine</w:t>
      </w:r>
      <w:proofErr w:type="gramEnd"/>
      <w:r>
        <w:rPr>
          <w:rStyle w:val="Emphasis"/>
          <w:i w:val="0"/>
        </w:rPr>
        <w:t>,</w:t>
      </w:r>
    </w:p>
    <w:p w:rsidR="00F00A7F" w:rsidRDefault="00717377">
      <w:pPr>
        <w:ind w:firstLine="720"/>
        <w:rPr>
          <w:rStyle w:val="Emphasis"/>
          <w:i w:val="0"/>
        </w:rPr>
      </w:pPr>
      <w:r>
        <w:rPr>
          <w:rStyle w:val="Emphasis"/>
          <w:i w:val="0"/>
        </w:rPr>
        <w:t xml:space="preserve">-za 02/2017 god. </w:t>
      </w:r>
      <w:proofErr w:type="gramStart"/>
      <w:r>
        <w:rPr>
          <w:rStyle w:val="Emphasis"/>
          <w:i w:val="0"/>
        </w:rPr>
        <w:t>iznos</w:t>
      </w:r>
      <w:proofErr w:type="gramEnd"/>
      <w:r>
        <w:rPr>
          <w:rStyle w:val="Emphasis"/>
          <w:i w:val="0"/>
        </w:rPr>
        <w:t xml:space="preserve"> od  1.088,99 KM sa zz kamatom od 01.03.2017. </w:t>
      </w:r>
      <w:proofErr w:type="gramStart"/>
      <w:r>
        <w:rPr>
          <w:rStyle w:val="Emphasis"/>
          <w:i w:val="0"/>
        </w:rPr>
        <w:t>godine</w:t>
      </w:r>
      <w:proofErr w:type="gramEnd"/>
      <w:r>
        <w:rPr>
          <w:rStyle w:val="Emphasis"/>
          <w:i w:val="0"/>
        </w:rPr>
        <w:t>,</w:t>
      </w:r>
    </w:p>
    <w:p w:rsidR="00F00A7F" w:rsidRDefault="00717377">
      <w:pPr>
        <w:ind w:firstLine="720"/>
        <w:rPr>
          <w:rStyle w:val="Emphasis"/>
          <w:i w:val="0"/>
        </w:rPr>
      </w:pPr>
      <w:r>
        <w:rPr>
          <w:rStyle w:val="Emphasis"/>
          <w:i w:val="0"/>
        </w:rPr>
        <w:t xml:space="preserve">-za 03/2017 god. </w:t>
      </w:r>
      <w:proofErr w:type="gramStart"/>
      <w:r>
        <w:rPr>
          <w:rStyle w:val="Emphasis"/>
          <w:i w:val="0"/>
        </w:rPr>
        <w:t>iznos</w:t>
      </w:r>
      <w:proofErr w:type="gramEnd"/>
      <w:r>
        <w:rPr>
          <w:rStyle w:val="Emphasis"/>
          <w:i w:val="0"/>
        </w:rPr>
        <w:t xml:space="preserve"> od  1.252,34 KM sa zz kamatom od 01.04.2017. </w:t>
      </w:r>
      <w:proofErr w:type="gramStart"/>
      <w:r>
        <w:rPr>
          <w:rStyle w:val="Emphasis"/>
          <w:i w:val="0"/>
        </w:rPr>
        <w:t>godine</w:t>
      </w:r>
      <w:proofErr w:type="gramEnd"/>
      <w:r>
        <w:rPr>
          <w:rStyle w:val="Emphasis"/>
          <w:i w:val="0"/>
        </w:rPr>
        <w:t xml:space="preserve">, </w:t>
      </w:r>
    </w:p>
    <w:p w:rsidR="00F00A7F" w:rsidRDefault="00717377">
      <w:pPr>
        <w:ind w:firstLine="720"/>
        <w:rPr>
          <w:rStyle w:val="Emphasis"/>
          <w:i w:val="0"/>
        </w:rPr>
      </w:pPr>
      <w:r>
        <w:rPr>
          <w:rStyle w:val="Emphasis"/>
          <w:i w:val="0"/>
        </w:rPr>
        <w:t xml:space="preserve">-za 04/2017 god. </w:t>
      </w:r>
      <w:proofErr w:type="gramStart"/>
      <w:r>
        <w:rPr>
          <w:rStyle w:val="Emphasis"/>
          <w:i w:val="0"/>
        </w:rPr>
        <w:t>iznos</w:t>
      </w:r>
      <w:proofErr w:type="gramEnd"/>
      <w:r>
        <w:rPr>
          <w:rStyle w:val="Emphasis"/>
          <w:i w:val="0"/>
        </w:rPr>
        <w:t xml:space="preserve"> od  1.088,99 KM sa zz kamatom od 01.05.2017. </w:t>
      </w:r>
      <w:proofErr w:type="gramStart"/>
      <w:r>
        <w:rPr>
          <w:rStyle w:val="Emphasis"/>
          <w:i w:val="0"/>
        </w:rPr>
        <w:t>godine</w:t>
      </w:r>
      <w:proofErr w:type="gramEnd"/>
      <w:r>
        <w:rPr>
          <w:rStyle w:val="Emphasis"/>
          <w:i w:val="0"/>
        </w:rPr>
        <w:t>,</w:t>
      </w:r>
    </w:p>
    <w:p w:rsidR="00F00A7F" w:rsidRDefault="00717377">
      <w:pPr>
        <w:ind w:firstLine="720"/>
        <w:rPr>
          <w:rStyle w:val="Emphasis"/>
          <w:i w:val="0"/>
        </w:rPr>
      </w:pPr>
      <w:r>
        <w:rPr>
          <w:rStyle w:val="Emphasis"/>
          <w:i w:val="0"/>
        </w:rPr>
        <w:t xml:space="preserve">-za 05/2017 god. </w:t>
      </w:r>
      <w:proofErr w:type="gramStart"/>
      <w:r>
        <w:rPr>
          <w:rStyle w:val="Emphasis"/>
          <w:i w:val="0"/>
        </w:rPr>
        <w:t>iznos</w:t>
      </w:r>
      <w:proofErr w:type="gramEnd"/>
      <w:r>
        <w:rPr>
          <w:rStyle w:val="Emphasis"/>
          <w:i w:val="0"/>
        </w:rPr>
        <w:t xml:space="preserve"> od  1.257,27 KM sa zz kamatom od 01.06.2017. </w:t>
      </w:r>
      <w:proofErr w:type="gramStart"/>
      <w:r>
        <w:rPr>
          <w:rStyle w:val="Emphasis"/>
          <w:i w:val="0"/>
        </w:rPr>
        <w:t>godine</w:t>
      </w:r>
      <w:proofErr w:type="gramEnd"/>
      <w:r>
        <w:rPr>
          <w:rStyle w:val="Emphasis"/>
          <w:i w:val="0"/>
        </w:rPr>
        <w:t>,</w:t>
      </w:r>
    </w:p>
    <w:p w:rsidR="00F00A7F" w:rsidRDefault="00717377">
      <w:pPr>
        <w:pStyle w:val="Heading2"/>
        <w:ind w:firstLine="720"/>
        <w:rPr>
          <w:rStyle w:val="Emphasis"/>
          <w:b w:val="0"/>
          <w:i w:val="0"/>
          <w:color w:val="auto"/>
        </w:rPr>
      </w:pPr>
      <w:r>
        <w:rPr>
          <w:rStyle w:val="Emphasis"/>
          <w:b w:val="0"/>
          <w:i w:val="0"/>
          <w:color w:val="auto"/>
        </w:rPr>
        <w:lastRenderedPageBreak/>
        <w:t xml:space="preserve">-za 06/2017 god. iznos od  1.202,60 KM sa zz kamatom od 01.07.2017. godine, </w:t>
      </w:r>
    </w:p>
    <w:p w:rsidR="00F00A7F" w:rsidRDefault="00717377">
      <w:pPr>
        <w:pStyle w:val="Heading2"/>
        <w:ind w:firstLine="720"/>
        <w:rPr>
          <w:rStyle w:val="Emphasis"/>
          <w:b w:val="0"/>
          <w:i w:val="0"/>
          <w:color w:val="auto"/>
        </w:rPr>
      </w:pPr>
      <w:r>
        <w:rPr>
          <w:rStyle w:val="Emphasis"/>
          <w:b w:val="0"/>
          <w:i w:val="0"/>
          <w:color w:val="auto"/>
        </w:rPr>
        <w:t xml:space="preserve">-za 07/2017 god. iznos od  1.147,94 KM sa zz kamatom od 01.08.2017. godine, </w:t>
      </w:r>
    </w:p>
    <w:p w:rsidR="00F00A7F" w:rsidRDefault="00717377">
      <w:pPr>
        <w:pStyle w:val="Heading2"/>
        <w:ind w:firstLine="720"/>
        <w:rPr>
          <w:rStyle w:val="Emphasis"/>
          <w:b w:val="0"/>
          <w:i w:val="0"/>
          <w:color w:val="auto"/>
        </w:rPr>
      </w:pPr>
      <w:r>
        <w:rPr>
          <w:rStyle w:val="Emphasis"/>
          <w:b w:val="0"/>
          <w:i w:val="0"/>
          <w:color w:val="auto"/>
        </w:rPr>
        <w:t xml:space="preserve">-za 08/2017 god. iznos od  1.257,27 KM sa zz kamatom od 01.09.2017. godine, </w:t>
      </w:r>
    </w:p>
    <w:p w:rsidR="00F00A7F" w:rsidRDefault="00717377">
      <w:pPr>
        <w:pStyle w:val="Heading2"/>
        <w:ind w:firstLine="720"/>
        <w:rPr>
          <w:rStyle w:val="Emphasis"/>
          <w:b w:val="0"/>
          <w:i w:val="0"/>
          <w:color w:val="auto"/>
        </w:rPr>
      </w:pPr>
      <w:r>
        <w:rPr>
          <w:rStyle w:val="Emphasis"/>
          <w:b w:val="0"/>
          <w:i w:val="0"/>
          <w:color w:val="auto"/>
        </w:rPr>
        <w:t xml:space="preserve">-za 09/2017 god. iznos od  1.147,94 KM sa zz kamatom od 01.10.2017. godine, </w:t>
      </w:r>
    </w:p>
    <w:p w:rsidR="00F00A7F" w:rsidRDefault="00717377">
      <w:pPr>
        <w:pStyle w:val="Heading2"/>
        <w:ind w:firstLine="720"/>
        <w:rPr>
          <w:rStyle w:val="Emphasis"/>
          <w:b w:val="0"/>
          <w:i w:val="0"/>
          <w:color w:val="auto"/>
        </w:rPr>
      </w:pPr>
      <w:r>
        <w:rPr>
          <w:rStyle w:val="Emphasis"/>
          <w:b w:val="0"/>
          <w:i w:val="0"/>
          <w:color w:val="auto"/>
        </w:rPr>
        <w:t xml:space="preserve">-za 10/2017 god. iznos od  1.202,60 KM sa zz kamatom od 01.11.2017. godine, </w:t>
      </w:r>
    </w:p>
    <w:p w:rsidR="00F00A7F" w:rsidRDefault="00717377">
      <w:pPr>
        <w:pStyle w:val="Heading2"/>
        <w:ind w:firstLine="720"/>
        <w:rPr>
          <w:rStyle w:val="Emphasis"/>
          <w:b w:val="0"/>
          <w:i w:val="0"/>
          <w:color w:val="auto"/>
        </w:rPr>
      </w:pPr>
      <w:r>
        <w:rPr>
          <w:rStyle w:val="Emphasis"/>
          <w:b w:val="0"/>
          <w:i w:val="0"/>
          <w:color w:val="auto"/>
        </w:rPr>
        <w:t xml:space="preserve">-za 11/2017 god. iznos od  1.202,60 KM sa zz kamatom od 01.12.2017. godine, </w:t>
      </w:r>
    </w:p>
    <w:p w:rsidR="00F00A7F" w:rsidRDefault="00717377">
      <w:pPr>
        <w:pStyle w:val="Heading2"/>
        <w:ind w:firstLine="720"/>
        <w:rPr>
          <w:rStyle w:val="Emphasis"/>
          <w:b w:val="0"/>
          <w:i w:val="0"/>
          <w:color w:val="auto"/>
        </w:rPr>
      </w:pPr>
      <w:r>
        <w:rPr>
          <w:rStyle w:val="Emphasis"/>
          <w:b w:val="0"/>
          <w:i w:val="0"/>
          <w:color w:val="auto"/>
        </w:rPr>
        <w:t xml:space="preserve">-za 12/2017 god. iznos od  1.147,94 KM sa zz kamatom od 01.01.2018. godine, </w:t>
      </w:r>
    </w:p>
    <w:p w:rsidR="00F00A7F" w:rsidRDefault="00717377">
      <w:pPr>
        <w:pStyle w:val="Heading2"/>
        <w:ind w:firstLine="720"/>
        <w:rPr>
          <w:rStyle w:val="Emphasis"/>
          <w:b w:val="0"/>
          <w:i w:val="0"/>
          <w:color w:val="auto"/>
        </w:rPr>
      </w:pPr>
      <w:r>
        <w:rPr>
          <w:rStyle w:val="Emphasis"/>
          <w:b w:val="0"/>
          <w:i w:val="0"/>
          <w:color w:val="auto"/>
        </w:rPr>
        <w:t>-za 01/2018 god. iznos od  1.257,27 KM sa zz kamatom od 01.02.2018. godine,</w:t>
      </w:r>
    </w:p>
    <w:p w:rsidR="00F00A7F" w:rsidRDefault="00717377">
      <w:pPr>
        <w:pStyle w:val="Heading2"/>
        <w:ind w:firstLine="720"/>
        <w:rPr>
          <w:rStyle w:val="Emphasis"/>
          <w:b w:val="0"/>
          <w:i w:val="0"/>
          <w:color w:val="auto"/>
        </w:rPr>
      </w:pPr>
      <w:r>
        <w:rPr>
          <w:rStyle w:val="Emphasis"/>
          <w:b w:val="0"/>
          <w:i w:val="0"/>
          <w:color w:val="auto"/>
        </w:rPr>
        <w:t>-za 02/2018 god. iznos od  1.093,28 KM sa zz kamatom od 01.03.2018. godine,</w:t>
      </w:r>
    </w:p>
    <w:p w:rsidR="00F00A7F" w:rsidRDefault="00717377">
      <w:pPr>
        <w:pStyle w:val="Heading2"/>
        <w:ind w:firstLine="720"/>
        <w:rPr>
          <w:rStyle w:val="Emphasis"/>
          <w:b w:val="0"/>
          <w:i w:val="0"/>
          <w:color w:val="auto"/>
        </w:rPr>
      </w:pPr>
      <w:r>
        <w:rPr>
          <w:rStyle w:val="Emphasis"/>
          <w:b w:val="0"/>
          <w:i w:val="0"/>
          <w:color w:val="auto"/>
        </w:rPr>
        <w:t xml:space="preserve">-za 03/2018 god. iznos od  1.202,60 KM sa zz kamatom od 01.04.2018. godine, </w:t>
      </w:r>
    </w:p>
    <w:p w:rsidR="00F00A7F" w:rsidRDefault="00717377">
      <w:pPr>
        <w:pStyle w:val="Heading2"/>
        <w:ind w:firstLine="720"/>
        <w:rPr>
          <w:rStyle w:val="Emphasis"/>
          <w:b w:val="0"/>
          <w:i w:val="0"/>
          <w:color w:val="auto"/>
        </w:rPr>
      </w:pPr>
      <w:r>
        <w:rPr>
          <w:rStyle w:val="Emphasis"/>
          <w:b w:val="0"/>
          <w:i w:val="0"/>
          <w:color w:val="auto"/>
        </w:rPr>
        <w:t>-za 04/2018 god. iznos od  1.147,94 KM sa zz kamatom od 01.05.2018. godine,</w:t>
      </w:r>
    </w:p>
    <w:p w:rsidR="00F00A7F" w:rsidRDefault="00717377">
      <w:pPr>
        <w:pStyle w:val="Heading2"/>
        <w:ind w:firstLine="720"/>
        <w:rPr>
          <w:rStyle w:val="Emphasis"/>
          <w:b w:val="0"/>
          <w:i w:val="0"/>
          <w:color w:val="auto"/>
        </w:rPr>
      </w:pPr>
      <w:r>
        <w:rPr>
          <w:rStyle w:val="Emphasis"/>
          <w:b w:val="0"/>
          <w:i w:val="0"/>
          <w:color w:val="auto"/>
        </w:rPr>
        <w:t>-za 05/2018 god. iznos od  1.262,20 KM sa zz kamatom od 01.06.2018. godine,</w:t>
      </w:r>
    </w:p>
    <w:p w:rsidR="00F00A7F" w:rsidRDefault="00717377">
      <w:pPr>
        <w:pStyle w:val="Heading2"/>
        <w:ind w:firstLine="720"/>
        <w:rPr>
          <w:rStyle w:val="Emphasis"/>
          <w:b w:val="0"/>
          <w:i w:val="0"/>
          <w:color w:val="auto"/>
        </w:rPr>
      </w:pPr>
      <w:r>
        <w:rPr>
          <w:rStyle w:val="Emphasis"/>
          <w:b w:val="0"/>
          <w:i w:val="0"/>
          <w:color w:val="auto"/>
        </w:rPr>
        <w:t xml:space="preserve">-za 06/2018 god. iznos od  1.152,44 KM sa zz kamatom od 01.07.2018. godine, </w:t>
      </w:r>
    </w:p>
    <w:p w:rsidR="00F00A7F" w:rsidRDefault="00717377">
      <w:pPr>
        <w:pStyle w:val="Heading2"/>
        <w:ind w:firstLine="720"/>
        <w:rPr>
          <w:rStyle w:val="Emphasis"/>
          <w:b w:val="0"/>
          <w:i w:val="0"/>
          <w:color w:val="auto"/>
        </w:rPr>
      </w:pPr>
      <w:r>
        <w:rPr>
          <w:rStyle w:val="Emphasis"/>
          <w:b w:val="0"/>
          <w:i w:val="0"/>
          <w:color w:val="auto"/>
        </w:rPr>
        <w:t xml:space="preserve">-za 07/2018 god. iznos od  1.207,32 KM sa zz kamatom od 01.08.2018. godine, </w:t>
      </w:r>
    </w:p>
    <w:p w:rsidR="00F00A7F" w:rsidRDefault="00717377">
      <w:pPr>
        <w:pStyle w:val="Heading2"/>
        <w:ind w:firstLine="720"/>
        <w:rPr>
          <w:rStyle w:val="Emphasis"/>
          <w:b w:val="0"/>
          <w:i w:val="0"/>
          <w:color w:val="auto"/>
        </w:rPr>
      </w:pPr>
      <w:r>
        <w:rPr>
          <w:rStyle w:val="Emphasis"/>
          <w:b w:val="0"/>
          <w:i w:val="0"/>
          <w:color w:val="auto"/>
        </w:rPr>
        <w:t xml:space="preserve">-za 08/2018 god. iznos od  1.262,20 KM sa zz kamatom od 01.09.2018. godine, </w:t>
      </w:r>
    </w:p>
    <w:p w:rsidR="00F00A7F" w:rsidRDefault="00717377">
      <w:pPr>
        <w:pStyle w:val="Heading2"/>
        <w:ind w:firstLine="720"/>
        <w:rPr>
          <w:rStyle w:val="Emphasis"/>
          <w:b w:val="0"/>
          <w:i w:val="0"/>
          <w:color w:val="auto"/>
        </w:rPr>
      </w:pPr>
      <w:r>
        <w:rPr>
          <w:rStyle w:val="Emphasis"/>
          <w:b w:val="0"/>
          <w:i w:val="0"/>
          <w:color w:val="auto"/>
        </w:rPr>
        <w:t xml:space="preserve">-za 09/2018 god. iznos od  1.097,56 KM sa zz kamatom od 01.10.2018. godine, </w:t>
      </w:r>
    </w:p>
    <w:p w:rsidR="00F00A7F" w:rsidRDefault="00717377">
      <w:pPr>
        <w:pStyle w:val="Heading2"/>
        <w:ind w:firstLine="720"/>
        <w:rPr>
          <w:rStyle w:val="Emphasis"/>
          <w:b w:val="0"/>
          <w:i w:val="0"/>
          <w:color w:val="auto"/>
        </w:rPr>
      </w:pPr>
      <w:r>
        <w:rPr>
          <w:rStyle w:val="Emphasis"/>
          <w:b w:val="0"/>
          <w:i w:val="0"/>
          <w:color w:val="auto"/>
        </w:rPr>
        <w:t xml:space="preserve">-za 10/2018 god. iznos od  1.262,20 KM sa zz kamatom od 01.11.2018. godine, </w:t>
      </w:r>
    </w:p>
    <w:p w:rsidR="00F00A7F" w:rsidRDefault="00717377">
      <w:pPr>
        <w:pStyle w:val="Heading2"/>
        <w:ind w:firstLine="720"/>
        <w:rPr>
          <w:rStyle w:val="Emphasis"/>
          <w:b w:val="0"/>
          <w:i w:val="0"/>
          <w:color w:val="auto"/>
        </w:rPr>
      </w:pPr>
      <w:r>
        <w:rPr>
          <w:rStyle w:val="Emphasis"/>
          <w:b w:val="0"/>
          <w:i w:val="0"/>
          <w:color w:val="auto"/>
        </w:rPr>
        <w:t xml:space="preserve">-za 11/2018 god. iznos od  1.207,32 KM sa zz kamatom od 01.12.2018. godine, </w:t>
      </w:r>
    </w:p>
    <w:p w:rsidR="00F00A7F" w:rsidRDefault="00717377">
      <w:pPr>
        <w:pStyle w:val="Heading2"/>
        <w:ind w:firstLine="720"/>
        <w:rPr>
          <w:rStyle w:val="Emphasis"/>
          <w:b w:val="0"/>
          <w:i w:val="0"/>
          <w:color w:val="auto"/>
        </w:rPr>
      </w:pPr>
      <w:r>
        <w:rPr>
          <w:rStyle w:val="Emphasis"/>
          <w:b w:val="0"/>
          <w:i w:val="0"/>
          <w:color w:val="auto"/>
        </w:rPr>
        <w:t xml:space="preserve">-za 12/2018 god. iznos od  1.152,44 KM sa zz kamatom od 01.01.2019. godine, </w:t>
      </w:r>
    </w:p>
    <w:p w:rsidR="00F00A7F" w:rsidRDefault="00717377">
      <w:pPr>
        <w:pStyle w:val="Heading2"/>
        <w:ind w:firstLine="720"/>
        <w:rPr>
          <w:rStyle w:val="Emphasis"/>
          <w:b w:val="0"/>
          <w:i w:val="0"/>
          <w:color w:val="auto"/>
        </w:rPr>
      </w:pPr>
      <w:r>
        <w:rPr>
          <w:rStyle w:val="Emphasis"/>
          <w:b w:val="0"/>
          <w:i w:val="0"/>
          <w:color w:val="auto"/>
        </w:rPr>
        <w:t xml:space="preserve">-za 01/2019 god. iznos od  1.262,20 KM sa zz kamatom od 01.02.2019. godine,  </w:t>
      </w:r>
    </w:p>
    <w:p w:rsidR="00F00A7F" w:rsidRDefault="00717377">
      <w:pPr>
        <w:pStyle w:val="Heading2"/>
        <w:rPr>
          <w:color w:val="auto"/>
        </w:rPr>
      </w:pPr>
      <w:r>
        <w:rPr>
          <w:rStyle w:val="Emphasis"/>
          <w:b w:val="0"/>
          <w:i w:val="0"/>
          <w:color w:val="auto"/>
        </w:rPr>
        <w:t>pa do konačne isplate,  u roku od 15 dana.</w:t>
      </w:r>
      <w:r>
        <w:rPr>
          <w:color w:val="auto"/>
        </w:rPr>
        <w:t> </w:t>
      </w:r>
    </w:p>
    <w:p w:rsidR="00F00A7F" w:rsidRDefault="00717377">
      <w:pPr>
        <w:pStyle w:val="yiv0610636405msonormal"/>
        <w:spacing w:before="280" w:after="280"/>
        <w:ind w:firstLine="720"/>
        <w:jc w:val="both"/>
      </w:pPr>
      <w:r>
        <w:rPr>
          <w:lang w:val="hr-HR"/>
        </w:rPr>
        <w:t> Dužan je tuženi da nadležnom Federalnom zavodu za penziono i invalidsko osiguranje isplati zakonske doprinose na ime penzijsko-invalidskog osiguranja tužitelja kao da nije bilo nezakonite odluke o prestanku radnog odnosa, tj kao da je tužitelj radio za navedeni period počevši od 01.04.2016.g., pa do povratka na posao, tj. do 01.02.2019.g., u ukupnom iznosu od                       13.156,63 KM, te da istom Zavodu dostavi podatke potrebne za ostvarivanja prava tužitelja iz penzionog i invalidskog osiguranja, u roku od 15 dana.</w:t>
      </w:r>
    </w:p>
    <w:p w:rsidR="00F00A7F" w:rsidRDefault="00717377">
      <w:pPr>
        <w:pStyle w:val="yiv0610636405msonormal"/>
        <w:spacing w:before="280" w:after="280"/>
        <w:jc w:val="both"/>
        <w:rPr>
          <w:lang w:val="hr-HR"/>
        </w:rPr>
      </w:pPr>
      <w:r>
        <w:rPr>
          <w:b/>
          <w:bCs/>
          <w:lang w:val="hr-HR"/>
        </w:rPr>
        <w:t> </w:t>
      </w:r>
      <w:r>
        <w:rPr>
          <w:b/>
          <w:bCs/>
          <w:lang w:val="hr-HR"/>
        </w:rPr>
        <w:tab/>
        <w:t xml:space="preserve"> </w:t>
      </w:r>
      <w:r>
        <w:rPr>
          <w:bCs/>
          <w:lang w:val="hr-HR"/>
        </w:rPr>
        <w:t>D</w:t>
      </w:r>
      <w:r>
        <w:rPr>
          <w:lang w:val="hr-HR"/>
        </w:rPr>
        <w:t>užan je tuženi naknaditi tužitelju troškove postupka u iznosu od 5.763,35 KM, sa zakonskom zateznom kamatom od dana presuđenja pa sve do konačne isplate, u roku od 15 dana.</w:t>
      </w:r>
    </w:p>
    <w:p w:rsidR="00F00A7F" w:rsidRDefault="00F00A7F">
      <w:pPr>
        <w:pStyle w:val="yiv0610636405msonormal"/>
        <w:spacing w:before="280" w:after="280"/>
        <w:jc w:val="both"/>
        <w:rPr>
          <w:lang w:val="hr-HR"/>
        </w:rPr>
      </w:pPr>
    </w:p>
    <w:p w:rsidR="00F00A7F" w:rsidRDefault="00717377">
      <w:pPr>
        <w:pStyle w:val="yiv0610636405msonormal"/>
        <w:spacing w:before="280" w:after="280"/>
        <w:jc w:val="both"/>
        <w:rPr>
          <w:b/>
          <w:lang w:val="hr-HR"/>
        </w:rPr>
      </w:pPr>
      <w:r>
        <w:rPr>
          <w:lang w:val="hr-HR"/>
        </w:rPr>
        <w:tab/>
      </w:r>
      <w:r>
        <w:rPr>
          <w:b/>
          <w:lang w:val="hr-HR"/>
        </w:rPr>
        <w:t xml:space="preserve">II Odbija se protivtužbeni zahtjev koji glasi: </w:t>
      </w:r>
    </w:p>
    <w:p w:rsidR="00F00A7F" w:rsidRDefault="00717377">
      <w:pPr>
        <w:jc w:val="both"/>
      </w:pPr>
      <w:r>
        <w:rPr>
          <w:b/>
          <w:lang w:val="hr-HR"/>
        </w:rPr>
        <w:tab/>
      </w:r>
      <w:r>
        <w:t>Utvrđuje se da je ništav član 9.  Ugovora o</w:t>
      </w:r>
      <w:r>
        <w:rPr>
          <w:rStyle w:val="a"/>
        </w:rPr>
        <w:t xml:space="preserve"> </w:t>
      </w:r>
      <w:r>
        <w:t xml:space="preserve">međusobnim pravima, obavezama i odgovornostima v.d. izvršnog direktora za održavanje broj: …. </w:t>
      </w:r>
      <w:proofErr w:type="gramStart"/>
      <w:r>
        <w:t>od</w:t>
      </w:r>
      <w:proofErr w:type="gramEnd"/>
      <w:r>
        <w:t xml:space="preserve"> dana 30.05.2012. </w:t>
      </w:r>
      <w:proofErr w:type="gramStart"/>
      <w:r>
        <w:t>godine</w:t>
      </w:r>
      <w:proofErr w:type="gramEnd"/>
      <w:r>
        <w:t xml:space="preserve"> koji glasi: </w:t>
      </w:r>
    </w:p>
    <w:p w:rsidR="00F00A7F" w:rsidRDefault="00717377">
      <w:pPr>
        <w:ind w:firstLine="720"/>
      </w:pPr>
      <w:r>
        <w:t>„ (1) S istekom dužnosti iz članka</w:t>
      </w:r>
      <w:r>
        <w:rPr>
          <w:rStyle w:val="a"/>
        </w:rPr>
        <w:t xml:space="preserve"> </w:t>
      </w:r>
      <w:r>
        <w:t xml:space="preserve">2. </w:t>
      </w:r>
      <w:proofErr w:type="gramStart"/>
      <w:r>
        <w:t>ovog</w:t>
      </w:r>
      <w:proofErr w:type="gramEnd"/>
      <w:r>
        <w:t xml:space="preserve"> ugovora, v.d. izvršnom</w:t>
      </w:r>
      <w:r>
        <w:rPr>
          <w:rStyle w:val="a"/>
        </w:rPr>
        <w:t xml:space="preserve"> </w:t>
      </w:r>
      <w:r>
        <w:t>direktoru ne prestaje radni odnos u Društvu, nego samo dužnost koju je obavljao, te će biti raspoređen</w:t>
      </w:r>
      <w:r>
        <w:rPr>
          <w:rStyle w:val="a"/>
        </w:rPr>
        <w:t xml:space="preserve"> </w:t>
      </w:r>
      <w:r>
        <w:t>u</w:t>
      </w:r>
      <w:r>
        <w:rPr>
          <w:rStyle w:val="a"/>
        </w:rPr>
        <w:t xml:space="preserve"> </w:t>
      </w:r>
      <w:r>
        <w:t>društvu</w:t>
      </w:r>
      <w:r>
        <w:rPr>
          <w:rStyle w:val="a"/>
        </w:rPr>
        <w:t xml:space="preserve"> </w:t>
      </w:r>
      <w:r>
        <w:t>na</w:t>
      </w:r>
      <w:r>
        <w:rPr>
          <w:rStyle w:val="a"/>
        </w:rPr>
        <w:t xml:space="preserve"> </w:t>
      </w:r>
      <w:r>
        <w:t>druge</w:t>
      </w:r>
      <w:r>
        <w:rPr>
          <w:rStyle w:val="a"/>
        </w:rPr>
        <w:t xml:space="preserve"> </w:t>
      </w:r>
      <w:r>
        <w:t>poslove</w:t>
      </w:r>
      <w:r>
        <w:rPr>
          <w:rStyle w:val="a"/>
        </w:rPr>
        <w:t xml:space="preserve"> </w:t>
      </w:r>
      <w:r>
        <w:t>prema</w:t>
      </w:r>
      <w:r>
        <w:rPr>
          <w:rStyle w:val="a"/>
        </w:rPr>
        <w:t xml:space="preserve"> </w:t>
      </w:r>
      <w:r>
        <w:t>njegovim</w:t>
      </w:r>
      <w:r>
        <w:rPr>
          <w:rStyle w:val="a"/>
        </w:rPr>
        <w:t xml:space="preserve"> </w:t>
      </w:r>
      <w:r>
        <w:t>stručnim</w:t>
      </w:r>
      <w:r>
        <w:rPr>
          <w:rStyle w:val="a"/>
        </w:rPr>
        <w:t xml:space="preserve"> </w:t>
      </w:r>
      <w:r>
        <w:t>i</w:t>
      </w:r>
      <w:r>
        <w:rPr>
          <w:rStyle w:val="a"/>
        </w:rPr>
        <w:t xml:space="preserve"> </w:t>
      </w:r>
      <w:r>
        <w:t>radnim sposobnostima.</w:t>
      </w:r>
    </w:p>
    <w:p w:rsidR="00F00A7F" w:rsidRDefault="00F00A7F">
      <w:pPr>
        <w:ind w:firstLine="720"/>
      </w:pPr>
    </w:p>
    <w:p w:rsidR="00F00A7F" w:rsidRDefault="00717377">
      <w:pPr>
        <w:ind w:firstLine="720"/>
        <w:jc w:val="both"/>
      </w:pPr>
      <w:r>
        <w:t xml:space="preserve"> (2) U slučaju raspoređivanja </w:t>
      </w:r>
      <w:proofErr w:type="gramStart"/>
      <w:r>
        <w:t>na</w:t>
      </w:r>
      <w:proofErr w:type="gramEnd"/>
      <w:r>
        <w:t xml:space="preserve"> druge poslove u skladu sa stavom 1. </w:t>
      </w:r>
      <w:proofErr w:type="gramStart"/>
      <w:r>
        <w:t>ovog</w:t>
      </w:r>
      <w:proofErr w:type="gramEnd"/>
      <w:r>
        <w:t xml:space="preserve"> člana pripada mu plata</w:t>
      </w:r>
      <w:r>
        <w:rPr>
          <w:rStyle w:val="a"/>
        </w:rPr>
        <w:t xml:space="preserve"> </w:t>
      </w:r>
      <w:r>
        <w:t>radnog mjesta</w:t>
      </w:r>
      <w:r>
        <w:rPr>
          <w:rStyle w:val="a"/>
        </w:rPr>
        <w:t xml:space="preserve"> </w:t>
      </w:r>
      <w:r>
        <w:t>na koje</w:t>
      </w:r>
      <w:r>
        <w:rPr>
          <w:rStyle w:val="a"/>
        </w:rPr>
        <w:t xml:space="preserve"> </w:t>
      </w:r>
      <w:r>
        <w:t>je raspoređen.“,</w:t>
      </w:r>
      <w:r>
        <w:rPr>
          <w:rStyle w:val="a"/>
        </w:rPr>
        <w:t xml:space="preserve"> </w:t>
      </w:r>
      <w:r>
        <w:t xml:space="preserve">dok ostali dijelovi ugovora ostaju na snazi, što je tužitelj/protivtuženi dužan priznati i trpjeti kao posljedicu ove presude. </w:t>
      </w:r>
    </w:p>
    <w:p w:rsidR="00F00A7F" w:rsidRDefault="00F00A7F">
      <w:pPr>
        <w:ind w:firstLine="720"/>
        <w:jc w:val="both"/>
      </w:pPr>
    </w:p>
    <w:p w:rsidR="00F00A7F" w:rsidRDefault="00717377">
      <w:pPr>
        <w:ind w:firstLine="720"/>
      </w:pPr>
      <w:r>
        <w:rPr>
          <w:rStyle w:val="a"/>
        </w:rPr>
        <w:lastRenderedPageBreak/>
        <w:t xml:space="preserve"> </w:t>
      </w:r>
      <w:r>
        <w:t>Dužan je</w:t>
      </w:r>
      <w:r>
        <w:rPr>
          <w:rStyle w:val="a"/>
        </w:rPr>
        <w:t xml:space="preserve"> </w:t>
      </w:r>
      <w:r>
        <w:t xml:space="preserve">tužitelj/protutuženi nadoknaditi tuženom/protutužitelju troškove ovog postupka sa zakonskom zateznom kamatom od dana donošenja presude pa sve do konačne isplate”. </w:t>
      </w:r>
    </w:p>
    <w:p w:rsidR="00F00A7F" w:rsidRDefault="00F00A7F">
      <w:pPr>
        <w:ind w:firstLine="720"/>
        <w:rPr>
          <w:b/>
          <w:lang w:val="hr-HR" w:eastAsia="hr-BA"/>
        </w:rPr>
      </w:pPr>
    </w:p>
    <w:p w:rsidR="00F00A7F" w:rsidRDefault="00F00A7F">
      <w:pPr>
        <w:jc w:val="both"/>
        <w:rPr>
          <w:lang w:val="hr-HR"/>
        </w:rPr>
      </w:pPr>
    </w:p>
    <w:p w:rsidR="00F00A7F" w:rsidRDefault="00717377">
      <w:pPr>
        <w:pStyle w:val="NoSpacing"/>
        <w:jc w:val="center"/>
        <w:rPr>
          <w:rFonts w:ascii="Times New Roman" w:hAnsi="Times New Roman"/>
          <w:b/>
          <w:sz w:val="24"/>
          <w:szCs w:val="24"/>
          <w:lang w:val="hr-HR"/>
        </w:rPr>
      </w:pPr>
      <w:r>
        <w:rPr>
          <w:rFonts w:ascii="Times New Roman" w:hAnsi="Times New Roman"/>
          <w:b/>
          <w:sz w:val="24"/>
          <w:szCs w:val="24"/>
          <w:lang w:val="hr-HR"/>
        </w:rPr>
        <w:t>O b r a z l o ž e n j e</w:t>
      </w:r>
    </w:p>
    <w:p w:rsidR="00F00A7F" w:rsidRDefault="00F00A7F">
      <w:pPr>
        <w:pStyle w:val="NoSpacing"/>
        <w:jc w:val="center"/>
        <w:rPr>
          <w:rFonts w:ascii="Times New Roman" w:hAnsi="Times New Roman"/>
          <w:b/>
          <w:sz w:val="24"/>
          <w:szCs w:val="24"/>
          <w:lang w:val="hr-HR"/>
        </w:rPr>
      </w:pPr>
    </w:p>
    <w:p w:rsidR="00F00A7F" w:rsidRDefault="00F00A7F">
      <w:pPr>
        <w:widowControl w:val="0"/>
        <w:spacing w:line="276" w:lineRule="auto"/>
        <w:ind w:firstLine="708"/>
        <w:rPr>
          <w:b/>
          <w:lang w:val="hr-HR"/>
        </w:rPr>
      </w:pPr>
    </w:p>
    <w:p w:rsidR="00F00A7F" w:rsidRDefault="00717377">
      <w:pPr>
        <w:pStyle w:val="NoSpacing"/>
        <w:jc w:val="both"/>
        <w:rPr>
          <w:rFonts w:ascii="Times New Roman" w:hAnsi="Times New Roman"/>
          <w:sz w:val="24"/>
          <w:szCs w:val="24"/>
          <w:lang w:val="hr-HR"/>
        </w:rPr>
      </w:pPr>
      <w:r>
        <w:rPr>
          <w:rFonts w:ascii="Times New Roman" w:hAnsi="Times New Roman"/>
          <w:sz w:val="24"/>
          <w:szCs w:val="24"/>
          <w:lang w:val="hr-HR"/>
        </w:rPr>
        <w:t xml:space="preserve">            Tužitelj u tužbi podnesenoj ovom sudu dana 10.10.2018. godine, protiv tuženog, navodi               da je pravosnažnom presudom Kantonalnog/Županijskog suda u Mostaru broj:                                              58... Rsž 3 od 14.09.2018. godine uvažena žalba tužitelja i presuda ovog suda broj: 58 0 Rs ... Rs 2 od 05.07.2017. godine preinačena na način da je utvrđeno da tužitelju kod tuženog nije prestao radni odnos te je, slijedom prednjeg utvrđenja, tuženom naloženo da tužitelju uspostavi radno pravni status sa svim zakonskim pravima i obavezama iz radnog odnosa te ga rasporedi na odgovarajuće radno mjesto u skladu sa njegovom stručnom spremom i radnim sposobnostima , te mu isplati naknadu plate za period od 01.04.2015.godine do 31.03.2016. godine i dužne doprinose na platu i iz plate po osnovu penzionog i invalidskog osiguranja uz obavezu popunjavanja i dostavljanja zakonskog obrasca. Kako tuženi odbija isplatu po navedenoj presudi, odnosno ostao je dužan isplatiti tužitelju</w:t>
      </w:r>
      <w:r w:rsidR="00690944">
        <w:rPr>
          <w:rFonts w:ascii="Times New Roman" w:hAnsi="Times New Roman"/>
          <w:sz w:val="24"/>
          <w:szCs w:val="24"/>
          <w:lang w:val="hr-HR"/>
        </w:rPr>
        <w:t xml:space="preserve"> </w:t>
      </w:r>
      <w:r>
        <w:rPr>
          <w:rFonts w:ascii="Times New Roman" w:hAnsi="Times New Roman"/>
          <w:sz w:val="24"/>
          <w:szCs w:val="24"/>
          <w:lang w:val="hr-HR"/>
        </w:rPr>
        <w:t xml:space="preserve"> naknadu u mjesečnom iznosu plate od 01.04.2016. godine do povrata na posao, zbog čega tužitelj u  ovom postupku traži da mu tuženi za navedeni period isplati iznos od ukupno 31.000,00 KM  sa zakonskom zateznom kamatom na mjesečne iznose od dospjelosti svakog pojedinačnog iznosa  u  visini od 1.700,00 KM s tim da mjesečni iznos </w:t>
      </w:r>
      <w:r w:rsidR="00690944">
        <w:rPr>
          <w:rFonts w:ascii="Times New Roman" w:hAnsi="Times New Roman"/>
          <w:sz w:val="24"/>
          <w:szCs w:val="24"/>
          <w:lang w:val="hr-HR"/>
        </w:rPr>
        <w:t>dospijeva</w:t>
      </w:r>
      <w:r>
        <w:rPr>
          <w:rFonts w:ascii="Times New Roman" w:hAnsi="Times New Roman"/>
          <w:sz w:val="24"/>
          <w:szCs w:val="24"/>
          <w:lang w:val="hr-HR"/>
        </w:rPr>
        <w:t xml:space="preserve"> svakog 1. u mjesecu za prethodni mjesec počev od 01.05.2016.godine s tim da je dospjele iznose dužan platiti odjednom. Potražuje i troškove postupka. </w:t>
      </w:r>
    </w:p>
    <w:p w:rsidR="00F00A7F" w:rsidRDefault="00F00A7F">
      <w:pPr>
        <w:pStyle w:val="NoSpacing"/>
        <w:jc w:val="both"/>
        <w:rPr>
          <w:rFonts w:ascii="Times New Roman" w:hAnsi="Times New Roman"/>
          <w:sz w:val="24"/>
          <w:szCs w:val="24"/>
          <w:lang w:val="hr-HR"/>
        </w:rPr>
      </w:pPr>
    </w:p>
    <w:p w:rsidR="00F00A7F" w:rsidRDefault="00717377">
      <w:pPr>
        <w:pStyle w:val="NoSpacing"/>
        <w:jc w:val="both"/>
        <w:rPr>
          <w:rFonts w:ascii="Times New Roman" w:hAnsi="Times New Roman"/>
          <w:sz w:val="24"/>
          <w:szCs w:val="24"/>
          <w:lang w:val="hr-HR"/>
        </w:rPr>
      </w:pPr>
      <w:r>
        <w:rPr>
          <w:rFonts w:ascii="Times New Roman" w:hAnsi="Times New Roman"/>
          <w:sz w:val="24"/>
          <w:szCs w:val="24"/>
          <w:lang w:val="hr-HR"/>
        </w:rPr>
        <w:tab/>
        <w:t>U odgovoru na tužbu tuženi je osporio osnov i visinu tužbenog zahtjev ističući da tužitelj svoje tužbene zahtjeve zasniva na odredbi člana 9. Ugovora o međusobnim pravima, obavezama i odgovornostima. Međutim taj član je suprotan važećim prinudnim propisima pa se radi o apsolutno ništavom dijelu ugovora koji ne postoji od početka, a ugovor o radu od 02.06.2014.godine je nepostojeći pravni posao jer druga ugovorna strana, poslodavac nikada nije donijela odluku da sa tužiteljem zaključi ugovor o radu na neodređeno vrijeme pa tužitelj nije ni zasnovao radni odnos na neodređeno vrijeme sukladno Zakonu o radu, odnosno nije uposlenik tuženog, kako se to pogrešno navodi u istorijatu tužbe. Tužitelj nije dostavio nikakav dokaz da je tuženi donio Odluku koja u sebi sadrži zaključenje ugovora o radnu na neodređeno vrijeme, a koja bi bila osnova za zaključenje navedenog ugovora. Tužitelj, sa tuženim, prilikom imenovanja nije imao zaključen ugovor o radu na neodređeno vrijeme. Tužitelj se poziva na odluku Kantonalnog suda u Mostar</w:t>
      </w:r>
      <w:r w:rsidR="00690944">
        <w:rPr>
          <w:rFonts w:ascii="Times New Roman" w:hAnsi="Times New Roman"/>
          <w:sz w:val="24"/>
          <w:szCs w:val="24"/>
          <w:lang w:val="hr-HR"/>
        </w:rPr>
        <w:t>u u kojem postupku se nije rasp</w:t>
      </w:r>
      <w:r>
        <w:rPr>
          <w:rFonts w:ascii="Times New Roman" w:hAnsi="Times New Roman"/>
          <w:sz w:val="24"/>
          <w:szCs w:val="24"/>
          <w:lang w:val="hr-HR"/>
        </w:rPr>
        <w:t xml:space="preserve">ravljalo o ništavosti odredbe člana 9. Ugovora o radu pa se ne radi o istom činjeničnom osnovu. Radno odnos zasniva se isključivo zaključivanjem ugovora o radu između poslodavca i zaposlenika, a takav ugovor  u konkretnom slučaju  ne postoji. Na druge odgovarajuće poslove mogu se </w:t>
      </w:r>
      <w:r w:rsidR="00690944">
        <w:rPr>
          <w:rFonts w:ascii="Times New Roman" w:hAnsi="Times New Roman"/>
          <w:sz w:val="24"/>
          <w:szCs w:val="24"/>
          <w:lang w:val="hr-HR"/>
        </w:rPr>
        <w:t>preraspodijeliti</w:t>
      </w:r>
      <w:r>
        <w:rPr>
          <w:rFonts w:ascii="Times New Roman" w:hAnsi="Times New Roman"/>
          <w:sz w:val="24"/>
          <w:szCs w:val="24"/>
          <w:lang w:val="hr-HR"/>
        </w:rPr>
        <w:t xml:space="preserve"> samo oni uposlenici koji su već u radnom odnosu. Tuženi je pravno lice te shodno članu 105. Statuta društva, društvom ne upravlja direktor već Uprava društva koja je jedina i ovlaštena da u ime i za račun društva donese odluku o zaključenju ugovora o radu na neodređeno vrijeme, dok sam direktor društva unutar svojih kapaciteta nema takva ovlaštenja. Nedostatak odluke Uprave društva koja bi bila osnov za zaključenje ugovora o radu i zasnivanja radnog odnosa na neodređeno vrijeme sa trajnim obavezama po društvo ima za posljedicu ništavost člana 9. Ugovora zbog čega protivtužbom traži da se isto utvrdi. </w:t>
      </w:r>
    </w:p>
    <w:p w:rsidR="00F00A7F" w:rsidRDefault="00F00A7F">
      <w:pPr>
        <w:pStyle w:val="NoSpacing"/>
        <w:jc w:val="both"/>
        <w:rPr>
          <w:rFonts w:ascii="Times New Roman" w:hAnsi="Times New Roman"/>
          <w:sz w:val="24"/>
          <w:szCs w:val="24"/>
          <w:lang w:val="hr-HR"/>
        </w:rPr>
      </w:pPr>
    </w:p>
    <w:p w:rsidR="00F00A7F" w:rsidRDefault="00717377">
      <w:pPr>
        <w:pStyle w:val="NoSpacing"/>
        <w:jc w:val="both"/>
        <w:rPr>
          <w:rFonts w:ascii="Times New Roman" w:hAnsi="Times New Roman"/>
          <w:sz w:val="24"/>
          <w:szCs w:val="24"/>
          <w:lang w:val="hr-HR"/>
        </w:rPr>
      </w:pPr>
      <w:r>
        <w:rPr>
          <w:rFonts w:ascii="Times New Roman" w:hAnsi="Times New Roman"/>
          <w:sz w:val="24"/>
          <w:szCs w:val="24"/>
          <w:lang w:val="hr-HR"/>
        </w:rPr>
        <w:lastRenderedPageBreak/>
        <w:tab/>
        <w:t xml:space="preserve">U odgovoru na protivtužbu, protivtuženi N. T. je osporio u cijelosti osnov protivtužbenog zahtjeva ističući prvenstveno da nisu ispunjeni uslovu iz člana 74. ZPP za protivtužbeni zahtjev jer se protivtužba može istaći ako je u vezi sa tužbenim zahtjevom ili ako se isti zahtjevi mogu prebiti ili ako se protivtužbom traži utvrđenje kojeg prava ili pravnog odnosa o čijem postojanju ili nepostojanju ovisi u cijelosti ili djelimično odluka o tužbenom zahtjevu, pa je očito da protivtužbeni zahtjev nije u vezi sa tužbenim zahtjevom (isplatom plata i doprinosa do vraćanja na posao) jer je već donesena pravosnažna presuda koja je jedini valjan pravni osnov za tužbeni zahtjev, a nikako djelimična ništavost ugovora o radu. Osnov protivtužbenog zahtjeva je u cijelosti sporan jer je Ugovor o međusobnim pravima, obavezama i odgovornostima od 30.05.2012. godine valjan pravni osnov i nije ni djelimično ništav pravni posao već isti predstavlja mješoviti pravni posao koji sadrži elemente menadžerskog ugovora iz člana 276. st. 3. Zakona o privrednim društvima u F BiH i ugovora o radu  pa je očito da nije ispunjen niti jedan uslov za ništavost iz člana 103. ZOO u odnosu na Ugovor, odnosno iz člana 105. ZOO u odnosu na djelimično ništav ugovor. Tužitelj je temeljem pravosnažno okončanog postupka i člana 9. Ugovora vraćen na posao te je utvrđeno da mu je nezakonito raskinut radni odnos pa o istom nije dozvoljeno ponovo raspravljati. U tom postupku je protivtužitelj, C d.d. Mostar bezuspješno istakao identičan protivtužbeni zahtjev na što sud pazi po službenoj dužnosti, zbog čega predlaže da se protivtužbeni zahtjev u cijelosti odbijem kao neosnovan, odnosno ističe prigovor litispendencije.  </w:t>
      </w:r>
    </w:p>
    <w:p w:rsidR="00F00A7F" w:rsidRDefault="00F00A7F">
      <w:pPr>
        <w:pStyle w:val="NoSpacing"/>
        <w:jc w:val="both"/>
        <w:rPr>
          <w:rFonts w:ascii="Times New Roman" w:hAnsi="Times New Roman"/>
          <w:sz w:val="24"/>
          <w:szCs w:val="24"/>
          <w:lang w:val="hr-HR"/>
        </w:rPr>
      </w:pPr>
    </w:p>
    <w:p w:rsidR="00F00A7F" w:rsidRDefault="00717377">
      <w:pPr>
        <w:pStyle w:val="NoSpacing"/>
        <w:jc w:val="both"/>
        <w:rPr>
          <w:rFonts w:ascii="Times New Roman" w:hAnsi="Times New Roman"/>
          <w:sz w:val="24"/>
          <w:szCs w:val="24"/>
          <w:lang w:val="hr-HR"/>
        </w:rPr>
      </w:pPr>
      <w:r>
        <w:rPr>
          <w:rFonts w:ascii="Times New Roman" w:hAnsi="Times New Roman"/>
          <w:sz w:val="24"/>
          <w:szCs w:val="24"/>
          <w:lang w:val="hr-HR"/>
        </w:rPr>
        <w:tab/>
        <w:t xml:space="preserve">Sud nije našao osnovanim prigovor tužitelja/protivtuženog,  da nisu ispunjeni uslovi da se u ovom postupku odlučuje i o protivtužbi iz razloga što tužitelj svoj tužbeni zahtjev temelji, </w:t>
      </w:r>
      <w:r w:rsidR="00F765BC">
        <w:rPr>
          <w:rFonts w:ascii="Times New Roman" w:hAnsi="Times New Roman"/>
          <w:sz w:val="24"/>
          <w:szCs w:val="24"/>
          <w:lang w:val="hr-HR"/>
        </w:rPr>
        <w:t>između</w:t>
      </w:r>
      <w:r>
        <w:rPr>
          <w:rFonts w:ascii="Times New Roman" w:hAnsi="Times New Roman"/>
          <w:sz w:val="24"/>
          <w:szCs w:val="24"/>
          <w:lang w:val="hr-HR"/>
        </w:rPr>
        <w:t xml:space="preserve"> ostalog, na odredbi člana 9. Ugovora o regulisanju međusobnih prava, obaveza i odgovornosti, koja odredba je, prema navodima protivtužbe, ništava iz čega proizlazi da je protivtužbeni zahtjev u vezi sa tužbnim zahtjevom, jer zavisno od toga da li je ova odredba člana 9. Ugovora ništava, zavisi odluka o tužbenom zahtjevu (isplata naknade plate). Ovaj sud je nadležan i za odlučivanje o protivtužbenom zahtjevu, pa slijedom navednog, suprotno navodima tuženog, jasno je da su  ispunjeni svi uslovi iz člana 74. st. 1. Zakona o parničnom postupku (ZPP)</w:t>
      </w:r>
      <w:r>
        <w:rPr>
          <w:rStyle w:val="FootnoteAnchor"/>
          <w:rFonts w:ascii="Times New Roman" w:hAnsi="Times New Roman"/>
          <w:sz w:val="24"/>
          <w:szCs w:val="24"/>
          <w:lang w:val="hr-HR"/>
        </w:rPr>
        <w:footnoteReference w:id="1"/>
      </w:r>
      <w:r>
        <w:rPr>
          <w:rFonts w:ascii="Times New Roman" w:hAnsi="Times New Roman"/>
          <w:sz w:val="24"/>
          <w:szCs w:val="24"/>
          <w:lang w:val="hr-HR"/>
        </w:rPr>
        <w:t xml:space="preserve"> da se u ovom postupku odlučuje ne samo po tužbi već i protivtužbi.  </w:t>
      </w:r>
    </w:p>
    <w:p w:rsidR="00F00A7F" w:rsidRDefault="00F00A7F">
      <w:pPr>
        <w:pStyle w:val="NoSpacing"/>
        <w:jc w:val="both"/>
        <w:rPr>
          <w:rFonts w:ascii="Times New Roman" w:hAnsi="Times New Roman"/>
          <w:sz w:val="24"/>
          <w:szCs w:val="24"/>
          <w:lang w:val="hr-HR"/>
        </w:rPr>
      </w:pPr>
    </w:p>
    <w:p w:rsidR="00F00A7F" w:rsidRDefault="00717377">
      <w:pPr>
        <w:pStyle w:val="NoSpacing"/>
        <w:jc w:val="both"/>
        <w:rPr>
          <w:rFonts w:ascii="Times New Roman" w:hAnsi="Times New Roman"/>
          <w:sz w:val="24"/>
          <w:szCs w:val="24"/>
          <w:lang w:val="hr-HR"/>
        </w:rPr>
      </w:pPr>
      <w:r>
        <w:rPr>
          <w:rFonts w:ascii="Times New Roman" w:hAnsi="Times New Roman"/>
          <w:sz w:val="24"/>
          <w:szCs w:val="24"/>
          <w:lang w:val="hr-HR"/>
        </w:rPr>
        <w:tab/>
        <w:t xml:space="preserve">Odlučujući o prigovoru litispendencije sud je imao u vidu da je protivtužbeni zahtjev koji se odnosi na utvrđivanje ništavosti člana 9. Ugovora povučen, što je i konstatovano u stavu 7. presude  Kantonalnog/Županijskog suda u Mostaru broj: 58 0 Rs ... Rsž 3 od 14.09.2019. godine. Povučena tužba, u smislu člana 59. st. 8. ZPP smatra se da nije ni podnesena i može se ponovo podnijeti. Stoga sud nije našao osnovanim istaknuti prigovor litispendencije. </w:t>
      </w:r>
    </w:p>
    <w:p w:rsidR="00F00A7F" w:rsidRDefault="00F00A7F">
      <w:pPr>
        <w:pStyle w:val="NoSpacing"/>
        <w:jc w:val="both"/>
        <w:rPr>
          <w:rFonts w:ascii="Times New Roman" w:hAnsi="Times New Roman"/>
          <w:sz w:val="24"/>
          <w:szCs w:val="24"/>
          <w:lang w:val="hr-HR"/>
        </w:rPr>
      </w:pPr>
    </w:p>
    <w:p w:rsidR="00F00A7F" w:rsidRDefault="00717377">
      <w:pPr>
        <w:pStyle w:val="NoSpacing"/>
        <w:jc w:val="both"/>
        <w:rPr>
          <w:rFonts w:ascii="Times New Roman" w:hAnsi="Times New Roman"/>
          <w:sz w:val="24"/>
          <w:szCs w:val="24"/>
        </w:rPr>
      </w:pPr>
      <w:r>
        <w:rPr>
          <w:rFonts w:ascii="Times New Roman" w:hAnsi="Times New Roman"/>
          <w:sz w:val="24"/>
          <w:szCs w:val="24"/>
          <w:lang w:val="hr-HR"/>
        </w:rPr>
        <w:tab/>
        <w:t>Tužitelj/protivtuženi, N</w:t>
      </w:r>
      <w:r w:rsidR="00F765BC">
        <w:rPr>
          <w:rFonts w:ascii="Times New Roman" w:hAnsi="Times New Roman"/>
          <w:sz w:val="24"/>
          <w:szCs w:val="24"/>
          <w:lang w:val="hr-HR"/>
        </w:rPr>
        <w:t>.</w:t>
      </w:r>
      <w:r>
        <w:rPr>
          <w:rFonts w:ascii="Times New Roman" w:hAnsi="Times New Roman"/>
          <w:sz w:val="24"/>
          <w:szCs w:val="24"/>
          <w:lang w:val="hr-HR"/>
        </w:rPr>
        <w:t xml:space="preserve"> T</w:t>
      </w:r>
      <w:r w:rsidR="00F765BC">
        <w:rPr>
          <w:rFonts w:ascii="Times New Roman" w:hAnsi="Times New Roman"/>
          <w:sz w:val="24"/>
          <w:szCs w:val="24"/>
          <w:lang w:val="hr-HR"/>
        </w:rPr>
        <w:t>.</w:t>
      </w:r>
      <w:r>
        <w:rPr>
          <w:rFonts w:ascii="Times New Roman" w:hAnsi="Times New Roman"/>
          <w:sz w:val="24"/>
          <w:szCs w:val="24"/>
          <w:lang w:val="hr-HR"/>
        </w:rPr>
        <w:t xml:space="preserve"> je izveo dokaze koji su isti u odnosu na tužbu i protivtužbu, uvidom i čitanjem materijalnih isprava i to: kopija radnje </w:t>
      </w:r>
      <w:r>
        <w:rPr>
          <w:rStyle w:val="pg-2ff2"/>
          <w:rFonts w:ascii="Times New Roman" w:hAnsi="Times New Roman"/>
          <w:sz w:val="24"/>
          <w:szCs w:val="24"/>
        </w:rPr>
        <w:t xml:space="preserve">knjižice tužitelja; presuda Opštinskog suda u Mostaru broj: 58 0 Rs... Rs 2 </w:t>
      </w:r>
      <w:proofErr w:type="gramStart"/>
      <w:r>
        <w:rPr>
          <w:rStyle w:val="pg-2ff2"/>
          <w:rFonts w:ascii="Times New Roman" w:hAnsi="Times New Roman"/>
          <w:sz w:val="24"/>
          <w:szCs w:val="24"/>
        </w:rPr>
        <w:t>od</w:t>
      </w:r>
      <w:proofErr w:type="gramEnd"/>
      <w:r>
        <w:rPr>
          <w:rStyle w:val="pg-2ff2"/>
          <w:rFonts w:ascii="Times New Roman" w:hAnsi="Times New Roman"/>
          <w:sz w:val="24"/>
          <w:szCs w:val="24"/>
        </w:rPr>
        <w:t xml:space="preserve"> 05.07.2017. </w:t>
      </w:r>
      <w:proofErr w:type="gramStart"/>
      <w:r>
        <w:rPr>
          <w:rFonts w:ascii="Times New Roman" w:hAnsi="Times New Roman"/>
          <w:sz w:val="24"/>
          <w:szCs w:val="24"/>
        </w:rPr>
        <w:t>godine</w:t>
      </w:r>
      <w:proofErr w:type="gramEnd"/>
      <w:r>
        <w:rPr>
          <w:rFonts w:ascii="Times New Roman" w:hAnsi="Times New Roman"/>
          <w:sz w:val="24"/>
          <w:szCs w:val="24"/>
        </w:rPr>
        <w:t>; pr</w:t>
      </w:r>
      <w:r>
        <w:rPr>
          <w:rStyle w:val="pg-2ff2"/>
          <w:rFonts w:ascii="Times New Roman" w:hAnsi="Times New Roman"/>
          <w:sz w:val="24"/>
          <w:szCs w:val="24"/>
        </w:rPr>
        <w:t>esuda</w:t>
      </w:r>
      <w:r>
        <w:rPr>
          <w:rStyle w:val="a"/>
          <w:rFonts w:ascii="Times New Roman" w:hAnsi="Times New Roman"/>
          <w:sz w:val="24"/>
          <w:szCs w:val="24"/>
        </w:rPr>
        <w:t xml:space="preserve"> </w:t>
      </w:r>
      <w:r>
        <w:rPr>
          <w:rStyle w:val="pg-2ff2"/>
          <w:rFonts w:ascii="Times New Roman" w:hAnsi="Times New Roman"/>
          <w:sz w:val="24"/>
          <w:szCs w:val="24"/>
        </w:rPr>
        <w:t>Županijskog</w:t>
      </w:r>
      <w:r>
        <w:rPr>
          <w:rStyle w:val="a"/>
          <w:rFonts w:ascii="Times New Roman" w:hAnsi="Times New Roman"/>
          <w:sz w:val="24"/>
          <w:szCs w:val="24"/>
        </w:rPr>
        <w:t xml:space="preserve"> </w:t>
      </w:r>
      <w:r>
        <w:rPr>
          <w:rStyle w:val="pg-2ff2"/>
          <w:rFonts w:ascii="Times New Roman" w:hAnsi="Times New Roman"/>
          <w:sz w:val="24"/>
          <w:szCs w:val="24"/>
        </w:rPr>
        <w:t>suda</w:t>
      </w:r>
      <w:r>
        <w:rPr>
          <w:rStyle w:val="a"/>
          <w:rFonts w:ascii="Times New Roman" w:hAnsi="Times New Roman"/>
          <w:sz w:val="24"/>
          <w:szCs w:val="24"/>
        </w:rPr>
        <w:t xml:space="preserve"> </w:t>
      </w:r>
      <w:r>
        <w:rPr>
          <w:rStyle w:val="pg-2ff2"/>
          <w:rFonts w:ascii="Times New Roman" w:hAnsi="Times New Roman"/>
          <w:sz w:val="24"/>
          <w:szCs w:val="24"/>
        </w:rPr>
        <w:t>u</w:t>
      </w:r>
      <w:r>
        <w:rPr>
          <w:rStyle w:val="a"/>
          <w:rFonts w:ascii="Times New Roman" w:hAnsi="Times New Roman"/>
          <w:sz w:val="24"/>
          <w:szCs w:val="24"/>
        </w:rPr>
        <w:t xml:space="preserve"> </w:t>
      </w:r>
      <w:r>
        <w:rPr>
          <w:rStyle w:val="pg-2ff2"/>
          <w:rFonts w:ascii="Times New Roman" w:hAnsi="Times New Roman"/>
          <w:sz w:val="24"/>
          <w:szCs w:val="24"/>
        </w:rPr>
        <w:t>Mostaru</w:t>
      </w:r>
      <w:r>
        <w:rPr>
          <w:rStyle w:val="a"/>
          <w:rFonts w:ascii="Times New Roman" w:hAnsi="Times New Roman"/>
          <w:sz w:val="24"/>
          <w:szCs w:val="24"/>
        </w:rPr>
        <w:t xml:space="preserve"> </w:t>
      </w:r>
      <w:r>
        <w:rPr>
          <w:rStyle w:val="pg-2ff2"/>
          <w:rFonts w:ascii="Times New Roman" w:hAnsi="Times New Roman"/>
          <w:sz w:val="24"/>
          <w:szCs w:val="24"/>
        </w:rPr>
        <w:t>broj:  58</w:t>
      </w:r>
      <w:r>
        <w:rPr>
          <w:rStyle w:val="a"/>
          <w:rFonts w:ascii="Times New Roman" w:hAnsi="Times New Roman"/>
          <w:sz w:val="24"/>
          <w:szCs w:val="24"/>
        </w:rPr>
        <w:t xml:space="preserve"> </w:t>
      </w:r>
      <w:r>
        <w:rPr>
          <w:rStyle w:val="pg-2ff2"/>
          <w:rFonts w:ascii="Times New Roman" w:hAnsi="Times New Roman"/>
          <w:sz w:val="24"/>
          <w:szCs w:val="24"/>
        </w:rPr>
        <w:t>0</w:t>
      </w:r>
      <w:r>
        <w:rPr>
          <w:rStyle w:val="a"/>
          <w:rFonts w:ascii="Times New Roman" w:hAnsi="Times New Roman"/>
          <w:sz w:val="24"/>
          <w:szCs w:val="24"/>
        </w:rPr>
        <w:t xml:space="preserve"> </w:t>
      </w:r>
      <w:r>
        <w:rPr>
          <w:rStyle w:val="pg-2ff2"/>
          <w:rFonts w:ascii="Times New Roman" w:hAnsi="Times New Roman"/>
          <w:sz w:val="24"/>
          <w:szCs w:val="24"/>
        </w:rPr>
        <w:t>Rs</w:t>
      </w:r>
      <w:r>
        <w:rPr>
          <w:rStyle w:val="a"/>
          <w:rFonts w:ascii="Times New Roman" w:hAnsi="Times New Roman"/>
          <w:sz w:val="24"/>
          <w:szCs w:val="24"/>
        </w:rPr>
        <w:t xml:space="preserve"> ...</w:t>
      </w:r>
      <w:r>
        <w:rPr>
          <w:rStyle w:val="pg-2ff2"/>
          <w:rFonts w:ascii="Times New Roman" w:hAnsi="Times New Roman"/>
          <w:sz w:val="24"/>
          <w:szCs w:val="24"/>
        </w:rPr>
        <w:t>7</w:t>
      </w:r>
      <w:r>
        <w:rPr>
          <w:rStyle w:val="a"/>
          <w:rFonts w:ascii="Times New Roman" w:hAnsi="Times New Roman"/>
          <w:sz w:val="24"/>
          <w:szCs w:val="24"/>
        </w:rPr>
        <w:t xml:space="preserve"> </w:t>
      </w:r>
      <w:r>
        <w:rPr>
          <w:rStyle w:val="pg-2ff2"/>
          <w:rFonts w:ascii="Times New Roman" w:hAnsi="Times New Roman"/>
          <w:sz w:val="24"/>
          <w:szCs w:val="24"/>
        </w:rPr>
        <w:t>Rsž</w:t>
      </w:r>
      <w:r>
        <w:rPr>
          <w:rStyle w:val="a"/>
          <w:rFonts w:ascii="Times New Roman" w:hAnsi="Times New Roman"/>
          <w:sz w:val="24"/>
          <w:szCs w:val="24"/>
        </w:rPr>
        <w:t xml:space="preserve"> </w:t>
      </w:r>
      <w:r>
        <w:rPr>
          <w:rStyle w:val="pg-2ff2"/>
          <w:rFonts w:ascii="Times New Roman" w:hAnsi="Times New Roman"/>
          <w:sz w:val="24"/>
          <w:szCs w:val="24"/>
        </w:rPr>
        <w:t>3</w:t>
      </w:r>
      <w:r>
        <w:rPr>
          <w:rStyle w:val="a"/>
          <w:rFonts w:ascii="Times New Roman" w:hAnsi="Times New Roman"/>
          <w:sz w:val="24"/>
          <w:szCs w:val="24"/>
        </w:rPr>
        <w:t xml:space="preserve"> </w:t>
      </w:r>
      <w:r>
        <w:rPr>
          <w:rStyle w:val="pg-2ff2"/>
          <w:rFonts w:ascii="Times New Roman" w:hAnsi="Times New Roman"/>
          <w:sz w:val="24"/>
          <w:szCs w:val="24"/>
        </w:rPr>
        <w:t xml:space="preserve">od </w:t>
      </w:r>
      <w:r>
        <w:rPr>
          <w:rFonts w:ascii="Times New Roman" w:hAnsi="Times New Roman"/>
          <w:sz w:val="24"/>
          <w:szCs w:val="24"/>
        </w:rPr>
        <w:t xml:space="preserve">14.09.2018. </w:t>
      </w:r>
      <w:proofErr w:type="gramStart"/>
      <w:r>
        <w:rPr>
          <w:rFonts w:ascii="Times New Roman" w:hAnsi="Times New Roman"/>
          <w:sz w:val="24"/>
          <w:szCs w:val="24"/>
        </w:rPr>
        <w:t>godine</w:t>
      </w:r>
      <w:proofErr w:type="gramEnd"/>
      <w:r>
        <w:rPr>
          <w:rFonts w:ascii="Times New Roman" w:hAnsi="Times New Roman"/>
          <w:sz w:val="24"/>
          <w:szCs w:val="24"/>
        </w:rPr>
        <w:t>;  r</w:t>
      </w:r>
      <w:r>
        <w:rPr>
          <w:rStyle w:val="pg-2ff2"/>
          <w:rFonts w:ascii="Times New Roman" w:hAnsi="Times New Roman"/>
          <w:sz w:val="24"/>
          <w:szCs w:val="24"/>
        </w:rPr>
        <w:t xml:space="preserve">ješenje Vrhovnog suda F BiH broj: 58 0 Rs ... Rev od 21.05.2019.godine; rješenje o izvršenju broj: 58 0 Rs …. I </w:t>
      </w:r>
      <w:proofErr w:type="gramStart"/>
      <w:r>
        <w:rPr>
          <w:rStyle w:val="pg-2ff2"/>
          <w:rFonts w:ascii="Times New Roman" w:hAnsi="Times New Roman"/>
          <w:sz w:val="24"/>
          <w:szCs w:val="24"/>
        </w:rPr>
        <w:t>od</w:t>
      </w:r>
      <w:proofErr w:type="gramEnd"/>
      <w:r>
        <w:rPr>
          <w:rStyle w:val="pg-2ff2"/>
          <w:rFonts w:ascii="Times New Roman" w:hAnsi="Times New Roman"/>
          <w:sz w:val="24"/>
          <w:szCs w:val="24"/>
        </w:rPr>
        <w:t xml:space="preserve"> 19.12.2018. godine; rješeenje kojim se prigovor odbija kao neosnovan  broj: 58 0 I ...P od </w:t>
      </w:r>
      <w:r>
        <w:rPr>
          <w:rFonts w:ascii="Times New Roman" w:hAnsi="Times New Roman"/>
          <w:sz w:val="24"/>
          <w:szCs w:val="24"/>
        </w:rPr>
        <w:t xml:space="preserve">16.01.2019.godine; </w:t>
      </w:r>
      <w:r>
        <w:rPr>
          <w:rStyle w:val="a"/>
          <w:rFonts w:ascii="Times New Roman" w:hAnsi="Times New Roman"/>
          <w:sz w:val="24"/>
          <w:szCs w:val="24"/>
        </w:rPr>
        <w:t xml:space="preserve"> </w:t>
      </w:r>
      <w:r>
        <w:rPr>
          <w:rStyle w:val="pg-2ff2"/>
          <w:rFonts w:ascii="Times New Roman" w:hAnsi="Times New Roman"/>
          <w:sz w:val="24"/>
          <w:szCs w:val="24"/>
        </w:rPr>
        <w:t>Ugovor</w:t>
      </w:r>
      <w:r>
        <w:rPr>
          <w:rStyle w:val="a"/>
          <w:rFonts w:ascii="Times New Roman" w:hAnsi="Times New Roman"/>
          <w:sz w:val="24"/>
          <w:szCs w:val="24"/>
        </w:rPr>
        <w:t xml:space="preserve"> </w:t>
      </w:r>
      <w:r>
        <w:rPr>
          <w:rStyle w:val="pg-2ff2"/>
          <w:rFonts w:ascii="Times New Roman" w:hAnsi="Times New Roman"/>
          <w:sz w:val="24"/>
          <w:szCs w:val="24"/>
        </w:rPr>
        <w:t>o</w:t>
      </w:r>
      <w:r>
        <w:rPr>
          <w:rStyle w:val="a"/>
          <w:rFonts w:ascii="Times New Roman" w:hAnsi="Times New Roman"/>
          <w:sz w:val="24"/>
          <w:szCs w:val="24"/>
        </w:rPr>
        <w:t xml:space="preserve"> </w:t>
      </w:r>
      <w:r>
        <w:rPr>
          <w:rStyle w:val="pg-2ff2"/>
          <w:rFonts w:ascii="Times New Roman" w:hAnsi="Times New Roman"/>
          <w:sz w:val="24"/>
          <w:szCs w:val="24"/>
        </w:rPr>
        <w:t>međusobnim</w:t>
      </w:r>
      <w:r>
        <w:rPr>
          <w:rStyle w:val="a"/>
          <w:rFonts w:ascii="Times New Roman" w:hAnsi="Times New Roman"/>
          <w:sz w:val="24"/>
          <w:szCs w:val="24"/>
        </w:rPr>
        <w:t xml:space="preserve"> </w:t>
      </w:r>
      <w:r>
        <w:rPr>
          <w:rStyle w:val="pg-2ff2"/>
          <w:rFonts w:ascii="Times New Roman" w:hAnsi="Times New Roman"/>
          <w:sz w:val="24"/>
          <w:szCs w:val="24"/>
        </w:rPr>
        <w:t>pravima, obvezama</w:t>
      </w:r>
      <w:r>
        <w:rPr>
          <w:rStyle w:val="a"/>
          <w:rFonts w:ascii="Times New Roman" w:hAnsi="Times New Roman"/>
          <w:sz w:val="24"/>
          <w:szCs w:val="24"/>
        </w:rPr>
        <w:t xml:space="preserve"> </w:t>
      </w:r>
      <w:r>
        <w:rPr>
          <w:rStyle w:val="pg-2ff2"/>
          <w:rFonts w:ascii="Times New Roman" w:hAnsi="Times New Roman"/>
          <w:sz w:val="24"/>
          <w:szCs w:val="24"/>
        </w:rPr>
        <w:t>i</w:t>
      </w:r>
      <w:r>
        <w:rPr>
          <w:rStyle w:val="a"/>
          <w:rFonts w:ascii="Times New Roman" w:hAnsi="Times New Roman"/>
          <w:sz w:val="24"/>
          <w:szCs w:val="24"/>
        </w:rPr>
        <w:t xml:space="preserve"> </w:t>
      </w:r>
      <w:r>
        <w:rPr>
          <w:rStyle w:val="pg-2ff2"/>
          <w:rFonts w:ascii="Times New Roman" w:hAnsi="Times New Roman"/>
          <w:sz w:val="24"/>
          <w:szCs w:val="24"/>
        </w:rPr>
        <w:t>odgovornostima,v.d.</w:t>
      </w:r>
      <w:r>
        <w:rPr>
          <w:rStyle w:val="a"/>
          <w:rFonts w:ascii="Times New Roman" w:hAnsi="Times New Roman"/>
          <w:sz w:val="24"/>
          <w:szCs w:val="24"/>
        </w:rPr>
        <w:t xml:space="preserve"> </w:t>
      </w:r>
      <w:r>
        <w:rPr>
          <w:rStyle w:val="pg-2ff2"/>
          <w:rFonts w:ascii="Times New Roman" w:hAnsi="Times New Roman"/>
          <w:sz w:val="24"/>
          <w:szCs w:val="24"/>
        </w:rPr>
        <w:t xml:space="preserve">izvršnog </w:t>
      </w:r>
      <w:r>
        <w:rPr>
          <w:rFonts w:ascii="Times New Roman" w:hAnsi="Times New Roman"/>
          <w:sz w:val="24"/>
          <w:szCs w:val="24"/>
        </w:rPr>
        <w:t xml:space="preserve">direktora za održavanje broj: …. od 30.05.2012.godine; </w:t>
      </w:r>
      <w:r>
        <w:rPr>
          <w:rStyle w:val="a"/>
          <w:rFonts w:ascii="Times New Roman" w:hAnsi="Times New Roman"/>
          <w:sz w:val="24"/>
          <w:szCs w:val="24"/>
        </w:rPr>
        <w:t xml:space="preserve"> </w:t>
      </w:r>
      <w:r>
        <w:rPr>
          <w:rStyle w:val="pg-2ff2"/>
          <w:rFonts w:ascii="Times New Roman" w:hAnsi="Times New Roman"/>
          <w:sz w:val="24"/>
          <w:szCs w:val="24"/>
        </w:rPr>
        <w:t xml:space="preserve">Ugovor o radu na neodređeno radno vrijeme broj: ...od 02.06.2014.godine;  </w:t>
      </w:r>
      <w:r>
        <w:rPr>
          <w:rStyle w:val="a"/>
          <w:rFonts w:ascii="Times New Roman" w:hAnsi="Times New Roman"/>
          <w:sz w:val="24"/>
          <w:szCs w:val="24"/>
        </w:rPr>
        <w:t xml:space="preserve"> </w:t>
      </w:r>
      <w:r>
        <w:rPr>
          <w:rStyle w:val="pg-2ff2"/>
          <w:rFonts w:ascii="Times New Roman" w:hAnsi="Times New Roman"/>
          <w:sz w:val="24"/>
          <w:szCs w:val="24"/>
        </w:rPr>
        <w:t xml:space="preserve">Odluka tuženog o zaključenju ugovora o radu broj: ... od 11.01.2019. </w:t>
      </w:r>
      <w:proofErr w:type="gramStart"/>
      <w:r>
        <w:rPr>
          <w:rFonts w:ascii="Times New Roman" w:hAnsi="Times New Roman"/>
          <w:sz w:val="24"/>
          <w:szCs w:val="24"/>
        </w:rPr>
        <w:t>godine</w:t>
      </w:r>
      <w:proofErr w:type="gramEnd"/>
      <w:r>
        <w:rPr>
          <w:rFonts w:ascii="Times New Roman" w:hAnsi="Times New Roman"/>
          <w:sz w:val="24"/>
          <w:szCs w:val="24"/>
        </w:rPr>
        <w:t xml:space="preserve">; </w:t>
      </w:r>
      <w:r>
        <w:rPr>
          <w:rStyle w:val="a"/>
          <w:rFonts w:ascii="Times New Roman" w:hAnsi="Times New Roman"/>
          <w:sz w:val="24"/>
          <w:szCs w:val="24"/>
        </w:rPr>
        <w:t xml:space="preserve"> </w:t>
      </w:r>
      <w:r>
        <w:rPr>
          <w:rStyle w:val="pg-2ff2"/>
          <w:rFonts w:ascii="Times New Roman" w:hAnsi="Times New Roman"/>
          <w:sz w:val="24"/>
          <w:szCs w:val="24"/>
        </w:rPr>
        <w:t>Ugovor o radu na neodređeno vrijeme zaključen između tužitelja i tuženog broj: ...</w:t>
      </w:r>
      <w:r>
        <w:rPr>
          <w:rFonts w:ascii="Times New Roman" w:hAnsi="Times New Roman"/>
          <w:sz w:val="24"/>
          <w:szCs w:val="24"/>
        </w:rPr>
        <w:t xml:space="preserve"> od 14.01.2019. </w:t>
      </w:r>
      <w:proofErr w:type="gramStart"/>
      <w:r>
        <w:rPr>
          <w:rFonts w:ascii="Times New Roman" w:hAnsi="Times New Roman"/>
          <w:sz w:val="24"/>
          <w:szCs w:val="24"/>
        </w:rPr>
        <w:t xml:space="preserve">godine; isplatni </w:t>
      </w:r>
      <w:r>
        <w:rPr>
          <w:rStyle w:val="pg-2ff2"/>
          <w:rFonts w:ascii="Times New Roman" w:hAnsi="Times New Roman"/>
          <w:sz w:val="24"/>
          <w:szCs w:val="24"/>
        </w:rPr>
        <w:t xml:space="preserve"> listić </w:t>
      </w:r>
      <w:r>
        <w:rPr>
          <w:rStyle w:val="pg-2ff2"/>
          <w:rFonts w:ascii="Times New Roman" w:hAnsi="Times New Roman"/>
          <w:sz w:val="24"/>
          <w:szCs w:val="24"/>
        </w:rPr>
        <w:lastRenderedPageBreak/>
        <w:t xml:space="preserve">za tužitelja od 13.12.2012.godine; 11.11.2013.godine; 12.03.2014.godine; 11.03.2019.godine;  08.04.2019.godine; </w:t>
      </w:r>
      <w:r>
        <w:rPr>
          <w:rStyle w:val="pg-3ff2"/>
          <w:rFonts w:ascii="Times New Roman" w:hAnsi="Times New Roman"/>
          <w:sz w:val="24"/>
          <w:szCs w:val="24"/>
        </w:rPr>
        <w:t xml:space="preserve"> 10.05.2019.godine; </w:t>
      </w:r>
      <w:r>
        <w:rPr>
          <w:rStyle w:val="a"/>
          <w:rFonts w:ascii="Times New Roman" w:hAnsi="Times New Roman"/>
          <w:sz w:val="24"/>
          <w:szCs w:val="24"/>
        </w:rPr>
        <w:t xml:space="preserve"> </w:t>
      </w:r>
      <w:r>
        <w:rPr>
          <w:rStyle w:val="pg-3ff2"/>
          <w:rFonts w:ascii="Times New Roman" w:hAnsi="Times New Roman"/>
          <w:sz w:val="24"/>
          <w:szCs w:val="24"/>
        </w:rPr>
        <w:t>Pravilnik tuženog o unutarnjoj organizaciji i sistematizaciji radnih mjesta br ...</w:t>
      </w:r>
      <w:r>
        <w:rPr>
          <w:rFonts w:ascii="Times New Roman" w:hAnsi="Times New Roman"/>
          <w:sz w:val="24"/>
          <w:szCs w:val="24"/>
        </w:rPr>
        <w:t xml:space="preserve">od 13.09.2012.godine; </w:t>
      </w:r>
      <w:r>
        <w:rPr>
          <w:rStyle w:val="a"/>
          <w:rFonts w:ascii="Times New Roman" w:hAnsi="Times New Roman"/>
          <w:sz w:val="24"/>
          <w:szCs w:val="24"/>
        </w:rPr>
        <w:t xml:space="preserve"> </w:t>
      </w:r>
      <w:r>
        <w:rPr>
          <w:rStyle w:val="pg-3ff2"/>
          <w:rFonts w:ascii="Times New Roman" w:hAnsi="Times New Roman"/>
          <w:sz w:val="24"/>
          <w:szCs w:val="24"/>
        </w:rPr>
        <w:t>Pravilnik o platama, dodacima i naknadama plaća u društvu tuženog broj:….</w:t>
      </w:r>
      <w:r>
        <w:rPr>
          <w:rFonts w:ascii="Times New Roman" w:hAnsi="Times New Roman"/>
          <w:sz w:val="24"/>
          <w:szCs w:val="24"/>
        </w:rPr>
        <w:t xml:space="preserve"> od 13.09.2012.godine; </w:t>
      </w:r>
      <w:r>
        <w:rPr>
          <w:rStyle w:val="a"/>
          <w:rFonts w:ascii="Times New Roman" w:hAnsi="Times New Roman"/>
          <w:sz w:val="24"/>
          <w:szCs w:val="24"/>
        </w:rPr>
        <w:t xml:space="preserve"> </w:t>
      </w:r>
      <w:r>
        <w:rPr>
          <w:rStyle w:val="pg-3ff2"/>
          <w:rFonts w:ascii="Times New Roman" w:hAnsi="Times New Roman"/>
          <w:sz w:val="24"/>
          <w:szCs w:val="24"/>
        </w:rPr>
        <w:t xml:space="preserve">Pravilnik o radu tuženog broj: ... od 08.02.2018.godine; </w:t>
      </w:r>
      <w:r>
        <w:rPr>
          <w:rStyle w:val="a"/>
          <w:rFonts w:ascii="Times New Roman" w:hAnsi="Times New Roman"/>
          <w:sz w:val="24"/>
          <w:szCs w:val="24"/>
        </w:rPr>
        <w:t xml:space="preserve"> </w:t>
      </w:r>
      <w:r>
        <w:rPr>
          <w:rStyle w:val="pg-3ff2"/>
          <w:rFonts w:ascii="Times New Roman" w:hAnsi="Times New Roman"/>
          <w:sz w:val="24"/>
          <w:szCs w:val="24"/>
        </w:rPr>
        <w:t>Financijsko vještačenje od 16.06.2016.godine rađeno za potrebe predmeta broj 58 ...</w:t>
      </w:r>
      <w:r>
        <w:rPr>
          <w:rFonts w:ascii="Times New Roman" w:hAnsi="Times New Roman"/>
          <w:sz w:val="24"/>
          <w:szCs w:val="24"/>
        </w:rPr>
        <w:t xml:space="preserve"> Rs; </w:t>
      </w:r>
      <w:r>
        <w:rPr>
          <w:rStyle w:val="a"/>
          <w:rFonts w:ascii="Times New Roman" w:hAnsi="Times New Roman"/>
          <w:sz w:val="24"/>
          <w:szCs w:val="24"/>
        </w:rPr>
        <w:t xml:space="preserve"> </w:t>
      </w:r>
      <w:r>
        <w:rPr>
          <w:rStyle w:val="pg-3ff2"/>
          <w:rFonts w:ascii="Times New Roman" w:hAnsi="Times New Roman"/>
          <w:sz w:val="24"/>
          <w:szCs w:val="24"/>
        </w:rPr>
        <w:t>Financijsko vještačenje od 06.06.2018.g. rađeno za potrebe predmeta broj 58 0 Rs ...</w:t>
      </w:r>
      <w:r>
        <w:rPr>
          <w:rFonts w:ascii="Times New Roman" w:hAnsi="Times New Roman"/>
          <w:sz w:val="24"/>
          <w:szCs w:val="24"/>
        </w:rPr>
        <w:t xml:space="preserve"> Rsž; d</w:t>
      </w:r>
      <w:r>
        <w:rPr>
          <w:rStyle w:val="pg-3ff2"/>
          <w:rFonts w:ascii="Times New Roman" w:hAnsi="Times New Roman"/>
          <w:sz w:val="24"/>
          <w:szCs w:val="24"/>
        </w:rPr>
        <w:t>opis Vlade F BiH broj: ...</w:t>
      </w:r>
      <w:proofErr w:type="gramEnd"/>
      <w:r>
        <w:rPr>
          <w:rStyle w:val="pg-3ff2"/>
          <w:rFonts w:ascii="Times New Roman" w:hAnsi="Times New Roman"/>
          <w:sz w:val="24"/>
          <w:szCs w:val="24"/>
        </w:rPr>
        <w:t xml:space="preserve"> BS od 27.03.2012.godine</w:t>
      </w:r>
      <w:proofErr w:type="gramStart"/>
      <w:r>
        <w:rPr>
          <w:rStyle w:val="pg-3ff2"/>
          <w:rFonts w:ascii="Times New Roman" w:hAnsi="Times New Roman"/>
          <w:sz w:val="24"/>
          <w:szCs w:val="24"/>
        </w:rPr>
        <w:t xml:space="preserve">; </w:t>
      </w:r>
      <w:r>
        <w:rPr>
          <w:rStyle w:val="a"/>
          <w:rFonts w:ascii="Times New Roman" w:hAnsi="Times New Roman"/>
          <w:sz w:val="24"/>
          <w:szCs w:val="24"/>
        </w:rPr>
        <w:t xml:space="preserve"> </w:t>
      </w:r>
      <w:r>
        <w:rPr>
          <w:rStyle w:val="pg-3ff2"/>
          <w:rFonts w:ascii="Times New Roman" w:hAnsi="Times New Roman"/>
          <w:sz w:val="24"/>
          <w:szCs w:val="24"/>
        </w:rPr>
        <w:t>Odluka</w:t>
      </w:r>
      <w:proofErr w:type="gramEnd"/>
      <w:r>
        <w:rPr>
          <w:rStyle w:val="a"/>
          <w:rFonts w:ascii="Times New Roman" w:hAnsi="Times New Roman"/>
          <w:sz w:val="24"/>
          <w:szCs w:val="24"/>
        </w:rPr>
        <w:t xml:space="preserve"> </w:t>
      </w:r>
      <w:r>
        <w:rPr>
          <w:rStyle w:val="pg-3ff2"/>
          <w:rFonts w:ascii="Times New Roman" w:hAnsi="Times New Roman"/>
          <w:sz w:val="24"/>
          <w:szCs w:val="24"/>
        </w:rPr>
        <w:t>Vlade</w:t>
      </w:r>
      <w:r>
        <w:rPr>
          <w:rStyle w:val="a"/>
          <w:rFonts w:ascii="Times New Roman" w:hAnsi="Times New Roman"/>
          <w:sz w:val="24"/>
          <w:szCs w:val="24"/>
        </w:rPr>
        <w:t xml:space="preserve"> </w:t>
      </w:r>
      <w:r>
        <w:rPr>
          <w:rStyle w:val="pg-3ff2"/>
          <w:rFonts w:ascii="Times New Roman" w:hAnsi="Times New Roman"/>
          <w:sz w:val="24"/>
          <w:szCs w:val="24"/>
        </w:rPr>
        <w:t>F BiH</w:t>
      </w:r>
      <w:r>
        <w:rPr>
          <w:rStyle w:val="a"/>
          <w:rFonts w:ascii="Times New Roman" w:hAnsi="Times New Roman"/>
          <w:sz w:val="24"/>
          <w:szCs w:val="24"/>
        </w:rPr>
        <w:t xml:space="preserve"> </w:t>
      </w:r>
      <w:r>
        <w:rPr>
          <w:rStyle w:val="pg-3ff2"/>
          <w:rFonts w:ascii="Times New Roman" w:hAnsi="Times New Roman"/>
          <w:sz w:val="24"/>
          <w:szCs w:val="24"/>
        </w:rPr>
        <w:t>o</w:t>
      </w:r>
      <w:r>
        <w:rPr>
          <w:rStyle w:val="a"/>
          <w:rFonts w:ascii="Times New Roman" w:hAnsi="Times New Roman"/>
          <w:sz w:val="24"/>
          <w:szCs w:val="24"/>
        </w:rPr>
        <w:t xml:space="preserve"> </w:t>
      </w:r>
      <w:r>
        <w:rPr>
          <w:rStyle w:val="pg-3ff2"/>
          <w:rFonts w:ascii="Times New Roman" w:hAnsi="Times New Roman"/>
          <w:sz w:val="24"/>
          <w:szCs w:val="24"/>
        </w:rPr>
        <w:t>davanju</w:t>
      </w:r>
      <w:r>
        <w:rPr>
          <w:rStyle w:val="a"/>
          <w:rFonts w:ascii="Times New Roman" w:hAnsi="Times New Roman"/>
          <w:sz w:val="24"/>
          <w:szCs w:val="24"/>
        </w:rPr>
        <w:t xml:space="preserve"> </w:t>
      </w:r>
      <w:r>
        <w:rPr>
          <w:rStyle w:val="pg-3ff2"/>
          <w:rFonts w:ascii="Times New Roman" w:hAnsi="Times New Roman"/>
          <w:sz w:val="24"/>
          <w:szCs w:val="24"/>
        </w:rPr>
        <w:t>prethodne</w:t>
      </w:r>
      <w:r>
        <w:rPr>
          <w:rStyle w:val="a"/>
          <w:rFonts w:ascii="Times New Roman" w:hAnsi="Times New Roman"/>
          <w:sz w:val="24"/>
          <w:szCs w:val="24"/>
        </w:rPr>
        <w:t xml:space="preserve"> </w:t>
      </w:r>
      <w:r>
        <w:rPr>
          <w:rStyle w:val="pg-3ff2"/>
          <w:rFonts w:ascii="Times New Roman" w:hAnsi="Times New Roman"/>
          <w:sz w:val="24"/>
          <w:szCs w:val="24"/>
        </w:rPr>
        <w:t>suglasnosti</w:t>
      </w:r>
      <w:r>
        <w:rPr>
          <w:rStyle w:val="a"/>
          <w:rFonts w:ascii="Times New Roman" w:hAnsi="Times New Roman"/>
          <w:sz w:val="24"/>
          <w:szCs w:val="24"/>
        </w:rPr>
        <w:t xml:space="preserve"> </w:t>
      </w:r>
      <w:r>
        <w:rPr>
          <w:rStyle w:val="pg-3ff2"/>
          <w:rFonts w:ascii="Times New Roman" w:hAnsi="Times New Roman"/>
          <w:sz w:val="24"/>
          <w:szCs w:val="24"/>
        </w:rPr>
        <w:t>Nadzornom</w:t>
      </w:r>
      <w:r>
        <w:rPr>
          <w:rStyle w:val="a"/>
          <w:rFonts w:ascii="Times New Roman" w:hAnsi="Times New Roman"/>
          <w:sz w:val="24"/>
          <w:szCs w:val="24"/>
        </w:rPr>
        <w:t xml:space="preserve"> </w:t>
      </w:r>
      <w:r>
        <w:rPr>
          <w:rStyle w:val="pg-3ff2"/>
          <w:rFonts w:ascii="Times New Roman" w:hAnsi="Times New Roman"/>
          <w:sz w:val="24"/>
          <w:szCs w:val="24"/>
        </w:rPr>
        <w:t xml:space="preserve">odboru privrednog </w:t>
      </w:r>
      <w:r>
        <w:rPr>
          <w:rStyle w:val="a"/>
          <w:rFonts w:ascii="Times New Roman" w:hAnsi="Times New Roman"/>
          <w:sz w:val="24"/>
          <w:szCs w:val="24"/>
        </w:rPr>
        <w:t xml:space="preserve"> </w:t>
      </w:r>
      <w:r>
        <w:rPr>
          <w:rFonts w:ascii="Times New Roman" w:hAnsi="Times New Roman"/>
          <w:sz w:val="24"/>
          <w:szCs w:val="24"/>
        </w:rPr>
        <w:t>društva</w:t>
      </w:r>
      <w:r>
        <w:rPr>
          <w:rStyle w:val="a"/>
          <w:rFonts w:ascii="Times New Roman" w:hAnsi="Times New Roman"/>
          <w:sz w:val="24"/>
          <w:szCs w:val="24"/>
        </w:rPr>
        <w:t xml:space="preserve"> </w:t>
      </w:r>
      <w:r>
        <w:rPr>
          <w:rFonts w:ascii="Times New Roman" w:hAnsi="Times New Roman"/>
          <w:sz w:val="24"/>
          <w:szCs w:val="24"/>
        </w:rPr>
        <w:t>„C.“</w:t>
      </w:r>
      <w:r>
        <w:rPr>
          <w:rStyle w:val="a"/>
          <w:rFonts w:ascii="Times New Roman" w:hAnsi="Times New Roman"/>
          <w:sz w:val="24"/>
          <w:szCs w:val="24"/>
        </w:rPr>
        <w:t xml:space="preserve"> </w:t>
      </w:r>
      <w:r>
        <w:rPr>
          <w:rFonts w:ascii="Times New Roman" w:hAnsi="Times New Roman"/>
          <w:sz w:val="24"/>
          <w:szCs w:val="24"/>
        </w:rPr>
        <w:t>d.d.</w:t>
      </w:r>
      <w:r>
        <w:rPr>
          <w:rStyle w:val="a"/>
          <w:rFonts w:ascii="Times New Roman" w:hAnsi="Times New Roman"/>
          <w:sz w:val="24"/>
          <w:szCs w:val="24"/>
        </w:rPr>
        <w:t xml:space="preserve"> </w:t>
      </w:r>
      <w:r>
        <w:rPr>
          <w:rFonts w:ascii="Times New Roman" w:hAnsi="Times New Roman"/>
          <w:sz w:val="24"/>
          <w:szCs w:val="24"/>
        </w:rPr>
        <w:t>Mostar</w:t>
      </w:r>
      <w:r>
        <w:rPr>
          <w:rStyle w:val="a"/>
          <w:rFonts w:ascii="Times New Roman" w:hAnsi="Times New Roman"/>
          <w:sz w:val="24"/>
          <w:szCs w:val="24"/>
        </w:rPr>
        <w:t xml:space="preserve"> </w:t>
      </w:r>
      <w:r>
        <w:rPr>
          <w:rFonts w:ascii="Times New Roman" w:hAnsi="Times New Roman"/>
          <w:sz w:val="24"/>
          <w:szCs w:val="24"/>
        </w:rPr>
        <w:t>za</w:t>
      </w:r>
      <w:r>
        <w:rPr>
          <w:rStyle w:val="a"/>
          <w:rFonts w:ascii="Times New Roman" w:hAnsi="Times New Roman"/>
          <w:sz w:val="24"/>
          <w:szCs w:val="24"/>
        </w:rPr>
        <w:t xml:space="preserve"> </w:t>
      </w:r>
      <w:r>
        <w:rPr>
          <w:rFonts w:ascii="Times New Roman" w:hAnsi="Times New Roman"/>
          <w:sz w:val="24"/>
          <w:szCs w:val="24"/>
        </w:rPr>
        <w:t>imenovanje</w:t>
      </w:r>
      <w:r>
        <w:rPr>
          <w:rStyle w:val="a"/>
          <w:rFonts w:ascii="Times New Roman" w:hAnsi="Times New Roman"/>
          <w:sz w:val="24"/>
          <w:szCs w:val="24"/>
        </w:rPr>
        <w:t xml:space="preserve"> </w:t>
      </w:r>
      <w:r>
        <w:rPr>
          <w:rFonts w:ascii="Times New Roman" w:hAnsi="Times New Roman"/>
          <w:sz w:val="24"/>
          <w:szCs w:val="24"/>
        </w:rPr>
        <w:t>vršioca</w:t>
      </w:r>
      <w:r>
        <w:rPr>
          <w:rStyle w:val="a"/>
          <w:rFonts w:ascii="Times New Roman" w:hAnsi="Times New Roman"/>
          <w:sz w:val="24"/>
          <w:szCs w:val="24"/>
        </w:rPr>
        <w:t xml:space="preserve"> </w:t>
      </w:r>
      <w:r>
        <w:rPr>
          <w:rFonts w:ascii="Times New Roman" w:hAnsi="Times New Roman"/>
          <w:sz w:val="24"/>
          <w:szCs w:val="24"/>
        </w:rPr>
        <w:t xml:space="preserve">dužnosti izvršnog direktora za održavanje, V. broj: 366/2012 od 22.03.2012. </w:t>
      </w:r>
      <w:proofErr w:type="gramStart"/>
      <w:r>
        <w:rPr>
          <w:rFonts w:ascii="Times New Roman" w:hAnsi="Times New Roman"/>
          <w:sz w:val="24"/>
          <w:szCs w:val="24"/>
        </w:rPr>
        <w:t>godine</w:t>
      </w:r>
      <w:proofErr w:type="gramEnd"/>
      <w:r>
        <w:rPr>
          <w:rFonts w:ascii="Times New Roman" w:hAnsi="Times New Roman"/>
          <w:sz w:val="24"/>
          <w:szCs w:val="24"/>
        </w:rPr>
        <w:t xml:space="preserve">; </w:t>
      </w:r>
      <w:r>
        <w:rPr>
          <w:rStyle w:val="pg-3ff2"/>
          <w:rFonts w:ascii="Times New Roman" w:hAnsi="Times New Roman"/>
          <w:sz w:val="24"/>
          <w:szCs w:val="24"/>
        </w:rPr>
        <w:t xml:space="preserve"> Odluka tuženog broj:...od 30.05.2012. </w:t>
      </w:r>
      <w:proofErr w:type="gramStart"/>
      <w:r>
        <w:rPr>
          <w:rStyle w:val="pg-3ff2"/>
          <w:rFonts w:ascii="Times New Roman" w:hAnsi="Times New Roman"/>
          <w:sz w:val="24"/>
          <w:szCs w:val="24"/>
        </w:rPr>
        <w:t>godine</w:t>
      </w:r>
      <w:proofErr w:type="gramEnd"/>
      <w:r>
        <w:rPr>
          <w:rStyle w:val="pg-3ff2"/>
          <w:rFonts w:ascii="Times New Roman" w:hAnsi="Times New Roman"/>
          <w:sz w:val="24"/>
          <w:szCs w:val="24"/>
        </w:rPr>
        <w:t xml:space="preserve">; dopis Federalnog ministarstva prometa i komunikacije broj: .. </w:t>
      </w:r>
      <w:r>
        <w:rPr>
          <w:rFonts w:ascii="Times New Roman" w:hAnsi="Times New Roman"/>
          <w:sz w:val="24"/>
          <w:szCs w:val="24"/>
        </w:rPr>
        <w:t>od 06.06.2012.godine; s</w:t>
      </w:r>
      <w:r>
        <w:rPr>
          <w:rStyle w:val="pg-3ff2"/>
          <w:rFonts w:ascii="Times New Roman" w:hAnsi="Times New Roman"/>
          <w:sz w:val="24"/>
          <w:szCs w:val="24"/>
        </w:rPr>
        <w:t>uglasnost Federalnog ministarstva prometa i komunikacije broj: ...</w:t>
      </w:r>
      <w:r>
        <w:rPr>
          <w:rFonts w:ascii="Times New Roman" w:hAnsi="Times New Roman"/>
          <w:sz w:val="24"/>
          <w:szCs w:val="24"/>
        </w:rPr>
        <w:t xml:space="preserve"> od 06.06.2012.godine; </w:t>
      </w:r>
      <w:r>
        <w:rPr>
          <w:rStyle w:val="pg-3ff2"/>
          <w:rFonts w:ascii="Times New Roman" w:hAnsi="Times New Roman"/>
          <w:sz w:val="24"/>
          <w:szCs w:val="24"/>
        </w:rPr>
        <w:t xml:space="preserve"> Zapisnik Federalne uprave za inspekcijske poslove Sarajevo broj: ...</w:t>
      </w:r>
      <w:r>
        <w:rPr>
          <w:rFonts w:ascii="Times New Roman" w:hAnsi="Times New Roman"/>
          <w:sz w:val="24"/>
          <w:szCs w:val="24"/>
        </w:rPr>
        <w:t>P od 25.06.2014.godine; r</w:t>
      </w:r>
      <w:r>
        <w:rPr>
          <w:rStyle w:val="pg-3ff2"/>
          <w:rFonts w:ascii="Times New Roman" w:hAnsi="Times New Roman"/>
          <w:sz w:val="24"/>
          <w:szCs w:val="24"/>
        </w:rPr>
        <w:t>ješenje</w:t>
      </w:r>
      <w:r>
        <w:rPr>
          <w:rStyle w:val="a"/>
          <w:rFonts w:ascii="Times New Roman" w:hAnsi="Times New Roman"/>
          <w:sz w:val="24"/>
          <w:szCs w:val="24"/>
        </w:rPr>
        <w:t xml:space="preserve"> </w:t>
      </w:r>
      <w:r>
        <w:rPr>
          <w:rStyle w:val="pg-3ff2"/>
          <w:rFonts w:ascii="Times New Roman" w:hAnsi="Times New Roman"/>
          <w:sz w:val="24"/>
          <w:szCs w:val="24"/>
        </w:rPr>
        <w:t>Federalne uprave za</w:t>
      </w:r>
      <w:r>
        <w:rPr>
          <w:rStyle w:val="a"/>
          <w:rFonts w:ascii="Times New Roman" w:hAnsi="Times New Roman"/>
          <w:sz w:val="24"/>
          <w:szCs w:val="24"/>
        </w:rPr>
        <w:t xml:space="preserve"> </w:t>
      </w:r>
      <w:r>
        <w:rPr>
          <w:rStyle w:val="pg-3ff2"/>
          <w:rFonts w:ascii="Times New Roman" w:hAnsi="Times New Roman"/>
          <w:sz w:val="24"/>
          <w:szCs w:val="24"/>
        </w:rPr>
        <w:t>inspekcijske poslove broj:</w:t>
      </w:r>
      <w:r>
        <w:rPr>
          <w:rStyle w:val="a"/>
          <w:rFonts w:ascii="Times New Roman" w:hAnsi="Times New Roman"/>
          <w:sz w:val="24"/>
          <w:szCs w:val="24"/>
        </w:rPr>
        <w:t xml:space="preserve"> ..</w:t>
      </w:r>
      <w:r>
        <w:rPr>
          <w:rStyle w:val="pg-3ff2"/>
          <w:rFonts w:ascii="Times New Roman" w:hAnsi="Times New Roman"/>
          <w:sz w:val="24"/>
          <w:szCs w:val="24"/>
        </w:rPr>
        <w:t>..</w:t>
      </w:r>
      <w:r>
        <w:rPr>
          <w:rFonts w:ascii="Times New Roman" w:hAnsi="Times New Roman"/>
          <w:sz w:val="24"/>
          <w:szCs w:val="24"/>
        </w:rPr>
        <w:t xml:space="preserve"> od 02.07.2014.godine; d</w:t>
      </w:r>
      <w:r>
        <w:rPr>
          <w:rStyle w:val="pg-3ff2"/>
          <w:rFonts w:ascii="Times New Roman" w:hAnsi="Times New Roman"/>
          <w:sz w:val="24"/>
          <w:szCs w:val="24"/>
        </w:rPr>
        <w:t xml:space="preserve">opis Inspektorata inspekcije rada Federalne uprave za inspekcijske poslove </w:t>
      </w:r>
      <w:r>
        <w:rPr>
          <w:rFonts w:ascii="Times New Roman" w:hAnsi="Times New Roman"/>
          <w:sz w:val="24"/>
          <w:szCs w:val="24"/>
        </w:rPr>
        <w:t>broj: ... od 17.07.2014.godine; r</w:t>
      </w:r>
      <w:r>
        <w:rPr>
          <w:rStyle w:val="pg-3ff2"/>
          <w:rFonts w:ascii="Times New Roman" w:hAnsi="Times New Roman"/>
          <w:sz w:val="24"/>
          <w:szCs w:val="24"/>
        </w:rPr>
        <w:t>ješenje</w:t>
      </w:r>
      <w:r>
        <w:rPr>
          <w:rStyle w:val="a"/>
          <w:rFonts w:ascii="Times New Roman" w:hAnsi="Times New Roman"/>
          <w:sz w:val="24"/>
          <w:szCs w:val="24"/>
        </w:rPr>
        <w:t xml:space="preserve"> </w:t>
      </w:r>
      <w:r>
        <w:rPr>
          <w:rStyle w:val="pg-3ff2"/>
          <w:rFonts w:ascii="Times New Roman" w:hAnsi="Times New Roman"/>
          <w:sz w:val="24"/>
          <w:szCs w:val="24"/>
        </w:rPr>
        <w:t>Federalne</w:t>
      </w:r>
      <w:r>
        <w:rPr>
          <w:rStyle w:val="a"/>
          <w:rFonts w:ascii="Times New Roman" w:hAnsi="Times New Roman"/>
          <w:sz w:val="24"/>
          <w:szCs w:val="24"/>
        </w:rPr>
        <w:t xml:space="preserve"> </w:t>
      </w:r>
      <w:r>
        <w:rPr>
          <w:rStyle w:val="pg-3ff2"/>
          <w:rFonts w:ascii="Times New Roman" w:hAnsi="Times New Roman"/>
          <w:sz w:val="24"/>
          <w:szCs w:val="24"/>
        </w:rPr>
        <w:t>uprave</w:t>
      </w:r>
      <w:r>
        <w:rPr>
          <w:rStyle w:val="a"/>
          <w:rFonts w:ascii="Times New Roman" w:hAnsi="Times New Roman"/>
          <w:sz w:val="24"/>
          <w:szCs w:val="24"/>
        </w:rPr>
        <w:t xml:space="preserve"> </w:t>
      </w:r>
      <w:r>
        <w:rPr>
          <w:rStyle w:val="pg-3ff2"/>
          <w:rFonts w:ascii="Times New Roman" w:hAnsi="Times New Roman"/>
          <w:sz w:val="24"/>
          <w:szCs w:val="24"/>
        </w:rPr>
        <w:t>za inspekcijske</w:t>
      </w:r>
      <w:r>
        <w:rPr>
          <w:rStyle w:val="a"/>
          <w:rFonts w:ascii="Times New Roman" w:hAnsi="Times New Roman"/>
          <w:sz w:val="24"/>
          <w:szCs w:val="24"/>
        </w:rPr>
        <w:t xml:space="preserve"> </w:t>
      </w:r>
      <w:r>
        <w:rPr>
          <w:rStyle w:val="pg-3ff2"/>
          <w:rFonts w:ascii="Times New Roman" w:hAnsi="Times New Roman"/>
          <w:sz w:val="24"/>
          <w:szCs w:val="24"/>
        </w:rPr>
        <w:t>poslove broj:...</w:t>
      </w:r>
      <w:r>
        <w:rPr>
          <w:rFonts w:ascii="Times New Roman" w:hAnsi="Times New Roman"/>
          <w:sz w:val="24"/>
          <w:szCs w:val="24"/>
        </w:rPr>
        <w:t xml:space="preserve"> od 17.07.2014.godine. </w:t>
      </w:r>
    </w:p>
    <w:p w:rsidR="00F00A7F" w:rsidRDefault="00F00A7F">
      <w:pPr>
        <w:pStyle w:val="NoSpacing"/>
        <w:jc w:val="both"/>
        <w:rPr>
          <w:rFonts w:ascii="Times New Roman" w:hAnsi="Times New Roman"/>
          <w:sz w:val="24"/>
          <w:szCs w:val="24"/>
        </w:rPr>
      </w:pPr>
    </w:p>
    <w:p w:rsidR="00F00A7F" w:rsidRDefault="00717377">
      <w:pPr>
        <w:pStyle w:val="NoSpacing"/>
        <w:jc w:val="both"/>
        <w:rPr>
          <w:rFonts w:ascii="Times New Roman" w:hAnsi="Times New Roman"/>
          <w:sz w:val="24"/>
          <w:szCs w:val="24"/>
        </w:rPr>
      </w:pPr>
      <w:r>
        <w:rPr>
          <w:rFonts w:ascii="Times New Roman" w:hAnsi="Times New Roman"/>
          <w:sz w:val="24"/>
          <w:szCs w:val="24"/>
        </w:rPr>
        <w:tab/>
        <w:t>Tuženi/protivtužitelj, C d.d. Mostar</w:t>
      </w:r>
      <w:r w:rsidR="008E66D2">
        <w:rPr>
          <w:rFonts w:ascii="Times New Roman" w:hAnsi="Times New Roman"/>
          <w:sz w:val="24"/>
          <w:szCs w:val="24"/>
        </w:rPr>
        <w:t xml:space="preserve"> </w:t>
      </w:r>
      <w:r>
        <w:rPr>
          <w:rFonts w:ascii="Times New Roman" w:hAnsi="Times New Roman"/>
          <w:sz w:val="24"/>
          <w:szCs w:val="24"/>
        </w:rPr>
        <w:t>je izveo dokaze, koji su isti u odnosu na tužbu i protivtužbu</w:t>
      </w:r>
      <w:proofErr w:type="gramStart"/>
      <w:r>
        <w:rPr>
          <w:rFonts w:ascii="Times New Roman" w:hAnsi="Times New Roman"/>
          <w:sz w:val="24"/>
          <w:szCs w:val="24"/>
        </w:rPr>
        <w:t>,  uvidom</w:t>
      </w:r>
      <w:proofErr w:type="gramEnd"/>
      <w:r>
        <w:rPr>
          <w:rFonts w:ascii="Times New Roman" w:hAnsi="Times New Roman"/>
          <w:sz w:val="24"/>
          <w:szCs w:val="24"/>
        </w:rPr>
        <w:t xml:space="preserve"> i čitanjem materijalnih isprava i to: Zapisnik br...</w:t>
      </w:r>
      <w:proofErr w:type="gramStart"/>
      <w:r>
        <w:rPr>
          <w:rFonts w:ascii="Times New Roman" w:hAnsi="Times New Roman"/>
          <w:sz w:val="24"/>
          <w:szCs w:val="24"/>
        </w:rPr>
        <w:t>od</w:t>
      </w:r>
      <w:proofErr w:type="gramEnd"/>
      <w:r>
        <w:rPr>
          <w:rFonts w:ascii="Times New Roman" w:hAnsi="Times New Roman"/>
          <w:sz w:val="24"/>
          <w:szCs w:val="24"/>
        </w:rPr>
        <w:t xml:space="preserve"> 30.05.2014.godine;  Službena zabilješka br... </w:t>
      </w:r>
      <w:proofErr w:type="gramStart"/>
      <w:r>
        <w:rPr>
          <w:rFonts w:ascii="Times New Roman" w:hAnsi="Times New Roman"/>
          <w:sz w:val="24"/>
          <w:szCs w:val="24"/>
        </w:rPr>
        <w:t>od</w:t>
      </w:r>
      <w:proofErr w:type="gramEnd"/>
      <w:r>
        <w:rPr>
          <w:rFonts w:ascii="Times New Roman" w:hAnsi="Times New Roman"/>
          <w:sz w:val="24"/>
          <w:szCs w:val="24"/>
        </w:rPr>
        <w:t xml:space="preserve"> 04.06.2014.godine; Zapisnik sa 4. </w:t>
      </w:r>
      <w:proofErr w:type="gramStart"/>
      <w:r>
        <w:rPr>
          <w:rFonts w:ascii="Times New Roman" w:hAnsi="Times New Roman"/>
          <w:sz w:val="24"/>
          <w:szCs w:val="24"/>
        </w:rPr>
        <w:t>sjednice</w:t>
      </w:r>
      <w:proofErr w:type="gramEnd"/>
      <w:r>
        <w:rPr>
          <w:rFonts w:ascii="Times New Roman" w:hAnsi="Times New Roman"/>
          <w:sz w:val="24"/>
          <w:szCs w:val="24"/>
        </w:rPr>
        <w:t xml:space="preserve"> uprave D</w:t>
      </w:r>
      <w:r w:rsidR="008E66D2">
        <w:rPr>
          <w:rFonts w:ascii="Times New Roman" w:hAnsi="Times New Roman"/>
          <w:sz w:val="24"/>
          <w:szCs w:val="24"/>
        </w:rPr>
        <w:t>.d. C</w:t>
      </w:r>
      <w:r>
        <w:rPr>
          <w:rFonts w:ascii="Times New Roman" w:hAnsi="Times New Roman"/>
          <w:sz w:val="24"/>
          <w:szCs w:val="24"/>
        </w:rPr>
        <w:t xml:space="preserve"> Mostar od 17.06.2014.godine; Ugovor o međusobnim pravima i obavezama i odgovornostima v.d.za održavanje od 30.05.2012.godine i  Statut. </w:t>
      </w:r>
    </w:p>
    <w:p w:rsidR="00F00A7F" w:rsidRDefault="00F00A7F">
      <w:pPr>
        <w:pStyle w:val="NoSpacing"/>
        <w:jc w:val="both"/>
        <w:rPr>
          <w:rFonts w:ascii="Times New Roman" w:hAnsi="Times New Roman"/>
          <w:sz w:val="24"/>
          <w:szCs w:val="24"/>
        </w:rPr>
      </w:pPr>
    </w:p>
    <w:p w:rsidR="00F00A7F" w:rsidRDefault="00717377">
      <w:pPr>
        <w:pStyle w:val="NoSpacing"/>
        <w:jc w:val="both"/>
        <w:rPr>
          <w:rFonts w:ascii="Times New Roman" w:hAnsi="Times New Roman"/>
          <w:sz w:val="24"/>
          <w:szCs w:val="24"/>
        </w:rPr>
      </w:pPr>
      <w:r>
        <w:rPr>
          <w:rFonts w:ascii="Times New Roman" w:hAnsi="Times New Roman"/>
          <w:sz w:val="24"/>
          <w:szCs w:val="24"/>
        </w:rPr>
        <w:tab/>
        <w:t xml:space="preserve">Saslušan je tužitelj u svojstvu parnične stranke i svjedoci: O. G.-P. </w:t>
      </w:r>
      <w:proofErr w:type="gramStart"/>
      <w:r>
        <w:rPr>
          <w:rFonts w:ascii="Times New Roman" w:hAnsi="Times New Roman"/>
          <w:sz w:val="24"/>
          <w:szCs w:val="24"/>
        </w:rPr>
        <w:t>na</w:t>
      </w:r>
      <w:proofErr w:type="gramEnd"/>
      <w:r>
        <w:rPr>
          <w:rFonts w:ascii="Times New Roman" w:hAnsi="Times New Roman"/>
          <w:sz w:val="24"/>
          <w:szCs w:val="24"/>
        </w:rPr>
        <w:t xml:space="preserve"> okolnosti valjanosti predmetnog ugovora, odnosno nezakonotiog otkazivanja ugovora o radu, te D.V.; Ž. B.; I. K</w:t>
      </w:r>
      <w:r w:rsidR="00DB2551">
        <w:rPr>
          <w:rFonts w:ascii="Times New Roman" w:hAnsi="Times New Roman"/>
          <w:sz w:val="24"/>
          <w:szCs w:val="24"/>
        </w:rPr>
        <w:t>.</w:t>
      </w:r>
      <w:r>
        <w:rPr>
          <w:rFonts w:ascii="Times New Roman" w:hAnsi="Times New Roman"/>
          <w:sz w:val="24"/>
          <w:szCs w:val="24"/>
        </w:rPr>
        <w:t xml:space="preserve">, na okolnosti odlučivanja Uprave društva o predmetu protivtužbenog zahtjeva.  </w:t>
      </w:r>
    </w:p>
    <w:p w:rsidR="00F00A7F" w:rsidRDefault="00F00A7F">
      <w:pPr>
        <w:pStyle w:val="NoSpacing"/>
        <w:jc w:val="both"/>
        <w:rPr>
          <w:rFonts w:ascii="Times New Roman" w:hAnsi="Times New Roman"/>
          <w:sz w:val="24"/>
          <w:szCs w:val="24"/>
        </w:rPr>
      </w:pPr>
    </w:p>
    <w:p w:rsidR="00F00A7F" w:rsidRDefault="00717377">
      <w:pPr>
        <w:pStyle w:val="NoSpacing"/>
        <w:jc w:val="both"/>
        <w:rPr>
          <w:rFonts w:ascii="Times New Roman" w:hAnsi="Times New Roman"/>
          <w:sz w:val="24"/>
          <w:szCs w:val="24"/>
        </w:rPr>
      </w:pPr>
      <w:r>
        <w:rPr>
          <w:rFonts w:ascii="Times New Roman" w:hAnsi="Times New Roman"/>
          <w:sz w:val="24"/>
          <w:szCs w:val="24"/>
        </w:rPr>
        <w:tab/>
        <w:t>Izvršeno je i vještačenje po vještaku finansijske struke, T</w:t>
      </w:r>
      <w:r w:rsidR="00584F56">
        <w:rPr>
          <w:rFonts w:ascii="Times New Roman" w:hAnsi="Times New Roman"/>
          <w:sz w:val="24"/>
          <w:szCs w:val="24"/>
        </w:rPr>
        <w:t xml:space="preserve">. </w:t>
      </w:r>
      <w:r>
        <w:rPr>
          <w:rFonts w:ascii="Times New Roman" w:hAnsi="Times New Roman"/>
          <w:sz w:val="24"/>
          <w:szCs w:val="24"/>
        </w:rPr>
        <w:t>A</w:t>
      </w:r>
      <w:r w:rsidR="00584F56">
        <w:rPr>
          <w:rFonts w:ascii="Times New Roman" w:hAnsi="Times New Roman"/>
          <w:sz w:val="24"/>
          <w:szCs w:val="24"/>
        </w:rPr>
        <w:t>.</w:t>
      </w:r>
      <w:r>
        <w:rPr>
          <w:rFonts w:ascii="Times New Roman" w:hAnsi="Times New Roman"/>
          <w:sz w:val="24"/>
          <w:szCs w:val="24"/>
        </w:rPr>
        <w:t xml:space="preserve"> </w:t>
      </w:r>
      <w:proofErr w:type="gramStart"/>
      <w:r>
        <w:rPr>
          <w:rFonts w:ascii="Times New Roman" w:hAnsi="Times New Roman"/>
          <w:sz w:val="24"/>
          <w:szCs w:val="24"/>
        </w:rPr>
        <w:t>na</w:t>
      </w:r>
      <w:proofErr w:type="gramEnd"/>
      <w:r>
        <w:rPr>
          <w:rFonts w:ascii="Times New Roman" w:hAnsi="Times New Roman"/>
          <w:sz w:val="24"/>
          <w:szCs w:val="24"/>
        </w:rPr>
        <w:t xml:space="preserve"> okolnosti visine potraživanja, koji je nalaz sačinio dana 12.03.2021. </w:t>
      </w:r>
      <w:proofErr w:type="gramStart"/>
      <w:r>
        <w:rPr>
          <w:rFonts w:ascii="Times New Roman" w:hAnsi="Times New Roman"/>
          <w:sz w:val="24"/>
          <w:szCs w:val="24"/>
        </w:rPr>
        <w:t>godine</w:t>
      </w:r>
      <w:proofErr w:type="gramEnd"/>
      <w:r>
        <w:rPr>
          <w:rFonts w:ascii="Times New Roman" w:hAnsi="Times New Roman"/>
          <w:sz w:val="24"/>
          <w:szCs w:val="24"/>
        </w:rPr>
        <w:t xml:space="preserve">. </w:t>
      </w:r>
    </w:p>
    <w:p w:rsidR="00F00A7F" w:rsidRDefault="00F00A7F">
      <w:pPr>
        <w:pStyle w:val="NoSpacing"/>
        <w:jc w:val="both"/>
        <w:rPr>
          <w:rFonts w:ascii="Times New Roman" w:hAnsi="Times New Roman"/>
          <w:sz w:val="24"/>
          <w:szCs w:val="24"/>
        </w:rPr>
      </w:pPr>
    </w:p>
    <w:p w:rsidR="00F00A7F" w:rsidRDefault="00717377">
      <w:pPr>
        <w:pStyle w:val="NoSpacing"/>
        <w:jc w:val="both"/>
        <w:rPr>
          <w:rFonts w:ascii="Times New Roman" w:hAnsi="Times New Roman"/>
          <w:sz w:val="24"/>
          <w:szCs w:val="24"/>
        </w:rPr>
      </w:pPr>
      <w:r>
        <w:rPr>
          <w:rFonts w:ascii="Times New Roman" w:hAnsi="Times New Roman"/>
          <w:sz w:val="24"/>
          <w:szCs w:val="24"/>
        </w:rPr>
        <w:tab/>
        <w:t xml:space="preserve">Iz navedenog proizlazi da među parničnim strankama nije sporno da je, </w:t>
      </w:r>
      <w:proofErr w:type="gramStart"/>
      <w:r>
        <w:rPr>
          <w:rFonts w:ascii="Times New Roman" w:hAnsi="Times New Roman"/>
          <w:sz w:val="24"/>
          <w:szCs w:val="24"/>
        </w:rPr>
        <w:t>dana</w:t>
      </w:r>
      <w:proofErr w:type="gramEnd"/>
      <w:r>
        <w:rPr>
          <w:rFonts w:ascii="Times New Roman" w:hAnsi="Times New Roman"/>
          <w:sz w:val="24"/>
          <w:szCs w:val="24"/>
        </w:rPr>
        <w:t xml:space="preserve"> 30.05.2012.godine sa tužiteljem zaključen Ugovor o međusobnim pravima, obavezama i odgovornistima. Sporna je odredba člana 9. </w:t>
      </w:r>
      <w:proofErr w:type="gramStart"/>
      <w:r>
        <w:rPr>
          <w:rFonts w:ascii="Times New Roman" w:hAnsi="Times New Roman"/>
          <w:sz w:val="24"/>
          <w:szCs w:val="24"/>
        </w:rPr>
        <w:t>tog Ugovora, odnosno sporan je radno pravni status tužitelja nakon isteka dužnosti v.d. izvršnog dirktora za održavanje, kao člana Uprave i s tim u vezi sporno je da li je tužena (Uprava društva)  glasala, odnosno donijela odluku  o radno pravnom  statusu tužitelja; da li je  data saglasnost samo na platu tužitelja ili na Ugovor kao cjelinu, a sporo je i da li je član 9.</w:t>
      </w:r>
      <w:proofErr w:type="gramEnd"/>
      <w:r>
        <w:rPr>
          <w:rFonts w:ascii="Times New Roman" w:hAnsi="Times New Roman"/>
          <w:sz w:val="24"/>
          <w:szCs w:val="24"/>
        </w:rPr>
        <w:t xml:space="preserve"> Ugovor ništav. Sporna je i visina potraživanja tužitelja. </w:t>
      </w:r>
    </w:p>
    <w:p w:rsidR="00F00A7F" w:rsidRDefault="00F00A7F">
      <w:pPr>
        <w:pStyle w:val="NoSpacing"/>
        <w:jc w:val="both"/>
        <w:rPr>
          <w:rFonts w:ascii="Times New Roman" w:hAnsi="Times New Roman"/>
          <w:bCs/>
          <w:sz w:val="24"/>
          <w:szCs w:val="24"/>
          <w:lang w:val="hr-BA"/>
        </w:rPr>
      </w:pP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ab/>
        <w:t xml:space="preserve">Cijeneći sve provedene dokaze pojedinačno i u međusobnoj povezanosti, shodno članu 8. ZPP utvrđeno je sljedeće: </w:t>
      </w:r>
    </w:p>
    <w:p w:rsidR="00F00A7F" w:rsidRDefault="00F00A7F">
      <w:pPr>
        <w:pStyle w:val="NoSpacing"/>
        <w:jc w:val="both"/>
        <w:rPr>
          <w:rFonts w:ascii="Times New Roman" w:hAnsi="Times New Roman"/>
          <w:bCs/>
          <w:sz w:val="24"/>
          <w:szCs w:val="24"/>
          <w:lang w:val="hr-BA"/>
        </w:rPr>
      </w:pPr>
    </w:p>
    <w:p w:rsidR="00F00A7F" w:rsidRDefault="00717377">
      <w:pPr>
        <w:pStyle w:val="NormalWeb"/>
        <w:spacing w:after="280"/>
        <w:jc w:val="both"/>
        <w:rPr>
          <w:bCs/>
          <w:lang w:val="hr-BA"/>
        </w:rPr>
      </w:pPr>
      <w:r>
        <w:rPr>
          <w:bCs/>
          <w:lang w:val="hr-BA"/>
        </w:rPr>
        <w:tab/>
        <w:t xml:space="preserve">Vlada Federacije BiH je, dana 22.03.2012.godine, na prijedlog federalnog ministarstva prometa i komunikacija, donijela Odluku br... kojom je Nadzornom odboru tuženog dala  prethodnu saglasnost za imenovanje, N. T. za vršioca dužnosti izvršnog direktora za održavanje, na period od šest mjeseci. Ova Odluka donesena je na temelju člana 14. Uredbe o vršenju ovlaštenja organa F BiH  </w:t>
      </w:r>
      <w:r>
        <w:rPr>
          <w:bCs/>
          <w:lang w:val="hr-BA"/>
        </w:rPr>
        <w:lastRenderedPageBreak/>
        <w:t>u privrednim društvima sa učešćem državnog kapitala</w:t>
      </w:r>
      <w:r>
        <w:rPr>
          <w:rStyle w:val="FootnoteAnchor"/>
          <w:bCs/>
          <w:lang w:val="hr-BA"/>
        </w:rPr>
        <w:footnoteReference w:id="2"/>
      </w:r>
      <w:r>
        <w:rPr>
          <w:bCs/>
          <w:lang w:val="hr-BA"/>
        </w:rPr>
        <w:t xml:space="preserve"> kojom je regulisano da „</w:t>
      </w:r>
      <w:r>
        <w:rPr>
          <w:bCs/>
          <w:i/>
          <w:lang w:val="hr-BA"/>
        </w:rPr>
        <w:t>U s</w:t>
      </w:r>
      <w:r>
        <w:rPr>
          <w:i/>
        </w:rPr>
        <w:t>lučaju razrješenja dužnosti člana uprave privrednog društva sa većinskim učešćem državnog kapitala prije isteka mandata, nadležni organ društva dužan je prije imenovanja člana uprave pribaviti prethodnu saglasnost Vlade Federacije za njegovo imenovanje na mandatni period koji može trajati samo do isteka mandata članova uprave koji su imenovani prilikom imenovanja cijele uprave, a nisu razriješeni</w:t>
      </w:r>
      <w:r>
        <w:t>”. </w:t>
      </w:r>
      <w:r>
        <w:rPr>
          <w:rStyle w:val="pg-2ff2"/>
        </w:rPr>
        <w:t xml:space="preserve">Ovom Uredbom se između ostalog uređuju ovlaštenja Federacije koja vrši Vlada F BiH, neposredno </w:t>
      </w:r>
      <w:proofErr w:type="gramStart"/>
      <w:r>
        <w:rPr>
          <w:rStyle w:val="pg-2ff2"/>
        </w:rPr>
        <w:t>ili</w:t>
      </w:r>
      <w:proofErr w:type="gramEnd"/>
      <w:r>
        <w:rPr>
          <w:rStyle w:val="pg-2ff2"/>
        </w:rPr>
        <w:t xml:space="preserve"> preko federalnih ministarstava i federalnih upravnih organizacija.  </w:t>
      </w: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ab/>
        <w:t xml:space="preserve">Nadzorni odbor tuženog  je  dana 30.05.2012. godine donio Odluku broj: ...  kojom je dao prethodno saglasnost na Ugovor o međusobnim </w:t>
      </w:r>
      <w:r w:rsidR="008A63B3">
        <w:rPr>
          <w:rFonts w:ascii="Times New Roman" w:hAnsi="Times New Roman"/>
          <w:bCs/>
          <w:sz w:val="24"/>
          <w:szCs w:val="24"/>
          <w:lang w:val="hr-BA"/>
        </w:rPr>
        <w:t>pravima</w:t>
      </w:r>
      <w:r>
        <w:rPr>
          <w:rFonts w:ascii="Times New Roman" w:hAnsi="Times New Roman"/>
          <w:bCs/>
          <w:sz w:val="24"/>
          <w:szCs w:val="24"/>
          <w:lang w:val="hr-BA"/>
        </w:rPr>
        <w:t xml:space="preserve">, obavezama i </w:t>
      </w:r>
      <w:r w:rsidR="008A63B3">
        <w:rPr>
          <w:rFonts w:ascii="Times New Roman" w:hAnsi="Times New Roman"/>
          <w:bCs/>
          <w:sz w:val="24"/>
          <w:szCs w:val="24"/>
          <w:lang w:val="hr-BA"/>
        </w:rPr>
        <w:t>odgovornostima</w:t>
      </w:r>
      <w:r>
        <w:rPr>
          <w:rFonts w:ascii="Times New Roman" w:hAnsi="Times New Roman"/>
          <w:bCs/>
          <w:sz w:val="24"/>
          <w:szCs w:val="24"/>
          <w:lang w:val="hr-BA"/>
        </w:rPr>
        <w:t xml:space="preserve"> v.d. direktora I. P., te v.d. izvršnih direktora za održavanje, N. T.  v.d. izvršnog direktora za računovodstvo, Ž. B.i v.d. izvršnog direktora za pravne i opšte poslove, O. G. P., koji ugovor će sa izvršnim direktorima, odnosno tužiteljem  potpisati v.d. direktor društva. </w:t>
      </w: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ab/>
      </w: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ab/>
        <w:t xml:space="preserve">Pozivajući se na odluku Nadzornog odbora br. .. od 04.04.2012. godine, tuženi zastupan po direktoru, I. P. je dana  30.05.2012.godine, zaključio sa tužiteljem Ugovor o međusobnim pravima, obavezama i odgovornostima v.d. izvršenog direktora za održavanje broj: ... U smislu člana 2. Ugovora tužitelj je imenovan na dužnost v.d. izvršnog direktora za održavanje, kao člana Uprave društva na mandatno razdoblje do izbora novog člana uprave-Izvršnog direktora za održavanje po objavljenom konkursu, a najduže šest mjeseci počev od 04.04.2012.godine, kao dana stupanja na snagu odluke o imenovanju. S istekom dužnosti iz člana  2. Ugovora, v.d. izvršnom direktoru ne prestaje radni odnos u Društvu nego samo dužnost koju je obavljao te će biti raspoređen u Društvo na druge poslove prema njegovim stručnim i radnim sposobnostima. U slučaju raspoređivanja na druge poslove pripada mu plata radnog mjesta na koje je raspoređen (član 9. Ugovora).    </w:t>
      </w:r>
      <w:r>
        <w:rPr>
          <w:rFonts w:ascii="Times New Roman" w:hAnsi="Times New Roman"/>
          <w:bCs/>
          <w:sz w:val="24"/>
          <w:szCs w:val="24"/>
          <w:lang w:val="hr-BA"/>
        </w:rPr>
        <w:tab/>
      </w:r>
    </w:p>
    <w:p w:rsidR="00F00A7F" w:rsidRDefault="00F00A7F">
      <w:pPr>
        <w:pStyle w:val="NoSpacing"/>
        <w:jc w:val="both"/>
        <w:rPr>
          <w:rFonts w:ascii="Times New Roman" w:hAnsi="Times New Roman"/>
          <w:bCs/>
          <w:sz w:val="24"/>
          <w:szCs w:val="24"/>
          <w:lang w:val="hr-BA"/>
        </w:rPr>
      </w:pPr>
    </w:p>
    <w:p w:rsidR="00F00A7F" w:rsidRDefault="00717377">
      <w:pPr>
        <w:pStyle w:val="NoSpacing"/>
        <w:ind w:firstLine="720"/>
        <w:jc w:val="both"/>
        <w:rPr>
          <w:rFonts w:ascii="Times New Roman" w:hAnsi="Times New Roman"/>
          <w:sz w:val="24"/>
          <w:szCs w:val="24"/>
        </w:rPr>
      </w:pPr>
      <w:r>
        <w:rPr>
          <w:rFonts w:ascii="Times New Roman" w:hAnsi="Times New Roman"/>
          <w:bCs/>
          <w:sz w:val="24"/>
          <w:szCs w:val="24"/>
          <w:lang w:val="hr-BA"/>
        </w:rPr>
        <w:t>U dopisu Federalnog ministarstva prometa i komunikacija broj: ... od 06.06.2012. godine upućenog tuženom se navodi da je federalni ministar dao saglasnost na navedeni Ugovor od 30.05.2012.godine,  koji je usklađen sa primjedbama federalnog ministra prometa i komunikacija od 04.05.2012.godine.  Ova saglasnost je donesena na osnovu člana 8. Zakona o platama i drugim materijalnim pravima članova organa upravljanja institucija Federacije BiH i javnih preduzeća u većinskom vlasništvu</w:t>
      </w:r>
      <w:r>
        <w:rPr>
          <w:rStyle w:val="FootnoteAnchor"/>
          <w:rFonts w:ascii="Times New Roman" w:hAnsi="Times New Roman"/>
          <w:bCs/>
          <w:sz w:val="24"/>
          <w:szCs w:val="24"/>
          <w:lang w:val="hr-BA"/>
        </w:rPr>
        <w:footnoteReference w:id="3"/>
      </w:r>
      <w:r>
        <w:rPr>
          <w:rFonts w:ascii="Times New Roman" w:hAnsi="Times New Roman"/>
          <w:bCs/>
          <w:sz w:val="24"/>
          <w:szCs w:val="24"/>
          <w:lang w:val="hr-BA"/>
        </w:rPr>
        <w:t xml:space="preserve"> kojim je regulisano </w:t>
      </w:r>
      <w:r>
        <w:rPr>
          <w:rFonts w:ascii="Times New Roman" w:hAnsi="Times New Roman"/>
          <w:bCs/>
          <w:i/>
          <w:sz w:val="24"/>
          <w:szCs w:val="24"/>
          <w:lang w:val="hr-BA"/>
        </w:rPr>
        <w:t xml:space="preserve">„(1) </w:t>
      </w:r>
      <w:r>
        <w:rPr>
          <w:rFonts w:ascii="Times New Roman" w:hAnsi="Times New Roman"/>
          <w:i/>
          <w:sz w:val="24"/>
          <w:szCs w:val="24"/>
        </w:rPr>
        <w:t xml:space="preserve">Mjesečna neto plata za članove uprave preduzeća koju čini direktor, ili direktor i jedan ili više izvršnih direktora preduzeća može biti utvrđena najviše u iznosu do pet prosječnih mjesečnih neto plata isplaćenih u Federaciji u prethodna tri mjeseca prema posljednjem objavljenom podatku Federalnog zavoda za statistiku.  (2) Mjesečna plata članova uprave reguliše </w:t>
      </w:r>
      <w:proofErr w:type="gramStart"/>
      <w:r>
        <w:rPr>
          <w:rFonts w:ascii="Times New Roman" w:hAnsi="Times New Roman"/>
          <w:i/>
          <w:sz w:val="24"/>
          <w:szCs w:val="24"/>
        </w:rPr>
        <w:t>se  ugovorom</w:t>
      </w:r>
      <w:proofErr w:type="gramEnd"/>
      <w:r>
        <w:rPr>
          <w:rFonts w:ascii="Times New Roman" w:hAnsi="Times New Roman"/>
          <w:i/>
          <w:sz w:val="24"/>
          <w:szCs w:val="24"/>
        </w:rPr>
        <w:t xml:space="preserve"> koji se zaključuje na period imenovanja uz pisanu saglasnost federalnog ministra resornog ministarstva koje vrši ovlaštenja Federacije u preduzećima sa učešćem državnog kapitala.(3)Ugovor može biti raskinut i prije isteka perioda iz stava 2. </w:t>
      </w:r>
      <w:proofErr w:type="gramStart"/>
      <w:r>
        <w:rPr>
          <w:rFonts w:ascii="Times New Roman" w:hAnsi="Times New Roman"/>
          <w:i/>
          <w:sz w:val="24"/>
          <w:szCs w:val="24"/>
        </w:rPr>
        <w:t>ovog</w:t>
      </w:r>
      <w:proofErr w:type="gramEnd"/>
      <w:r>
        <w:rPr>
          <w:rFonts w:ascii="Times New Roman" w:hAnsi="Times New Roman"/>
          <w:i/>
          <w:sz w:val="24"/>
          <w:szCs w:val="24"/>
        </w:rPr>
        <w:t xml:space="preserve"> člana ako skupština preduzeća ne usvoji godišnji izvještaj o poslovanju u roku od šest mjeseci od završetka poslovne godine</w:t>
      </w:r>
      <w:r>
        <w:rPr>
          <w:rFonts w:ascii="Times New Roman" w:hAnsi="Times New Roman"/>
          <w:sz w:val="24"/>
          <w:szCs w:val="24"/>
        </w:rPr>
        <w:t>”.</w:t>
      </w:r>
    </w:p>
    <w:p w:rsidR="00F00A7F" w:rsidRDefault="00F00A7F">
      <w:pPr>
        <w:pStyle w:val="NoSpacing"/>
        <w:ind w:firstLine="720"/>
        <w:jc w:val="both"/>
        <w:rPr>
          <w:rFonts w:ascii="Times New Roman" w:hAnsi="Times New Roman"/>
          <w:sz w:val="24"/>
          <w:szCs w:val="24"/>
        </w:rPr>
      </w:pPr>
    </w:p>
    <w:p w:rsidR="00F00A7F" w:rsidRDefault="00717377">
      <w:pPr>
        <w:pStyle w:val="NoSpacing"/>
        <w:ind w:firstLine="720"/>
        <w:jc w:val="both"/>
        <w:rPr>
          <w:rFonts w:ascii="Times New Roman" w:hAnsi="Times New Roman"/>
          <w:sz w:val="24"/>
          <w:szCs w:val="24"/>
        </w:rPr>
      </w:pPr>
      <w:r>
        <w:rPr>
          <w:rStyle w:val="pg-2ff2"/>
          <w:rFonts w:ascii="Times New Roman" w:hAnsi="Times New Roman"/>
          <w:sz w:val="24"/>
          <w:szCs w:val="24"/>
        </w:rPr>
        <w:t xml:space="preserve">Tužitelj, saslušan u svojstvu parnične stranke je pred ovim sudom izjavio da se kod tuženog zaposlio </w:t>
      </w:r>
      <w:proofErr w:type="gramStart"/>
      <w:r>
        <w:rPr>
          <w:rStyle w:val="pg-2ff2"/>
          <w:rFonts w:ascii="Times New Roman" w:hAnsi="Times New Roman"/>
          <w:sz w:val="24"/>
          <w:szCs w:val="24"/>
        </w:rPr>
        <w:t xml:space="preserve">dana </w:t>
      </w:r>
      <w:r>
        <w:rPr>
          <w:rFonts w:ascii="Times New Roman" w:hAnsi="Times New Roman"/>
          <w:sz w:val="24"/>
          <w:szCs w:val="24"/>
        </w:rPr>
        <w:t xml:space="preserve"> 04.04.2012.godine</w:t>
      </w:r>
      <w:proofErr w:type="gramEnd"/>
      <w:r>
        <w:rPr>
          <w:rFonts w:ascii="Times New Roman" w:hAnsi="Times New Roman"/>
          <w:sz w:val="24"/>
          <w:szCs w:val="24"/>
        </w:rPr>
        <w:t xml:space="preserve"> na način da je Federalna vlada dala</w:t>
      </w:r>
      <w:r>
        <w:rPr>
          <w:rStyle w:val="a"/>
          <w:rFonts w:ascii="Times New Roman" w:hAnsi="Times New Roman"/>
          <w:sz w:val="24"/>
          <w:szCs w:val="24"/>
        </w:rPr>
        <w:t xml:space="preserve"> </w:t>
      </w:r>
      <w:r>
        <w:rPr>
          <w:rFonts w:ascii="Times New Roman" w:hAnsi="Times New Roman"/>
          <w:sz w:val="24"/>
          <w:szCs w:val="24"/>
        </w:rPr>
        <w:t>prethodnu</w:t>
      </w:r>
      <w:r>
        <w:rPr>
          <w:rStyle w:val="a"/>
          <w:rFonts w:ascii="Times New Roman" w:hAnsi="Times New Roman"/>
          <w:sz w:val="24"/>
          <w:szCs w:val="24"/>
        </w:rPr>
        <w:t xml:space="preserve"> </w:t>
      </w:r>
      <w:r>
        <w:rPr>
          <w:rFonts w:ascii="Times New Roman" w:hAnsi="Times New Roman"/>
          <w:sz w:val="24"/>
          <w:szCs w:val="24"/>
        </w:rPr>
        <w:t>saglasnost</w:t>
      </w:r>
      <w:r>
        <w:rPr>
          <w:rStyle w:val="a"/>
          <w:rFonts w:ascii="Times New Roman" w:hAnsi="Times New Roman"/>
          <w:sz w:val="24"/>
          <w:szCs w:val="24"/>
        </w:rPr>
        <w:t xml:space="preserve"> </w:t>
      </w:r>
      <w:r>
        <w:rPr>
          <w:rFonts w:ascii="Times New Roman" w:hAnsi="Times New Roman"/>
          <w:sz w:val="24"/>
          <w:szCs w:val="24"/>
        </w:rPr>
        <w:t>Nadzornom</w:t>
      </w:r>
      <w:r>
        <w:rPr>
          <w:rStyle w:val="a"/>
          <w:rFonts w:ascii="Times New Roman" w:hAnsi="Times New Roman"/>
          <w:sz w:val="24"/>
          <w:szCs w:val="24"/>
        </w:rPr>
        <w:t xml:space="preserve"> </w:t>
      </w:r>
      <w:r>
        <w:rPr>
          <w:rFonts w:ascii="Times New Roman" w:hAnsi="Times New Roman"/>
          <w:sz w:val="24"/>
          <w:szCs w:val="24"/>
        </w:rPr>
        <w:t>odboru</w:t>
      </w:r>
      <w:r>
        <w:rPr>
          <w:rStyle w:val="a"/>
          <w:rFonts w:ascii="Times New Roman" w:hAnsi="Times New Roman"/>
          <w:sz w:val="24"/>
          <w:szCs w:val="24"/>
        </w:rPr>
        <w:t xml:space="preserve"> </w:t>
      </w:r>
      <w:r>
        <w:rPr>
          <w:rFonts w:ascii="Times New Roman" w:hAnsi="Times New Roman"/>
          <w:sz w:val="24"/>
          <w:szCs w:val="24"/>
        </w:rPr>
        <w:t>društva</w:t>
      </w:r>
      <w:r>
        <w:rPr>
          <w:rStyle w:val="a"/>
          <w:rFonts w:ascii="Times New Roman" w:hAnsi="Times New Roman"/>
          <w:sz w:val="24"/>
          <w:szCs w:val="24"/>
        </w:rPr>
        <w:t xml:space="preserve"> </w:t>
      </w:r>
      <w:r>
        <w:rPr>
          <w:rFonts w:ascii="Times New Roman" w:hAnsi="Times New Roman"/>
          <w:sz w:val="24"/>
          <w:szCs w:val="24"/>
        </w:rPr>
        <w:t>C</w:t>
      </w:r>
      <w:r>
        <w:rPr>
          <w:rStyle w:val="a"/>
          <w:rFonts w:ascii="Times New Roman" w:hAnsi="Times New Roman"/>
          <w:sz w:val="24"/>
          <w:szCs w:val="24"/>
        </w:rPr>
        <w:t xml:space="preserve"> </w:t>
      </w:r>
      <w:r>
        <w:rPr>
          <w:rFonts w:ascii="Times New Roman" w:hAnsi="Times New Roman"/>
          <w:sz w:val="24"/>
          <w:szCs w:val="24"/>
        </w:rPr>
        <w:t>d.d.</w:t>
      </w:r>
      <w:r>
        <w:rPr>
          <w:rStyle w:val="a"/>
          <w:rFonts w:ascii="Times New Roman" w:hAnsi="Times New Roman"/>
          <w:sz w:val="24"/>
          <w:szCs w:val="24"/>
        </w:rPr>
        <w:t xml:space="preserve"> </w:t>
      </w:r>
      <w:r>
        <w:rPr>
          <w:rFonts w:ascii="Times New Roman" w:hAnsi="Times New Roman"/>
          <w:sz w:val="24"/>
          <w:szCs w:val="24"/>
        </w:rPr>
        <w:t>Mostar</w:t>
      </w:r>
      <w:r>
        <w:rPr>
          <w:rStyle w:val="a"/>
          <w:rFonts w:ascii="Times New Roman" w:hAnsi="Times New Roman"/>
          <w:sz w:val="24"/>
          <w:szCs w:val="24"/>
        </w:rPr>
        <w:t xml:space="preserve"> </w:t>
      </w:r>
      <w:r>
        <w:rPr>
          <w:rFonts w:ascii="Times New Roman" w:hAnsi="Times New Roman"/>
          <w:sz w:val="24"/>
          <w:szCs w:val="24"/>
        </w:rPr>
        <w:t>o</w:t>
      </w:r>
      <w:r>
        <w:rPr>
          <w:rStyle w:val="a"/>
          <w:rFonts w:ascii="Times New Roman" w:hAnsi="Times New Roman"/>
          <w:sz w:val="24"/>
          <w:szCs w:val="24"/>
        </w:rPr>
        <w:t xml:space="preserve"> </w:t>
      </w:r>
      <w:r>
        <w:rPr>
          <w:rFonts w:ascii="Times New Roman" w:hAnsi="Times New Roman"/>
          <w:sz w:val="24"/>
          <w:szCs w:val="24"/>
        </w:rPr>
        <w:t>njegovom postavljanju</w:t>
      </w:r>
      <w:r>
        <w:rPr>
          <w:rStyle w:val="a"/>
          <w:rFonts w:ascii="Times New Roman" w:hAnsi="Times New Roman"/>
          <w:sz w:val="24"/>
          <w:szCs w:val="24"/>
        </w:rPr>
        <w:t xml:space="preserve"> </w:t>
      </w:r>
      <w:r>
        <w:rPr>
          <w:rFonts w:ascii="Times New Roman" w:hAnsi="Times New Roman"/>
          <w:sz w:val="24"/>
          <w:szCs w:val="24"/>
        </w:rPr>
        <w:t>na</w:t>
      </w:r>
      <w:r>
        <w:rPr>
          <w:rStyle w:val="a"/>
          <w:rFonts w:ascii="Times New Roman" w:hAnsi="Times New Roman"/>
          <w:sz w:val="24"/>
          <w:szCs w:val="24"/>
        </w:rPr>
        <w:t xml:space="preserve"> </w:t>
      </w:r>
      <w:r>
        <w:rPr>
          <w:rFonts w:ascii="Times New Roman" w:hAnsi="Times New Roman"/>
          <w:sz w:val="24"/>
          <w:szCs w:val="24"/>
        </w:rPr>
        <w:t>mjesto</w:t>
      </w:r>
      <w:r>
        <w:rPr>
          <w:rStyle w:val="a"/>
          <w:rFonts w:ascii="Times New Roman" w:hAnsi="Times New Roman"/>
          <w:sz w:val="24"/>
          <w:szCs w:val="24"/>
        </w:rPr>
        <w:t xml:space="preserve"> </w:t>
      </w:r>
      <w:r>
        <w:rPr>
          <w:rFonts w:ascii="Times New Roman" w:hAnsi="Times New Roman"/>
          <w:sz w:val="24"/>
          <w:szCs w:val="24"/>
        </w:rPr>
        <w:t>izvršnog</w:t>
      </w:r>
      <w:r>
        <w:rPr>
          <w:rStyle w:val="a"/>
          <w:rFonts w:ascii="Times New Roman" w:hAnsi="Times New Roman"/>
          <w:sz w:val="24"/>
          <w:szCs w:val="24"/>
        </w:rPr>
        <w:t xml:space="preserve"> </w:t>
      </w:r>
      <w:r>
        <w:rPr>
          <w:rFonts w:ascii="Times New Roman" w:hAnsi="Times New Roman"/>
          <w:sz w:val="24"/>
          <w:szCs w:val="24"/>
        </w:rPr>
        <w:t>direktora</w:t>
      </w:r>
      <w:r>
        <w:rPr>
          <w:rStyle w:val="a"/>
          <w:rFonts w:ascii="Times New Roman" w:hAnsi="Times New Roman"/>
          <w:sz w:val="24"/>
          <w:szCs w:val="24"/>
        </w:rPr>
        <w:t xml:space="preserve"> </w:t>
      </w:r>
      <w:r>
        <w:rPr>
          <w:rFonts w:ascii="Times New Roman" w:hAnsi="Times New Roman"/>
          <w:sz w:val="24"/>
          <w:szCs w:val="24"/>
        </w:rPr>
        <w:t>za</w:t>
      </w:r>
      <w:r>
        <w:rPr>
          <w:rStyle w:val="a"/>
          <w:rFonts w:ascii="Times New Roman" w:hAnsi="Times New Roman"/>
          <w:sz w:val="24"/>
          <w:szCs w:val="24"/>
        </w:rPr>
        <w:t xml:space="preserve"> </w:t>
      </w:r>
      <w:r>
        <w:rPr>
          <w:rFonts w:ascii="Times New Roman" w:hAnsi="Times New Roman"/>
          <w:sz w:val="24"/>
          <w:szCs w:val="24"/>
        </w:rPr>
        <w:t>održavanje</w:t>
      </w:r>
      <w:r>
        <w:rPr>
          <w:rStyle w:val="a"/>
          <w:rFonts w:ascii="Times New Roman" w:hAnsi="Times New Roman"/>
          <w:sz w:val="24"/>
          <w:szCs w:val="24"/>
        </w:rPr>
        <w:t xml:space="preserve"> </w:t>
      </w:r>
      <w:r>
        <w:rPr>
          <w:rFonts w:ascii="Times New Roman" w:hAnsi="Times New Roman"/>
          <w:sz w:val="24"/>
          <w:szCs w:val="24"/>
        </w:rPr>
        <w:t>u</w:t>
      </w:r>
      <w:r>
        <w:rPr>
          <w:rStyle w:val="a"/>
          <w:rFonts w:ascii="Times New Roman" w:hAnsi="Times New Roman"/>
          <w:sz w:val="24"/>
          <w:szCs w:val="24"/>
        </w:rPr>
        <w:t xml:space="preserve"> “</w:t>
      </w:r>
      <w:r>
        <w:rPr>
          <w:rFonts w:ascii="Times New Roman" w:hAnsi="Times New Roman"/>
          <w:sz w:val="24"/>
          <w:szCs w:val="24"/>
        </w:rPr>
        <w:t>C”.</w:t>
      </w:r>
      <w:r>
        <w:rPr>
          <w:rStyle w:val="a"/>
          <w:rFonts w:ascii="Times New Roman" w:hAnsi="Times New Roman"/>
          <w:sz w:val="24"/>
          <w:szCs w:val="24"/>
        </w:rPr>
        <w:t xml:space="preserve"> </w:t>
      </w:r>
      <w:r>
        <w:rPr>
          <w:rFonts w:ascii="Times New Roman" w:hAnsi="Times New Roman"/>
          <w:sz w:val="24"/>
          <w:szCs w:val="24"/>
        </w:rPr>
        <w:t>Nakon</w:t>
      </w:r>
      <w:r>
        <w:rPr>
          <w:rStyle w:val="a"/>
          <w:rFonts w:ascii="Times New Roman" w:hAnsi="Times New Roman"/>
          <w:sz w:val="24"/>
          <w:szCs w:val="24"/>
        </w:rPr>
        <w:t xml:space="preserve"> </w:t>
      </w:r>
      <w:r>
        <w:rPr>
          <w:rFonts w:ascii="Times New Roman" w:hAnsi="Times New Roman"/>
          <w:sz w:val="24"/>
          <w:szCs w:val="24"/>
        </w:rPr>
        <w:t xml:space="preserve">toga Nadzorni odbor je dao saglasnost za njegovo imenovanje </w:t>
      </w:r>
      <w:proofErr w:type="gramStart"/>
      <w:r>
        <w:rPr>
          <w:rFonts w:ascii="Times New Roman" w:hAnsi="Times New Roman"/>
          <w:sz w:val="24"/>
          <w:szCs w:val="24"/>
        </w:rPr>
        <w:t>na</w:t>
      </w:r>
      <w:proofErr w:type="gramEnd"/>
      <w:r>
        <w:rPr>
          <w:rFonts w:ascii="Times New Roman" w:hAnsi="Times New Roman"/>
          <w:sz w:val="24"/>
          <w:szCs w:val="24"/>
        </w:rPr>
        <w:t xml:space="preserve"> mjesto </w:t>
      </w:r>
      <w:r>
        <w:rPr>
          <w:rFonts w:ascii="Times New Roman" w:hAnsi="Times New Roman"/>
          <w:sz w:val="24"/>
          <w:szCs w:val="24"/>
        </w:rPr>
        <w:lastRenderedPageBreak/>
        <w:t xml:space="preserve">izvršnog direktora s tim da je kod potpisivanja Ugovora o međusobnim pravima.... Nadzorni odbor tražio </w:t>
      </w:r>
      <w:proofErr w:type="gramStart"/>
      <w:r>
        <w:rPr>
          <w:rFonts w:ascii="Times New Roman" w:hAnsi="Times New Roman"/>
          <w:sz w:val="24"/>
          <w:szCs w:val="24"/>
        </w:rPr>
        <w:t>od</w:t>
      </w:r>
      <w:proofErr w:type="gramEnd"/>
      <w:r>
        <w:rPr>
          <w:rFonts w:ascii="Times New Roman" w:hAnsi="Times New Roman"/>
          <w:sz w:val="24"/>
          <w:szCs w:val="24"/>
        </w:rPr>
        <w:t xml:space="preserve"> Federalnog Ministarstva prometa i komunikacija, u smislu da li je ugovor kakav je Nadzorni odbor pripremio, zakonit odnosno da li obuhvata sve ono što isti treba da sadrži. Dobili su pozitivno mišljenje i nakon toga je Nadzorni odbor potpisao ugovor sa direktorom, I. P. i istovremeno je data saglasnost direktoru da potpiše ugovore sa izvršnim direktorima među </w:t>
      </w:r>
      <w:proofErr w:type="gramStart"/>
      <w:r>
        <w:rPr>
          <w:rFonts w:ascii="Times New Roman" w:hAnsi="Times New Roman"/>
          <w:sz w:val="24"/>
          <w:szCs w:val="24"/>
        </w:rPr>
        <w:t>kojima  je</w:t>
      </w:r>
      <w:proofErr w:type="gramEnd"/>
      <w:r>
        <w:rPr>
          <w:rFonts w:ascii="Times New Roman" w:hAnsi="Times New Roman"/>
          <w:sz w:val="24"/>
          <w:szCs w:val="24"/>
        </w:rPr>
        <w:t xml:space="preserve"> i on. Niko </w:t>
      </w:r>
      <w:proofErr w:type="gramStart"/>
      <w:r>
        <w:rPr>
          <w:rFonts w:ascii="Times New Roman" w:hAnsi="Times New Roman"/>
          <w:sz w:val="24"/>
          <w:szCs w:val="24"/>
        </w:rPr>
        <w:t>od</w:t>
      </w:r>
      <w:proofErr w:type="gramEnd"/>
      <w:r>
        <w:rPr>
          <w:rFonts w:ascii="Times New Roman" w:hAnsi="Times New Roman"/>
          <w:sz w:val="24"/>
          <w:szCs w:val="24"/>
        </w:rPr>
        <w:t xml:space="preserve"> nadležnih organa nije imao primjedbi na odredbu člana 9. Ugovora i mogućnost zasnivanja radnog odnosa nakon isteka ugovora. Negdje 2014. </w:t>
      </w:r>
      <w:proofErr w:type="gramStart"/>
      <w:r>
        <w:rPr>
          <w:rFonts w:ascii="Times New Roman" w:hAnsi="Times New Roman"/>
          <w:sz w:val="24"/>
          <w:szCs w:val="24"/>
        </w:rPr>
        <w:t>godine</w:t>
      </w:r>
      <w:proofErr w:type="gramEnd"/>
      <w:r>
        <w:rPr>
          <w:rFonts w:ascii="Times New Roman" w:hAnsi="Times New Roman"/>
          <w:sz w:val="24"/>
          <w:szCs w:val="24"/>
        </w:rPr>
        <w:t xml:space="preserve"> Federalna vlada je dala prethodnu saglasnost</w:t>
      </w:r>
      <w:r>
        <w:rPr>
          <w:rStyle w:val="a"/>
          <w:rFonts w:ascii="Times New Roman" w:hAnsi="Times New Roman"/>
          <w:sz w:val="24"/>
          <w:szCs w:val="24"/>
        </w:rPr>
        <w:t xml:space="preserve"> </w:t>
      </w:r>
      <w:r>
        <w:rPr>
          <w:rFonts w:ascii="Times New Roman" w:hAnsi="Times New Roman"/>
          <w:sz w:val="24"/>
          <w:szCs w:val="24"/>
        </w:rPr>
        <w:t>Nadzornom</w:t>
      </w:r>
      <w:r>
        <w:rPr>
          <w:rStyle w:val="a"/>
          <w:rFonts w:ascii="Times New Roman" w:hAnsi="Times New Roman"/>
          <w:sz w:val="24"/>
          <w:szCs w:val="24"/>
        </w:rPr>
        <w:t xml:space="preserve"> </w:t>
      </w:r>
      <w:r>
        <w:rPr>
          <w:rFonts w:ascii="Times New Roman" w:hAnsi="Times New Roman"/>
          <w:sz w:val="24"/>
          <w:szCs w:val="24"/>
        </w:rPr>
        <w:t>odboru</w:t>
      </w:r>
      <w:r>
        <w:rPr>
          <w:rStyle w:val="a"/>
          <w:rFonts w:ascii="Times New Roman" w:hAnsi="Times New Roman"/>
          <w:sz w:val="24"/>
          <w:szCs w:val="24"/>
        </w:rPr>
        <w:t xml:space="preserve"> </w:t>
      </w:r>
      <w:r>
        <w:rPr>
          <w:rFonts w:ascii="Times New Roman" w:hAnsi="Times New Roman"/>
          <w:sz w:val="24"/>
          <w:szCs w:val="24"/>
        </w:rPr>
        <w:t>za</w:t>
      </w:r>
      <w:r>
        <w:rPr>
          <w:rStyle w:val="a"/>
          <w:rFonts w:ascii="Times New Roman" w:hAnsi="Times New Roman"/>
          <w:sz w:val="24"/>
          <w:szCs w:val="24"/>
        </w:rPr>
        <w:t xml:space="preserve"> njegovo  </w:t>
      </w:r>
      <w:r>
        <w:rPr>
          <w:rFonts w:ascii="Times New Roman" w:hAnsi="Times New Roman"/>
          <w:sz w:val="24"/>
          <w:szCs w:val="24"/>
        </w:rPr>
        <w:t>razrješenje</w:t>
      </w:r>
      <w:r>
        <w:rPr>
          <w:rStyle w:val="a"/>
          <w:rFonts w:ascii="Times New Roman" w:hAnsi="Times New Roman"/>
          <w:sz w:val="24"/>
          <w:szCs w:val="24"/>
        </w:rPr>
        <w:t xml:space="preserve"> </w:t>
      </w:r>
      <w:r>
        <w:rPr>
          <w:rFonts w:ascii="Times New Roman" w:hAnsi="Times New Roman"/>
          <w:sz w:val="24"/>
          <w:szCs w:val="24"/>
        </w:rPr>
        <w:t>o</w:t>
      </w:r>
      <w:r>
        <w:rPr>
          <w:rStyle w:val="a"/>
          <w:rFonts w:ascii="Times New Roman" w:hAnsi="Times New Roman"/>
          <w:sz w:val="24"/>
          <w:szCs w:val="24"/>
        </w:rPr>
        <w:t xml:space="preserve"> </w:t>
      </w:r>
      <w:r>
        <w:rPr>
          <w:rFonts w:ascii="Times New Roman" w:hAnsi="Times New Roman"/>
          <w:sz w:val="24"/>
          <w:szCs w:val="24"/>
        </w:rPr>
        <w:t>obavljanju</w:t>
      </w:r>
      <w:r>
        <w:rPr>
          <w:rStyle w:val="a"/>
          <w:rFonts w:ascii="Times New Roman" w:hAnsi="Times New Roman"/>
          <w:sz w:val="24"/>
          <w:szCs w:val="24"/>
        </w:rPr>
        <w:t xml:space="preserve"> </w:t>
      </w:r>
      <w:r>
        <w:rPr>
          <w:rFonts w:ascii="Times New Roman" w:hAnsi="Times New Roman"/>
          <w:sz w:val="24"/>
          <w:szCs w:val="24"/>
        </w:rPr>
        <w:t xml:space="preserve">dužnosti, a poslije razriješenja podnio je zahtjev za raspoređivanje na određeno radno mjestu, shodno članu  9. </w:t>
      </w:r>
      <w:proofErr w:type="gramStart"/>
      <w:r>
        <w:rPr>
          <w:rFonts w:ascii="Times New Roman" w:hAnsi="Times New Roman"/>
          <w:sz w:val="24"/>
          <w:szCs w:val="24"/>
        </w:rPr>
        <w:t>Ugovora .</w:t>
      </w:r>
      <w:proofErr w:type="gramEnd"/>
      <w:r>
        <w:rPr>
          <w:rFonts w:ascii="Times New Roman" w:hAnsi="Times New Roman"/>
          <w:sz w:val="24"/>
          <w:szCs w:val="24"/>
        </w:rPr>
        <w:t xml:space="preserve"> U međuvremenu je došlo do promjene Uprave. Novi direktor, G. M.je njemu </w:t>
      </w:r>
      <w:proofErr w:type="gramStart"/>
      <w:r>
        <w:rPr>
          <w:rFonts w:ascii="Times New Roman" w:hAnsi="Times New Roman"/>
          <w:sz w:val="24"/>
          <w:szCs w:val="24"/>
        </w:rPr>
        <w:t>dao  Ugovor</w:t>
      </w:r>
      <w:proofErr w:type="gramEnd"/>
      <w:r>
        <w:rPr>
          <w:rFonts w:ascii="Times New Roman" w:hAnsi="Times New Roman"/>
          <w:sz w:val="24"/>
          <w:szCs w:val="24"/>
        </w:rPr>
        <w:t xml:space="preserve"> i on ga je potpisao s tim što taj ugovor zbog odnosa članova u novoj upravi nikada nije mogao zaživjeti.  Po tom ugovoru on je bio raspoređen </w:t>
      </w:r>
      <w:proofErr w:type="gramStart"/>
      <w:r>
        <w:rPr>
          <w:rFonts w:ascii="Times New Roman" w:hAnsi="Times New Roman"/>
          <w:sz w:val="24"/>
          <w:szCs w:val="24"/>
        </w:rPr>
        <w:t>na</w:t>
      </w:r>
      <w:proofErr w:type="gramEnd"/>
      <w:r>
        <w:rPr>
          <w:rFonts w:ascii="Times New Roman" w:hAnsi="Times New Roman"/>
          <w:sz w:val="24"/>
          <w:szCs w:val="24"/>
        </w:rPr>
        <w:t xml:space="preserve"> poslove voditelja</w:t>
      </w:r>
      <w:r>
        <w:rPr>
          <w:rStyle w:val="a"/>
          <w:rFonts w:ascii="Times New Roman" w:hAnsi="Times New Roman"/>
          <w:sz w:val="24"/>
          <w:szCs w:val="24"/>
        </w:rPr>
        <w:t xml:space="preserve"> </w:t>
      </w:r>
      <w:r>
        <w:rPr>
          <w:rFonts w:ascii="Times New Roman" w:hAnsi="Times New Roman"/>
          <w:sz w:val="24"/>
          <w:szCs w:val="24"/>
        </w:rPr>
        <w:t>službe</w:t>
      </w:r>
      <w:r>
        <w:rPr>
          <w:rStyle w:val="a"/>
          <w:rFonts w:ascii="Times New Roman" w:hAnsi="Times New Roman"/>
          <w:sz w:val="24"/>
          <w:szCs w:val="24"/>
        </w:rPr>
        <w:t xml:space="preserve"> </w:t>
      </w:r>
      <w:r>
        <w:rPr>
          <w:rFonts w:ascii="Times New Roman" w:hAnsi="Times New Roman"/>
          <w:sz w:val="24"/>
          <w:szCs w:val="24"/>
        </w:rPr>
        <w:t xml:space="preserve">održavanja. Tu je </w:t>
      </w:r>
      <w:proofErr w:type="gramStart"/>
      <w:r>
        <w:rPr>
          <w:rFonts w:ascii="Times New Roman" w:hAnsi="Times New Roman"/>
          <w:sz w:val="24"/>
          <w:szCs w:val="24"/>
        </w:rPr>
        <w:t>bio</w:t>
      </w:r>
      <w:r>
        <w:rPr>
          <w:rStyle w:val="a"/>
          <w:rFonts w:ascii="Times New Roman" w:hAnsi="Times New Roman"/>
          <w:sz w:val="24"/>
          <w:szCs w:val="24"/>
        </w:rPr>
        <w:t xml:space="preserve"> </w:t>
      </w:r>
      <w:r>
        <w:rPr>
          <w:rFonts w:ascii="Times New Roman" w:hAnsi="Times New Roman"/>
          <w:sz w:val="24"/>
          <w:szCs w:val="24"/>
        </w:rPr>
        <w:t xml:space="preserve"> oko</w:t>
      </w:r>
      <w:proofErr w:type="gramEnd"/>
      <w:r>
        <w:rPr>
          <w:rFonts w:ascii="Times New Roman" w:hAnsi="Times New Roman"/>
          <w:sz w:val="24"/>
          <w:szCs w:val="24"/>
        </w:rPr>
        <w:t xml:space="preserve"> tri</w:t>
      </w:r>
      <w:r>
        <w:rPr>
          <w:rStyle w:val="a"/>
          <w:rFonts w:ascii="Times New Roman" w:hAnsi="Times New Roman"/>
          <w:sz w:val="24"/>
          <w:szCs w:val="24"/>
        </w:rPr>
        <w:t xml:space="preserve"> </w:t>
      </w:r>
      <w:r>
        <w:rPr>
          <w:rFonts w:ascii="Times New Roman" w:hAnsi="Times New Roman"/>
          <w:sz w:val="24"/>
          <w:szCs w:val="24"/>
        </w:rPr>
        <w:t>mjeseca.</w:t>
      </w:r>
      <w:r>
        <w:rPr>
          <w:rStyle w:val="a"/>
          <w:rFonts w:ascii="Times New Roman" w:hAnsi="Times New Roman"/>
          <w:sz w:val="24"/>
          <w:szCs w:val="24"/>
        </w:rPr>
        <w:t xml:space="preserve"> </w:t>
      </w:r>
      <w:r>
        <w:rPr>
          <w:rFonts w:ascii="Times New Roman" w:hAnsi="Times New Roman"/>
          <w:sz w:val="24"/>
          <w:szCs w:val="24"/>
        </w:rPr>
        <w:t>Po</w:t>
      </w:r>
      <w:r>
        <w:rPr>
          <w:rStyle w:val="a"/>
          <w:rFonts w:ascii="Times New Roman" w:hAnsi="Times New Roman"/>
          <w:sz w:val="24"/>
          <w:szCs w:val="24"/>
        </w:rPr>
        <w:t xml:space="preserve"> </w:t>
      </w:r>
      <w:r>
        <w:rPr>
          <w:rFonts w:ascii="Times New Roman" w:hAnsi="Times New Roman"/>
          <w:sz w:val="24"/>
          <w:szCs w:val="24"/>
        </w:rPr>
        <w:t>Ugovoru</w:t>
      </w:r>
      <w:r>
        <w:rPr>
          <w:rStyle w:val="a"/>
          <w:rFonts w:ascii="Times New Roman" w:hAnsi="Times New Roman"/>
          <w:sz w:val="24"/>
          <w:szCs w:val="24"/>
        </w:rPr>
        <w:t xml:space="preserve"> </w:t>
      </w:r>
      <w:r>
        <w:rPr>
          <w:rFonts w:ascii="Times New Roman" w:hAnsi="Times New Roman"/>
          <w:sz w:val="24"/>
          <w:szCs w:val="24"/>
        </w:rPr>
        <w:t xml:space="preserve">o međusobnim odnosima…, odjavljen je </w:t>
      </w:r>
      <w:proofErr w:type="gramStart"/>
      <w:r>
        <w:rPr>
          <w:rFonts w:ascii="Times New Roman" w:hAnsi="Times New Roman"/>
          <w:sz w:val="24"/>
          <w:szCs w:val="24"/>
        </w:rPr>
        <w:t>nakon  razriješenja</w:t>
      </w:r>
      <w:proofErr w:type="gramEnd"/>
      <w:r>
        <w:rPr>
          <w:rFonts w:ascii="Times New Roman" w:hAnsi="Times New Roman"/>
          <w:sz w:val="24"/>
          <w:szCs w:val="24"/>
        </w:rPr>
        <w:t>. Poslije odjave otišao je u Poreznu upravu i nakon što im je objasnio šta se desilo, tuženi ga je ponovo morao prijaviti tako da je cijelo vrijeme</w:t>
      </w:r>
      <w:proofErr w:type="gramStart"/>
      <w:r>
        <w:rPr>
          <w:rFonts w:ascii="Times New Roman" w:hAnsi="Times New Roman"/>
          <w:sz w:val="24"/>
          <w:szCs w:val="24"/>
        </w:rPr>
        <w:t>,  do</w:t>
      </w:r>
      <w:proofErr w:type="gramEnd"/>
      <w:r>
        <w:rPr>
          <w:rFonts w:ascii="Times New Roman" w:hAnsi="Times New Roman"/>
          <w:sz w:val="24"/>
          <w:szCs w:val="24"/>
        </w:rPr>
        <w:t xml:space="preserve"> drugostepene presude bio prijavljen. Nakon toga </w:t>
      </w:r>
      <w:proofErr w:type="gramStart"/>
      <w:r>
        <w:rPr>
          <w:rFonts w:ascii="Times New Roman" w:hAnsi="Times New Roman"/>
          <w:sz w:val="24"/>
          <w:szCs w:val="24"/>
        </w:rPr>
        <w:t>je  tužio</w:t>
      </w:r>
      <w:proofErr w:type="gramEnd"/>
      <w:r>
        <w:rPr>
          <w:rFonts w:ascii="Times New Roman" w:hAnsi="Times New Roman"/>
          <w:sz w:val="24"/>
          <w:szCs w:val="24"/>
        </w:rPr>
        <w:t xml:space="preserve"> “C” i Županijski sud je odlučio u njegovu korist gdje se kaže da radni odnos nije nikada prestao. U izvršnom postupku mu je isplaćena plata za period do 01.04.2016.godine, a poslije toga mu  sve do 01.02.2019.godine nije isplaćivana plata, kada je i zaključio Ugovor o radu  po kom mu se isplaćuje plata.  O. G.P., Ž. B. i on </w:t>
      </w:r>
      <w:proofErr w:type="gramStart"/>
      <w:r>
        <w:rPr>
          <w:rFonts w:ascii="Times New Roman" w:hAnsi="Times New Roman"/>
          <w:sz w:val="24"/>
          <w:szCs w:val="24"/>
        </w:rPr>
        <w:t>su  bili</w:t>
      </w:r>
      <w:proofErr w:type="gramEnd"/>
      <w:r>
        <w:rPr>
          <w:rFonts w:ascii="Times New Roman" w:hAnsi="Times New Roman"/>
          <w:sz w:val="24"/>
          <w:szCs w:val="24"/>
        </w:rPr>
        <w:t xml:space="preserve"> izvršni direktori u isto vrijeme i svi su imali za svoju službu u potpunosti identičan ugovor. Ž. B. je imao isti ugovor i došao po istom statusu kao i on</w:t>
      </w:r>
      <w:proofErr w:type="gramStart"/>
      <w:r>
        <w:rPr>
          <w:rFonts w:ascii="Times New Roman" w:hAnsi="Times New Roman"/>
          <w:sz w:val="24"/>
          <w:szCs w:val="24"/>
        </w:rPr>
        <w:t>,  ali</w:t>
      </w:r>
      <w:proofErr w:type="gramEnd"/>
      <w:r>
        <w:rPr>
          <w:rFonts w:ascii="Times New Roman" w:hAnsi="Times New Roman"/>
          <w:sz w:val="24"/>
          <w:szCs w:val="24"/>
        </w:rPr>
        <w:t xml:space="preserve"> je na neki način osporavao njegov ugovor. Prilikom</w:t>
      </w:r>
      <w:r>
        <w:rPr>
          <w:rStyle w:val="a"/>
          <w:rFonts w:ascii="Times New Roman" w:hAnsi="Times New Roman"/>
          <w:sz w:val="24"/>
          <w:szCs w:val="24"/>
        </w:rPr>
        <w:t xml:space="preserve"> </w:t>
      </w:r>
      <w:r>
        <w:rPr>
          <w:rFonts w:ascii="Times New Roman" w:hAnsi="Times New Roman"/>
          <w:sz w:val="24"/>
          <w:szCs w:val="24"/>
        </w:rPr>
        <w:t>obnašanja</w:t>
      </w:r>
      <w:r>
        <w:rPr>
          <w:rStyle w:val="a"/>
          <w:rFonts w:ascii="Times New Roman" w:hAnsi="Times New Roman"/>
          <w:sz w:val="24"/>
          <w:szCs w:val="24"/>
        </w:rPr>
        <w:t xml:space="preserve"> </w:t>
      </w:r>
      <w:r>
        <w:rPr>
          <w:rFonts w:ascii="Times New Roman" w:hAnsi="Times New Roman"/>
          <w:sz w:val="24"/>
          <w:szCs w:val="24"/>
        </w:rPr>
        <w:t>funkcije</w:t>
      </w:r>
      <w:r>
        <w:rPr>
          <w:rStyle w:val="a"/>
          <w:rFonts w:ascii="Times New Roman" w:hAnsi="Times New Roman"/>
          <w:sz w:val="24"/>
          <w:szCs w:val="24"/>
        </w:rPr>
        <w:t xml:space="preserve"> </w:t>
      </w:r>
      <w:r>
        <w:rPr>
          <w:rFonts w:ascii="Times New Roman" w:hAnsi="Times New Roman"/>
          <w:sz w:val="24"/>
          <w:szCs w:val="24"/>
        </w:rPr>
        <w:t>v.d.</w:t>
      </w:r>
      <w:r>
        <w:rPr>
          <w:rStyle w:val="a"/>
          <w:rFonts w:ascii="Times New Roman" w:hAnsi="Times New Roman"/>
          <w:sz w:val="24"/>
          <w:szCs w:val="24"/>
        </w:rPr>
        <w:t xml:space="preserve"> </w:t>
      </w:r>
      <w:r>
        <w:rPr>
          <w:rFonts w:ascii="Times New Roman" w:hAnsi="Times New Roman"/>
          <w:sz w:val="24"/>
          <w:szCs w:val="24"/>
        </w:rPr>
        <w:t>direktora</w:t>
      </w:r>
      <w:r>
        <w:rPr>
          <w:rStyle w:val="a"/>
          <w:rFonts w:ascii="Times New Roman" w:hAnsi="Times New Roman"/>
          <w:sz w:val="24"/>
          <w:szCs w:val="24"/>
        </w:rPr>
        <w:t xml:space="preserve"> </w:t>
      </w:r>
      <w:r>
        <w:rPr>
          <w:rFonts w:ascii="Times New Roman" w:hAnsi="Times New Roman"/>
          <w:sz w:val="24"/>
          <w:szCs w:val="24"/>
        </w:rPr>
        <w:t>imao je</w:t>
      </w:r>
      <w:r>
        <w:rPr>
          <w:rStyle w:val="a"/>
          <w:rFonts w:ascii="Times New Roman" w:hAnsi="Times New Roman"/>
          <w:sz w:val="24"/>
          <w:szCs w:val="24"/>
        </w:rPr>
        <w:t xml:space="preserve"> </w:t>
      </w:r>
      <w:proofErr w:type="gramStart"/>
      <w:r>
        <w:rPr>
          <w:rFonts w:ascii="Times New Roman" w:hAnsi="Times New Roman"/>
          <w:sz w:val="24"/>
          <w:szCs w:val="24"/>
        </w:rPr>
        <w:t>na</w:t>
      </w:r>
      <w:proofErr w:type="gramEnd"/>
      <w:r>
        <w:rPr>
          <w:rStyle w:val="a"/>
          <w:rFonts w:ascii="Times New Roman" w:hAnsi="Times New Roman"/>
          <w:sz w:val="24"/>
          <w:szCs w:val="24"/>
        </w:rPr>
        <w:t xml:space="preserve"> </w:t>
      </w:r>
      <w:r>
        <w:rPr>
          <w:rFonts w:ascii="Times New Roman" w:hAnsi="Times New Roman"/>
          <w:sz w:val="24"/>
          <w:szCs w:val="24"/>
        </w:rPr>
        <w:t>uvid</w:t>
      </w:r>
      <w:r>
        <w:rPr>
          <w:rStyle w:val="a"/>
          <w:rFonts w:ascii="Times New Roman" w:hAnsi="Times New Roman"/>
          <w:sz w:val="24"/>
          <w:szCs w:val="24"/>
        </w:rPr>
        <w:t xml:space="preserve"> </w:t>
      </w:r>
      <w:r>
        <w:rPr>
          <w:rFonts w:ascii="Times New Roman" w:hAnsi="Times New Roman"/>
          <w:sz w:val="24"/>
          <w:szCs w:val="24"/>
        </w:rPr>
        <w:t>interne</w:t>
      </w:r>
      <w:r>
        <w:rPr>
          <w:rStyle w:val="a"/>
          <w:rFonts w:ascii="Times New Roman" w:hAnsi="Times New Roman"/>
          <w:sz w:val="24"/>
          <w:szCs w:val="24"/>
        </w:rPr>
        <w:t xml:space="preserve"> </w:t>
      </w:r>
      <w:r>
        <w:rPr>
          <w:rFonts w:ascii="Times New Roman" w:hAnsi="Times New Roman"/>
          <w:sz w:val="24"/>
          <w:szCs w:val="24"/>
        </w:rPr>
        <w:t>akte</w:t>
      </w:r>
      <w:r>
        <w:rPr>
          <w:rStyle w:val="a"/>
          <w:rFonts w:ascii="Times New Roman" w:hAnsi="Times New Roman"/>
          <w:sz w:val="24"/>
          <w:szCs w:val="24"/>
        </w:rPr>
        <w:t xml:space="preserve"> </w:t>
      </w:r>
      <w:r>
        <w:rPr>
          <w:rFonts w:ascii="Times New Roman" w:hAnsi="Times New Roman"/>
          <w:sz w:val="24"/>
          <w:szCs w:val="24"/>
        </w:rPr>
        <w:t xml:space="preserve">tuženog. Prilikom zaključivanja Ugovora o međusobnim pravima i obavezama, nisu mu bile poznate odredbe Pravilnika o radu. Prije zaključenja predmetnog ugovora nije bio </w:t>
      </w:r>
      <w:proofErr w:type="gramStart"/>
      <w:r>
        <w:rPr>
          <w:rFonts w:ascii="Times New Roman" w:hAnsi="Times New Roman"/>
          <w:sz w:val="24"/>
          <w:szCs w:val="24"/>
        </w:rPr>
        <w:t>ni</w:t>
      </w:r>
      <w:proofErr w:type="gramEnd"/>
      <w:r>
        <w:rPr>
          <w:rFonts w:ascii="Times New Roman" w:hAnsi="Times New Roman"/>
          <w:sz w:val="24"/>
          <w:szCs w:val="24"/>
        </w:rPr>
        <w:t xml:space="preserve"> u kakvom ugovornom odnosu sa tuženim. Nije imao pravo, a </w:t>
      </w:r>
      <w:proofErr w:type="gramStart"/>
      <w:r>
        <w:rPr>
          <w:rFonts w:ascii="Times New Roman" w:hAnsi="Times New Roman"/>
          <w:sz w:val="24"/>
          <w:szCs w:val="24"/>
        </w:rPr>
        <w:t>ni  mogućnosti</w:t>
      </w:r>
      <w:proofErr w:type="gramEnd"/>
      <w:r>
        <w:rPr>
          <w:rFonts w:ascii="Times New Roman" w:hAnsi="Times New Roman"/>
          <w:sz w:val="24"/>
          <w:szCs w:val="24"/>
        </w:rPr>
        <w:t xml:space="preserve"> da unosi  bilo kakve svoje odredbe već mu je samo prezentiran ugovor nakon svih tih saglasnosti,  koji je potpisao. Kada su u pitanju rukovodne funkcije saglasnost daje Nadzorni odbor, a kada je u pitanju ugovor o radu saglasnost daje Uprava društva koju dalje provodi direktor. Nije mu poznato, </w:t>
      </w:r>
      <w:proofErr w:type="gramStart"/>
      <w:r>
        <w:rPr>
          <w:rFonts w:ascii="Times New Roman" w:hAnsi="Times New Roman"/>
          <w:sz w:val="24"/>
          <w:szCs w:val="24"/>
        </w:rPr>
        <w:t>odnosno  nejasno</w:t>
      </w:r>
      <w:proofErr w:type="gramEnd"/>
      <w:r>
        <w:rPr>
          <w:rFonts w:ascii="Times New Roman" w:hAnsi="Times New Roman"/>
          <w:sz w:val="24"/>
          <w:szCs w:val="24"/>
        </w:rPr>
        <w:t xml:space="preserve"> mu  je pitanje koje se odnosi na to da li je iko od članova uprave podnio zahtjev da on zasnuje radni odnos. Lično je video i </w:t>
      </w:r>
      <w:proofErr w:type="gramStart"/>
      <w:r>
        <w:rPr>
          <w:rFonts w:ascii="Times New Roman" w:hAnsi="Times New Roman"/>
          <w:sz w:val="24"/>
          <w:szCs w:val="24"/>
        </w:rPr>
        <w:t>čitao  ugovore</w:t>
      </w:r>
      <w:proofErr w:type="gramEnd"/>
      <w:r>
        <w:rPr>
          <w:rFonts w:ascii="Times New Roman" w:hAnsi="Times New Roman"/>
          <w:sz w:val="24"/>
          <w:szCs w:val="24"/>
        </w:rPr>
        <w:t xml:space="preserve"> poslije potpisa za O</w:t>
      </w:r>
      <w:r w:rsidR="00C56F9D">
        <w:rPr>
          <w:rFonts w:ascii="Times New Roman" w:hAnsi="Times New Roman"/>
          <w:sz w:val="24"/>
          <w:szCs w:val="24"/>
        </w:rPr>
        <w:t>.</w:t>
      </w:r>
      <w:r>
        <w:rPr>
          <w:rFonts w:ascii="Times New Roman" w:hAnsi="Times New Roman"/>
          <w:sz w:val="24"/>
          <w:szCs w:val="24"/>
        </w:rPr>
        <w:t>G.P. i I.P.. Kada je u pitanju presuda Kantonalnog suda, fokusirao se na to da mu radni odnos nije prestao i da su dužni ga vratiti na posao tako da nije posebno analizirao ugovor koji je zaključen sa G. M</w:t>
      </w:r>
      <w:proofErr w:type="gramStart"/>
      <w:r>
        <w:rPr>
          <w:rFonts w:ascii="Times New Roman" w:hAnsi="Times New Roman"/>
          <w:sz w:val="24"/>
          <w:szCs w:val="24"/>
        </w:rPr>
        <w:t>..</w:t>
      </w:r>
      <w:proofErr w:type="gramEnd"/>
      <w:r>
        <w:rPr>
          <w:rFonts w:ascii="Times New Roman" w:hAnsi="Times New Roman"/>
          <w:sz w:val="24"/>
          <w:szCs w:val="24"/>
        </w:rPr>
        <w:t xml:space="preserve"> Prema Ugovoru o radu koji </w:t>
      </w:r>
      <w:proofErr w:type="gramStart"/>
      <w:r>
        <w:rPr>
          <w:rFonts w:ascii="Times New Roman" w:hAnsi="Times New Roman"/>
          <w:sz w:val="24"/>
          <w:szCs w:val="24"/>
        </w:rPr>
        <w:t>je  zaključio</w:t>
      </w:r>
      <w:proofErr w:type="gramEnd"/>
      <w:r>
        <w:rPr>
          <w:rFonts w:ascii="Times New Roman" w:hAnsi="Times New Roman"/>
          <w:sz w:val="24"/>
          <w:szCs w:val="24"/>
        </w:rPr>
        <w:t xml:space="preserve"> 2019 godine raspoređen je na poslove suradnika za razvoj i koeficijent je 2,7 i po tom ugovoru i sada radi.</w:t>
      </w:r>
    </w:p>
    <w:p w:rsidR="00F00A7F" w:rsidRDefault="00F00A7F">
      <w:pPr>
        <w:pStyle w:val="NoSpacing"/>
        <w:ind w:firstLine="720"/>
        <w:jc w:val="both"/>
        <w:rPr>
          <w:rFonts w:ascii="Times New Roman" w:hAnsi="Times New Roman"/>
          <w:sz w:val="24"/>
          <w:szCs w:val="24"/>
        </w:rPr>
      </w:pPr>
    </w:p>
    <w:p w:rsidR="00F00A7F" w:rsidRDefault="00717377">
      <w:pPr>
        <w:pStyle w:val="NoSpacing"/>
        <w:ind w:firstLine="720"/>
        <w:jc w:val="both"/>
        <w:rPr>
          <w:rFonts w:ascii="Times New Roman" w:hAnsi="Times New Roman"/>
          <w:sz w:val="24"/>
          <w:szCs w:val="24"/>
        </w:rPr>
      </w:pPr>
      <w:r>
        <w:rPr>
          <w:rFonts w:ascii="Times New Roman" w:hAnsi="Times New Roman"/>
          <w:sz w:val="24"/>
          <w:szCs w:val="24"/>
        </w:rPr>
        <w:t xml:space="preserve">Svjedok, D. V. je izjavila da je uposlenik tuženog te da je kod tuženog bila </w:t>
      </w:r>
      <w:proofErr w:type="gramStart"/>
      <w:r>
        <w:rPr>
          <w:rFonts w:ascii="Times New Roman" w:hAnsi="Times New Roman"/>
          <w:sz w:val="24"/>
          <w:szCs w:val="24"/>
        </w:rPr>
        <w:t>u  periodu</w:t>
      </w:r>
      <w:proofErr w:type="gramEnd"/>
      <w:r>
        <w:rPr>
          <w:rFonts w:ascii="Times New Roman" w:hAnsi="Times New Roman"/>
          <w:sz w:val="24"/>
          <w:szCs w:val="24"/>
        </w:rPr>
        <w:t xml:space="preserve"> od 2012 do danas s tim što je jedno vrijeme bila i sekretar društva i voditelj Službe za pravne poslove i v.d. izvršnog direktora za Opšte i pravne poslove. Nije upoznata sa Ugovorom o međusobnim odnosima koji je zaključen sa tužiteljem dana 30.05.2012.godine, ali je upoznata </w:t>
      </w:r>
      <w:proofErr w:type="gramStart"/>
      <w:r>
        <w:rPr>
          <w:rFonts w:ascii="Times New Roman" w:hAnsi="Times New Roman"/>
          <w:sz w:val="24"/>
          <w:szCs w:val="24"/>
        </w:rPr>
        <w:t>sa  Zapisnikom</w:t>
      </w:r>
      <w:proofErr w:type="gramEnd"/>
      <w:r>
        <w:rPr>
          <w:rFonts w:ascii="Times New Roman" w:hAnsi="Times New Roman"/>
          <w:sz w:val="24"/>
          <w:szCs w:val="24"/>
        </w:rPr>
        <w:t xml:space="preserve"> upravnog odbora tuženog od 30.05.2014.godine jer je tada bila prisutna na toj sjednici. Nakon što je svjedoku predočen Zapisnik ista je potvrdila da je to taj Zapisnik. S obzirom da je proteklo više vremena ne može se konkretnije izjasniti o čemu je tačno tada raspravljano, ali stoji iza svega što je tu napisano i tu se nalazi </w:t>
      </w:r>
      <w:proofErr w:type="gramStart"/>
      <w:r>
        <w:rPr>
          <w:rFonts w:ascii="Times New Roman" w:hAnsi="Times New Roman"/>
          <w:sz w:val="24"/>
          <w:szCs w:val="24"/>
        </w:rPr>
        <w:t>njen  potpis</w:t>
      </w:r>
      <w:proofErr w:type="gramEnd"/>
      <w:r>
        <w:rPr>
          <w:rFonts w:ascii="Times New Roman" w:hAnsi="Times New Roman"/>
          <w:sz w:val="24"/>
          <w:szCs w:val="24"/>
        </w:rPr>
        <w:t xml:space="preserve">. Na toj sjednici nije se raspravljalo o raspoređivanju bivše uprave društva niti je postojao zahtjev za njihovo raspoređivanje, a koji mora biti sukladno aktima društva. U to vrijeme vršitelj dužnosti za održavanje je bio I. K. i koliko se sjeća on je imao nekakvih prijedloga, da se uputi upit resornom ministarstvu u smislu valjanosti menadžerskih ugovora i zasnivanja radnog odnosa, nakon isteka ugovora.  Resorno ministarstvo kada daje suglasnost bazira se samo na koeficijente i </w:t>
      </w:r>
      <w:proofErr w:type="gramStart"/>
      <w:r>
        <w:rPr>
          <w:rFonts w:ascii="Times New Roman" w:hAnsi="Times New Roman"/>
          <w:sz w:val="24"/>
          <w:szCs w:val="24"/>
        </w:rPr>
        <w:t>platu  zbog</w:t>
      </w:r>
      <w:proofErr w:type="gramEnd"/>
      <w:r>
        <w:rPr>
          <w:rFonts w:ascii="Times New Roman" w:hAnsi="Times New Roman"/>
          <w:sz w:val="24"/>
          <w:szCs w:val="24"/>
        </w:rPr>
        <w:t xml:space="preserve"> čega je I i htio da Ministarstvo da svoje mišljenje vezano</w:t>
      </w:r>
      <w:r>
        <w:rPr>
          <w:rStyle w:val="a"/>
          <w:rFonts w:ascii="Times New Roman" w:hAnsi="Times New Roman"/>
          <w:sz w:val="24"/>
          <w:szCs w:val="24"/>
        </w:rPr>
        <w:t xml:space="preserve"> </w:t>
      </w:r>
      <w:r>
        <w:rPr>
          <w:rFonts w:ascii="Times New Roman" w:hAnsi="Times New Roman"/>
          <w:sz w:val="24"/>
          <w:szCs w:val="24"/>
        </w:rPr>
        <w:t>za</w:t>
      </w:r>
      <w:r>
        <w:rPr>
          <w:rStyle w:val="a"/>
          <w:rFonts w:ascii="Times New Roman" w:hAnsi="Times New Roman"/>
          <w:sz w:val="24"/>
          <w:szCs w:val="24"/>
        </w:rPr>
        <w:t xml:space="preserve"> </w:t>
      </w:r>
      <w:r>
        <w:rPr>
          <w:rFonts w:ascii="Times New Roman" w:hAnsi="Times New Roman"/>
          <w:sz w:val="24"/>
          <w:szCs w:val="24"/>
        </w:rPr>
        <w:t>cjelokupan</w:t>
      </w:r>
      <w:r>
        <w:rPr>
          <w:rStyle w:val="a"/>
          <w:rFonts w:ascii="Times New Roman" w:hAnsi="Times New Roman"/>
          <w:sz w:val="24"/>
          <w:szCs w:val="24"/>
        </w:rPr>
        <w:t xml:space="preserve"> </w:t>
      </w:r>
      <w:r>
        <w:rPr>
          <w:rFonts w:ascii="Times New Roman" w:hAnsi="Times New Roman"/>
          <w:sz w:val="24"/>
          <w:szCs w:val="24"/>
        </w:rPr>
        <w:t>sadržaj</w:t>
      </w:r>
      <w:r>
        <w:rPr>
          <w:rStyle w:val="a"/>
          <w:rFonts w:ascii="Times New Roman" w:hAnsi="Times New Roman"/>
          <w:sz w:val="24"/>
          <w:szCs w:val="24"/>
        </w:rPr>
        <w:t xml:space="preserve"> </w:t>
      </w:r>
      <w:r>
        <w:rPr>
          <w:rFonts w:ascii="Times New Roman" w:hAnsi="Times New Roman"/>
          <w:sz w:val="24"/>
          <w:szCs w:val="24"/>
        </w:rPr>
        <w:lastRenderedPageBreak/>
        <w:t>menadžerskog</w:t>
      </w:r>
      <w:r>
        <w:rPr>
          <w:rStyle w:val="a"/>
          <w:rFonts w:ascii="Times New Roman" w:hAnsi="Times New Roman"/>
          <w:sz w:val="24"/>
          <w:szCs w:val="24"/>
        </w:rPr>
        <w:t xml:space="preserve"> </w:t>
      </w:r>
      <w:r>
        <w:rPr>
          <w:rFonts w:ascii="Times New Roman" w:hAnsi="Times New Roman"/>
          <w:sz w:val="24"/>
          <w:szCs w:val="24"/>
        </w:rPr>
        <w:t>ugovora.</w:t>
      </w:r>
      <w:r>
        <w:rPr>
          <w:rStyle w:val="a"/>
          <w:rFonts w:ascii="Times New Roman" w:hAnsi="Times New Roman"/>
          <w:sz w:val="24"/>
          <w:szCs w:val="24"/>
        </w:rPr>
        <w:t xml:space="preserve"> </w:t>
      </w:r>
      <w:r>
        <w:rPr>
          <w:rFonts w:ascii="Times New Roman" w:hAnsi="Times New Roman"/>
          <w:sz w:val="24"/>
          <w:szCs w:val="24"/>
        </w:rPr>
        <w:t>Nije</w:t>
      </w:r>
      <w:r>
        <w:rPr>
          <w:rStyle w:val="a"/>
          <w:rFonts w:ascii="Times New Roman" w:hAnsi="Times New Roman"/>
          <w:sz w:val="24"/>
          <w:szCs w:val="24"/>
        </w:rPr>
        <w:t xml:space="preserve"> </w:t>
      </w:r>
      <w:r>
        <w:rPr>
          <w:rFonts w:ascii="Times New Roman" w:hAnsi="Times New Roman"/>
          <w:sz w:val="24"/>
          <w:szCs w:val="24"/>
        </w:rPr>
        <w:t>došlo</w:t>
      </w:r>
      <w:r>
        <w:rPr>
          <w:rStyle w:val="a"/>
          <w:rFonts w:ascii="Times New Roman" w:hAnsi="Times New Roman"/>
          <w:sz w:val="24"/>
          <w:szCs w:val="24"/>
        </w:rPr>
        <w:t xml:space="preserve"> </w:t>
      </w:r>
      <w:r>
        <w:rPr>
          <w:rFonts w:ascii="Times New Roman" w:hAnsi="Times New Roman"/>
          <w:sz w:val="24"/>
          <w:szCs w:val="24"/>
        </w:rPr>
        <w:t>do</w:t>
      </w:r>
      <w:r>
        <w:rPr>
          <w:rStyle w:val="a"/>
          <w:rFonts w:ascii="Times New Roman" w:hAnsi="Times New Roman"/>
          <w:sz w:val="24"/>
          <w:szCs w:val="24"/>
        </w:rPr>
        <w:t xml:space="preserve"> </w:t>
      </w:r>
      <w:r>
        <w:rPr>
          <w:rFonts w:ascii="Times New Roman" w:hAnsi="Times New Roman"/>
          <w:sz w:val="24"/>
          <w:szCs w:val="24"/>
        </w:rPr>
        <w:t>traženja</w:t>
      </w:r>
      <w:r>
        <w:rPr>
          <w:rStyle w:val="a"/>
          <w:rFonts w:ascii="Times New Roman" w:hAnsi="Times New Roman"/>
          <w:sz w:val="24"/>
          <w:szCs w:val="24"/>
        </w:rPr>
        <w:t xml:space="preserve"> </w:t>
      </w:r>
      <w:r>
        <w:rPr>
          <w:rFonts w:ascii="Times New Roman" w:hAnsi="Times New Roman"/>
          <w:sz w:val="24"/>
          <w:szCs w:val="24"/>
        </w:rPr>
        <w:t xml:space="preserve">ove saglasnosti iz razloga što je samoinicijativno tadašnji v.d. direktor G. M. zaključio ugovor o radu sa </w:t>
      </w:r>
      <w:proofErr w:type="gramStart"/>
      <w:r>
        <w:rPr>
          <w:rFonts w:ascii="Times New Roman" w:hAnsi="Times New Roman"/>
          <w:sz w:val="24"/>
          <w:szCs w:val="24"/>
        </w:rPr>
        <w:t>N..</w:t>
      </w:r>
      <w:proofErr w:type="gramEnd"/>
      <w:r>
        <w:rPr>
          <w:rFonts w:ascii="Times New Roman" w:hAnsi="Times New Roman"/>
          <w:sz w:val="24"/>
          <w:szCs w:val="24"/>
        </w:rPr>
        <w:t xml:space="preserve"> Nakon što je svjedoku predočena Službena zabilješka sačinjena od strane v.d.direktora, G.</w:t>
      </w:r>
      <w:r>
        <w:rPr>
          <w:rStyle w:val="a"/>
          <w:rFonts w:ascii="Times New Roman" w:hAnsi="Times New Roman"/>
          <w:sz w:val="24"/>
          <w:szCs w:val="24"/>
        </w:rPr>
        <w:t xml:space="preserve"> </w:t>
      </w:r>
      <w:r>
        <w:rPr>
          <w:rFonts w:ascii="Times New Roman" w:hAnsi="Times New Roman"/>
          <w:sz w:val="24"/>
          <w:szCs w:val="24"/>
        </w:rPr>
        <w:t>M. od 04.06.2014</w:t>
      </w:r>
      <w:r>
        <w:rPr>
          <w:rStyle w:val="a"/>
          <w:rFonts w:ascii="Times New Roman" w:hAnsi="Times New Roman"/>
          <w:sz w:val="24"/>
          <w:szCs w:val="24"/>
        </w:rPr>
        <w:t xml:space="preserve"> </w:t>
      </w:r>
      <w:r>
        <w:rPr>
          <w:rFonts w:ascii="Times New Roman" w:hAnsi="Times New Roman"/>
          <w:sz w:val="24"/>
          <w:szCs w:val="24"/>
        </w:rPr>
        <w:t>godine, ista izjavljuje da nije</w:t>
      </w:r>
      <w:r>
        <w:rPr>
          <w:rStyle w:val="a"/>
          <w:rFonts w:ascii="Times New Roman" w:hAnsi="Times New Roman"/>
          <w:sz w:val="24"/>
          <w:szCs w:val="24"/>
        </w:rPr>
        <w:t xml:space="preserve"> </w:t>
      </w:r>
      <w:r>
        <w:rPr>
          <w:rFonts w:ascii="Times New Roman" w:hAnsi="Times New Roman"/>
          <w:sz w:val="24"/>
          <w:szCs w:val="24"/>
        </w:rPr>
        <w:t>ovu zabilješku</w:t>
      </w:r>
      <w:r>
        <w:rPr>
          <w:rStyle w:val="a"/>
          <w:rFonts w:ascii="Times New Roman" w:hAnsi="Times New Roman"/>
          <w:sz w:val="24"/>
          <w:szCs w:val="24"/>
        </w:rPr>
        <w:t xml:space="preserve"> </w:t>
      </w:r>
      <w:r>
        <w:rPr>
          <w:rFonts w:ascii="Times New Roman" w:hAnsi="Times New Roman"/>
          <w:sz w:val="24"/>
          <w:szCs w:val="24"/>
        </w:rPr>
        <w:t>vidjela,</w:t>
      </w:r>
      <w:r>
        <w:rPr>
          <w:rStyle w:val="a"/>
          <w:rFonts w:ascii="Times New Roman" w:hAnsi="Times New Roman"/>
          <w:sz w:val="24"/>
          <w:szCs w:val="24"/>
        </w:rPr>
        <w:t xml:space="preserve"> </w:t>
      </w:r>
      <w:r>
        <w:rPr>
          <w:rFonts w:ascii="Times New Roman" w:hAnsi="Times New Roman"/>
          <w:sz w:val="24"/>
          <w:szCs w:val="24"/>
        </w:rPr>
        <w:t>ali</w:t>
      </w:r>
      <w:r>
        <w:rPr>
          <w:rStyle w:val="a"/>
          <w:rFonts w:ascii="Times New Roman" w:hAnsi="Times New Roman"/>
          <w:sz w:val="24"/>
          <w:szCs w:val="24"/>
        </w:rPr>
        <w:t xml:space="preserve"> </w:t>
      </w:r>
      <w:r>
        <w:rPr>
          <w:rFonts w:ascii="Times New Roman" w:hAnsi="Times New Roman"/>
          <w:sz w:val="24"/>
          <w:szCs w:val="24"/>
        </w:rPr>
        <w:t>je</w:t>
      </w:r>
      <w:r>
        <w:rPr>
          <w:rStyle w:val="a"/>
          <w:rFonts w:ascii="Times New Roman" w:hAnsi="Times New Roman"/>
          <w:sz w:val="24"/>
          <w:szCs w:val="24"/>
        </w:rPr>
        <w:t xml:space="preserve"> </w:t>
      </w:r>
      <w:r>
        <w:rPr>
          <w:rFonts w:ascii="Times New Roman" w:hAnsi="Times New Roman"/>
          <w:sz w:val="24"/>
          <w:szCs w:val="24"/>
        </w:rPr>
        <w:t>za</w:t>
      </w:r>
      <w:r>
        <w:rPr>
          <w:rStyle w:val="a"/>
          <w:rFonts w:ascii="Times New Roman" w:hAnsi="Times New Roman"/>
          <w:sz w:val="24"/>
          <w:szCs w:val="24"/>
        </w:rPr>
        <w:t xml:space="preserve"> </w:t>
      </w:r>
      <w:r>
        <w:rPr>
          <w:rFonts w:ascii="Times New Roman" w:hAnsi="Times New Roman"/>
          <w:sz w:val="24"/>
          <w:szCs w:val="24"/>
        </w:rPr>
        <w:t>istu</w:t>
      </w:r>
      <w:r>
        <w:rPr>
          <w:rStyle w:val="a"/>
          <w:rFonts w:ascii="Times New Roman" w:hAnsi="Times New Roman"/>
          <w:sz w:val="24"/>
          <w:szCs w:val="24"/>
        </w:rPr>
        <w:t xml:space="preserve"> </w:t>
      </w:r>
      <w:r>
        <w:rPr>
          <w:rFonts w:ascii="Times New Roman" w:hAnsi="Times New Roman"/>
          <w:sz w:val="24"/>
          <w:szCs w:val="24"/>
        </w:rPr>
        <w:t>čula</w:t>
      </w:r>
      <w:r>
        <w:rPr>
          <w:rStyle w:val="a"/>
          <w:rFonts w:ascii="Times New Roman" w:hAnsi="Times New Roman"/>
          <w:sz w:val="24"/>
          <w:szCs w:val="24"/>
        </w:rPr>
        <w:t xml:space="preserve"> </w:t>
      </w:r>
      <w:r>
        <w:rPr>
          <w:rFonts w:ascii="Times New Roman" w:hAnsi="Times New Roman"/>
          <w:sz w:val="24"/>
          <w:szCs w:val="24"/>
        </w:rPr>
        <w:t>od</w:t>
      </w:r>
      <w:r>
        <w:rPr>
          <w:rStyle w:val="a"/>
          <w:rFonts w:ascii="Times New Roman" w:hAnsi="Times New Roman"/>
          <w:sz w:val="24"/>
          <w:szCs w:val="24"/>
        </w:rPr>
        <w:t xml:space="preserve"> </w:t>
      </w:r>
      <w:r>
        <w:rPr>
          <w:rFonts w:ascii="Times New Roman" w:hAnsi="Times New Roman"/>
          <w:sz w:val="24"/>
          <w:szCs w:val="24"/>
        </w:rPr>
        <w:t>kolege</w:t>
      </w:r>
      <w:r>
        <w:rPr>
          <w:rStyle w:val="a"/>
          <w:rFonts w:ascii="Times New Roman" w:hAnsi="Times New Roman"/>
          <w:sz w:val="24"/>
          <w:szCs w:val="24"/>
        </w:rPr>
        <w:t xml:space="preserve"> </w:t>
      </w:r>
      <w:r>
        <w:rPr>
          <w:rFonts w:ascii="Times New Roman" w:hAnsi="Times New Roman"/>
          <w:sz w:val="24"/>
          <w:szCs w:val="24"/>
        </w:rPr>
        <w:t>I.</w:t>
      </w:r>
      <w:r>
        <w:rPr>
          <w:rStyle w:val="a"/>
          <w:rFonts w:ascii="Times New Roman" w:hAnsi="Times New Roman"/>
          <w:sz w:val="24"/>
          <w:szCs w:val="24"/>
        </w:rPr>
        <w:t xml:space="preserve"> </w:t>
      </w:r>
      <w:r>
        <w:rPr>
          <w:rFonts w:ascii="Times New Roman" w:hAnsi="Times New Roman"/>
          <w:sz w:val="24"/>
          <w:szCs w:val="24"/>
        </w:rPr>
        <w:t>K.</w:t>
      </w:r>
      <w:r>
        <w:rPr>
          <w:rStyle w:val="a"/>
          <w:rFonts w:ascii="Times New Roman" w:hAnsi="Times New Roman"/>
          <w:sz w:val="24"/>
          <w:szCs w:val="24"/>
        </w:rPr>
        <w:t xml:space="preserve"> </w:t>
      </w:r>
      <w:r>
        <w:rPr>
          <w:rFonts w:ascii="Times New Roman" w:hAnsi="Times New Roman"/>
          <w:sz w:val="24"/>
          <w:szCs w:val="24"/>
        </w:rPr>
        <w:t>Kada</w:t>
      </w:r>
      <w:r>
        <w:rPr>
          <w:rStyle w:val="a"/>
          <w:rFonts w:ascii="Times New Roman" w:hAnsi="Times New Roman"/>
          <w:sz w:val="24"/>
          <w:szCs w:val="24"/>
        </w:rPr>
        <w:t xml:space="preserve"> </w:t>
      </w:r>
      <w:r>
        <w:rPr>
          <w:rFonts w:ascii="Times New Roman" w:hAnsi="Times New Roman"/>
          <w:sz w:val="24"/>
          <w:szCs w:val="24"/>
        </w:rPr>
        <w:t>su</w:t>
      </w:r>
      <w:r>
        <w:rPr>
          <w:rStyle w:val="a"/>
          <w:rFonts w:ascii="Times New Roman" w:hAnsi="Times New Roman"/>
          <w:sz w:val="24"/>
          <w:szCs w:val="24"/>
        </w:rPr>
        <w:t xml:space="preserve"> </w:t>
      </w:r>
      <w:r>
        <w:rPr>
          <w:rFonts w:ascii="Times New Roman" w:hAnsi="Times New Roman"/>
          <w:sz w:val="24"/>
          <w:szCs w:val="24"/>
        </w:rPr>
        <w:t>u</w:t>
      </w:r>
      <w:r>
        <w:rPr>
          <w:rStyle w:val="a"/>
          <w:rFonts w:ascii="Times New Roman" w:hAnsi="Times New Roman"/>
          <w:sz w:val="24"/>
          <w:szCs w:val="24"/>
        </w:rPr>
        <w:t xml:space="preserve"> </w:t>
      </w:r>
      <w:r>
        <w:rPr>
          <w:rFonts w:ascii="Times New Roman" w:hAnsi="Times New Roman"/>
          <w:sz w:val="24"/>
          <w:szCs w:val="24"/>
        </w:rPr>
        <w:t xml:space="preserve">pitanju menadžerski ugovori, prethodnu saglasnost daje resorno ministarstvo i tu  saglasnost daju na platu. Kada je u pitanju zaključivanje ugovora o radu procedura je </w:t>
      </w:r>
      <w:proofErr w:type="gramStart"/>
      <w:r>
        <w:rPr>
          <w:rFonts w:ascii="Times New Roman" w:hAnsi="Times New Roman"/>
          <w:sz w:val="24"/>
          <w:szCs w:val="24"/>
        </w:rPr>
        <w:t>slijedeća</w:t>
      </w:r>
      <w:r>
        <w:rPr>
          <w:rStyle w:val="a"/>
          <w:rFonts w:ascii="Times New Roman" w:hAnsi="Times New Roman"/>
          <w:sz w:val="24"/>
          <w:szCs w:val="24"/>
        </w:rPr>
        <w:t xml:space="preserve"> </w:t>
      </w:r>
      <w:r>
        <w:rPr>
          <w:rFonts w:ascii="Times New Roman" w:hAnsi="Times New Roman"/>
          <w:sz w:val="24"/>
          <w:szCs w:val="24"/>
        </w:rPr>
        <w:t>:</w:t>
      </w:r>
      <w:proofErr w:type="gramEnd"/>
      <w:r>
        <w:rPr>
          <w:rFonts w:ascii="Times New Roman" w:hAnsi="Times New Roman"/>
          <w:sz w:val="24"/>
          <w:szCs w:val="24"/>
        </w:rPr>
        <w:t xml:space="preserve"> Izvršni direktor iz tog sektora</w:t>
      </w:r>
      <w:r>
        <w:rPr>
          <w:rStyle w:val="a"/>
          <w:rFonts w:ascii="Times New Roman" w:hAnsi="Times New Roman"/>
          <w:sz w:val="24"/>
          <w:szCs w:val="24"/>
        </w:rPr>
        <w:t xml:space="preserve"> </w:t>
      </w:r>
      <w:r>
        <w:rPr>
          <w:rFonts w:ascii="Times New Roman" w:hAnsi="Times New Roman"/>
          <w:sz w:val="24"/>
          <w:szCs w:val="24"/>
        </w:rPr>
        <w:t>daje pismeni zahtjev</w:t>
      </w:r>
      <w:r>
        <w:rPr>
          <w:rStyle w:val="a"/>
          <w:rFonts w:ascii="Times New Roman" w:hAnsi="Times New Roman"/>
          <w:sz w:val="24"/>
          <w:szCs w:val="24"/>
        </w:rPr>
        <w:t xml:space="preserve"> </w:t>
      </w:r>
      <w:r>
        <w:rPr>
          <w:rFonts w:ascii="Times New Roman" w:hAnsi="Times New Roman"/>
          <w:sz w:val="24"/>
          <w:szCs w:val="24"/>
        </w:rPr>
        <w:t>Upravi društva za pokretanja postupka prijema radnika o čemu se na sjednici uprave odlučuje .Ukoliko Uprava da pozitivno mišljenje ide se na donošenje odluke o potrebi zasnivanja radnog odnosa na određeno radno mjesto. U to vrijeme Zakonom o radu javna preduzeća nisu bila obavezna da raspisuju konkurs za popunu radnog mjesta. Društvo ima više pečata i uvijek je pečat sa brojem 1</w:t>
      </w:r>
      <w:proofErr w:type="gramStart"/>
      <w:r>
        <w:rPr>
          <w:rFonts w:ascii="Times New Roman" w:hAnsi="Times New Roman"/>
          <w:sz w:val="24"/>
          <w:szCs w:val="24"/>
        </w:rPr>
        <w:t>,  pečat</w:t>
      </w:r>
      <w:proofErr w:type="gramEnd"/>
      <w:r>
        <w:rPr>
          <w:rFonts w:ascii="Times New Roman" w:hAnsi="Times New Roman"/>
          <w:sz w:val="24"/>
          <w:szCs w:val="24"/>
        </w:rPr>
        <w:t xml:space="preserve"> koji se stavlja na sve akte društva, Statut, Pravilnik…, a pečat broj 3 je</w:t>
      </w:r>
      <w:r>
        <w:rPr>
          <w:rStyle w:val="a"/>
          <w:rFonts w:ascii="Times New Roman" w:hAnsi="Times New Roman"/>
          <w:sz w:val="24"/>
          <w:szCs w:val="24"/>
        </w:rPr>
        <w:t xml:space="preserve"> </w:t>
      </w:r>
      <w:r>
        <w:rPr>
          <w:rFonts w:ascii="Times New Roman" w:hAnsi="Times New Roman"/>
          <w:sz w:val="24"/>
          <w:szCs w:val="24"/>
        </w:rPr>
        <w:t>dužio</w:t>
      </w:r>
      <w:r>
        <w:rPr>
          <w:rStyle w:val="a"/>
          <w:rFonts w:ascii="Times New Roman" w:hAnsi="Times New Roman"/>
          <w:sz w:val="24"/>
          <w:szCs w:val="24"/>
        </w:rPr>
        <w:t xml:space="preserve"> </w:t>
      </w:r>
      <w:r>
        <w:rPr>
          <w:rFonts w:ascii="Times New Roman" w:hAnsi="Times New Roman"/>
          <w:sz w:val="24"/>
          <w:szCs w:val="24"/>
        </w:rPr>
        <w:t>direktor i njoj  nije</w:t>
      </w:r>
      <w:r>
        <w:rPr>
          <w:rStyle w:val="a"/>
          <w:rFonts w:ascii="Times New Roman" w:hAnsi="Times New Roman"/>
          <w:sz w:val="24"/>
          <w:szCs w:val="24"/>
        </w:rPr>
        <w:t xml:space="preserve"> </w:t>
      </w:r>
      <w:r>
        <w:rPr>
          <w:rFonts w:ascii="Times New Roman" w:hAnsi="Times New Roman"/>
          <w:sz w:val="24"/>
          <w:szCs w:val="24"/>
        </w:rPr>
        <w:t>poznato</w:t>
      </w:r>
      <w:r>
        <w:rPr>
          <w:rStyle w:val="a"/>
          <w:rFonts w:ascii="Times New Roman" w:hAnsi="Times New Roman"/>
          <w:sz w:val="24"/>
          <w:szCs w:val="24"/>
        </w:rPr>
        <w:t xml:space="preserve"> </w:t>
      </w:r>
      <w:r>
        <w:rPr>
          <w:rFonts w:ascii="Times New Roman" w:hAnsi="Times New Roman"/>
          <w:sz w:val="24"/>
          <w:szCs w:val="24"/>
        </w:rPr>
        <w:t>da</w:t>
      </w:r>
      <w:r>
        <w:rPr>
          <w:rStyle w:val="a"/>
          <w:rFonts w:ascii="Times New Roman" w:hAnsi="Times New Roman"/>
          <w:sz w:val="24"/>
          <w:szCs w:val="24"/>
        </w:rPr>
        <w:t xml:space="preserve"> </w:t>
      </w:r>
      <w:r>
        <w:rPr>
          <w:rFonts w:ascii="Times New Roman" w:hAnsi="Times New Roman"/>
          <w:sz w:val="24"/>
          <w:szCs w:val="24"/>
        </w:rPr>
        <w:t>li</w:t>
      </w:r>
      <w:r>
        <w:rPr>
          <w:rStyle w:val="a"/>
          <w:rFonts w:ascii="Times New Roman" w:hAnsi="Times New Roman"/>
          <w:sz w:val="24"/>
          <w:szCs w:val="24"/>
        </w:rPr>
        <w:t xml:space="preserve"> </w:t>
      </w:r>
      <w:r>
        <w:rPr>
          <w:rFonts w:ascii="Times New Roman" w:hAnsi="Times New Roman"/>
          <w:sz w:val="24"/>
          <w:szCs w:val="24"/>
        </w:rPr>
        <w:t>je ikada upotrebljen. Ona je prijavila i odjavila tužitelja</w:t>
      </w:r>
      <w:proofErr w:type="gramStart"/>
      <w:r>
        <w:rPr>
          <w:rFonts w:ascii="Times New Roman" w:hAnsi="Times New Roman"/>
          <w:sz w:val="24"/>
          <w:szCs w:val="24"/>
        </w:rPr>
        <w:t>,  a</w:t>
      </w:r>
      <w:proofErr w:type="gramEnd"/>
      <w:r>
        <w:rPr>
          <w:rFonts w:ascii="Times New Roman" w:hAnsi="Times New Roman"/>
          <w:sz w:val="24"/>
          <w:szCs w:val="24"/>
        </w:rPr>
        <w:t xml:space="preserve"> to sve  temeljem Odluke Nadzornog odbora o imenovanju,  odnosno razrješenju. Nije </w:t>
      </w:r>
      <w:proofErr w:type="gramStart"/>
      <w:r>
        <w:rPr>
          <w:rFonts w:ascii="Times New Roman" w:hAnsi="Times New Roman"/>
          <w:sz w:val="24"/>
          <w:szCs w:val="24"/>
        </w:rPr>
        <w:t>joj  poznata</w:t>
      </w:r>
      <w:proofErr w:type="gramEnd"/>
      <w:r>
        <w:rPr>
          <w:rFonts w:ascii="Times New Roman" w:hAnsi="Times New Roman"/>
          <w:sz w:val="24"/>
          <w:szCs w:val="24"/>
        </w:rPr>
        <w:t xml:space="preserve"> sudbina ove odjave. Ugovor o radu </w:t>
      </w:r>
      <w:proofErr w:type="gramStart"/>
      <w:r>
        <w:rPr>
          <w:rFonts w:ascii="Times New Roman" w:hAnsi="Times New Roman"/>
          <w:sz w:val="24"/>
          <w:szCs w:val="24"/>
        </w:rPr>
        <w:t>sa</w:t>
      </w:r>
      <w:proofErr w:type="gramEnd"/>
      <w:r>
        <w:rPr>
          <w:rFonts w:ascii="Times New Roman" w:hAnsi="Times New Roman"/>
          <w:sz w:val="24"/>
          <w:szCs w:val="24"/>
        </w:rPr>
        <w:t xml:space="preserve"> radnicima potpisuje direktor, temeljem odluke Uprave društva o potrebi zasnivanja radnog odnosa, a to stoji i u Pravilniku o radu. U sporno vrijeme</w:t>
      </w:r>
      <w:proofErr w:type="gramStart"/>
      <w:r>
        <w:rPr>
          <w:rFonts w:ascii="Times New Roman" w:hAnsi="Times New Roman"/>
          <w:sz w:val="24"/>
          <w:szCs w:val="24"/>
        </w:rPr>
        <w:t>,  odnosno</w:t>
      </w:r>
      <w:proofErr w:type="gramEnd"/>
      <w:r>
        <w:rPr>
          <w:rFonts w:ascii="Times New Roman" w:hAnsi="Times New Roman"/>
          <w:sz w:val="24"/>
          <w:szCs w:val="24"/>
        </w:rPr>
        <w:t xml:space="preserve"> 2014.godine je postojao Pravilnik o radu društva,  kao i Poslovnik o radu uprave društva kojim je isto i propisano.  Pravilnikom je regulisano da zahtjev za zasnivanje radnog odnosa mora biti u pismenoj formi, te šta isti mora sadržavati, a takav zahtjev od strane N. T., njoj nije poznato jer zahtjev u smislu akata koje je navela, mora podnijeti izvršni direktor, a ne radnik. Dnevni red uprave društva, prema Poslovniku o radu pravi direktor i njegov je prijedlog da se ovo pitanje stavi </w:t>
      </w:r>
      <w:proofErr w:type="gramStart"/>
      <w:r>
        <w:rPr>
          <w:rFonts w:ascii="Times New Roman" w:hAnsi="Times New Roman"/>
          <w:sz w:val="24"/>
          <w:szCs w:val="24"/>
        </w:rPr>
        <w:t>na</w:t>
      </w:r>
      <w:proofErr w:type="gramEnd"/>
      <w:r>
        <w:rPr>
          <w:rFonts w:ascii="Times New Roman" w:hAnsi="Times New Roman"/>
          <w:sz w:val="24"/>
          <w:szCs w:val="24"/>
        </w:rPr>
        <w:t xml:space="preserve"> dnevni red Uprave uz obavezu da tri dana prije sjednice dostavi materijale. </w:t>
      </w:r>
      <w:proofErr w:type="gramStart"/>
      <w:r>
        <w:rPr>
          <w:rFonts w:ascii="Times New Roman" w:hAnsi="Times New Roman"/>
          <w:sz w:val="24"/>
          <w:szCs w:val="24"/>
        </w:rPr>
        <w:t>Misli da u tom dijelu pismeni material nije dostavljen Upravi, a sjednica Uprave je tada morala biti održana zbog određenih pitanja koja su morala biti prioritet zbog čega je kolega, I. K. predložio da se o pitanju zasnivanja radnog odnosa raspravi poslije ovih prioriteta i kada je to pitanje došlo na dnevni red I. K. se prvi pobunio iz razloga što bi radnik morao biti u njegovoj službi u radnom odnosu,  a I. nije podnio zahtjev za prijem u radni odnos .</w:t>
      </w:r>
      <w:proofErr w:type="gramEnd"/>
      <w:r>
        <w:rPr>
          <w:rFonts w:ascii="Times New Roman" w:hAnsi="Times New Roman"/>
          <w:sz w:val="24"/>
          <w:szCs w:val="24"/>
        </w:rPr>
        <w:t xml:space="preserve"> Misli da je on tada rekao da, načelno, nije protiv da se isti primi, </w:t>
      </w:r>
      <w:proofErr w:type="gramStart"/>
      <w:r>
        <w:rPr>
          <w:rFonts w:ascii="Times New Roman" w:hAnsi="Times New Roman"/>
          <w:sz w:val="24"/>
          <w:szCs w:val="24"/>
        </w:rPr>
        <w:t>ali</w:t>
      </w:r>
      <w:proofErr w:type="gramEnd"/>
      <w:r>
        <w:rPr>
          <w:rFonts w:ascii="Times New Roman" w:hAnsi="Times New Roman"/>
          <w:sz w:val="24"/>
          <w:szCs w:val="24"/>
        </w:rPr>
        <w:t xml:space="preserve"> da se provjeri kod resornog ministarstva. Prekinuli </w:t>
      </w:r>
      <w:proofErr w:type="gramStart"/>
      <w:r>
        <w:rPr>
          <w:rFonts w:ascii="Times New Roman" w:hAnsi="Times New Roman"/>
          <w:sz w:val="24"/>
          <w:szCs w:val="24"/>
        </w:rPr>
        <w:t>su  sjednicu</w:t>
      </w:r>
      <w:proofErr w:type="gramEnd"/>
      <w:r>
        <w:rPr>
          <w:rFonts w:ascii="Times New Roman" w:hAnsi="Times New Roman"/>
          <w:sz w:val="24"/>
          <w:szCs w:val="24"/>
        </w:rPr>
        <w:t xml:space="preserve"> iz razloga što to nije bilo ravnopravno odlučivanje članova uprave, već nametanje od strane direktora koji je izvukao pripremljene odluke o zasnivanju radnog odnosa.  Sastavni dio Pravilnika o radu je sistematizacija radnih mjesta i plata jer Zakon o</w:t>
      </w:r>
      <w:r>
        <w:rPr>
          <w:rStyle w:val="a"/>
          <w:rFonts w:ascii="Times New Roman" w:hAnsi="Times New Roman"/>
          <w:sz w:val="24"/>
          <w:szCs w:val="24"/>
        </w:rPr>
        <w:t xml:space="preserve"> </w:t>
      </w:r>
      <w:r>
        <w:rPr>
          <w:rFonts w:ascii="Times New Roman" w:hAnsi="Times New Roman"/>
          <w:sz w:val="24"/>
          <w:szCs w:val="24"/>
        </w:rPr>
        <w:t>radu ne</w:t>
      </w:r>
      <w:r>
        <w:rPr>
          <w:rStyle w:val="a"/>
          <w:rFonts w:ascii="Times New Roman" w:hAnsi="Times New Roman"/>
          <w:sz w:val="24"/>
          <w:szCs w:val="24"/>
        </w:rPr>
        <w:t xml:space="preserve"> </w:t>
      </w:r>
      <w:r>
        <w:rPr>
          <w:rFonts w:ascii="Times New Roman" w:hAnsi="Times New Roman"/>
          <w:sz w:val="24"/>
          <w:szCs w:val="24"/>
        </w:rPr>
        <w:t>poznaje pravilnik</w:t>
      </w:r>
      <w:r>
        <w:rPr>
          <w:rStyle w:val="a"/>
          <w:rFonts w:ascii="Times New Roman" w:hAnsi="Times New Roman"/>
          <w:sz w:val="24"/>
          <w:szCs w:val="24"/>
        </w:rPr>
        <w:t xml:space="preserve"> </w:t>
      </w:r>
      <w:r>
        <w:rPr>
          <w:rFonts w:ascii="Times New Roman" w:hAnsi="Times New Roman"/>
          <w:sz w:val="24"/>
          <w:szCs w:val="24"/>
        </w:rPr>
        <w:t>o</w:t>
      </w:r>
      <w:r>
        <w:rPr>
          <w:rStyle w:val="a"/>
          <w:rFonts w:ascii="Times New Roman" w:hAnsi="Times New Roman"/>
          <w:sz w:val="24"/>
          <w:szCs w:val="24"/>
        </w:rPr>
        <w:t xml:space="preserve"> </w:t>
      </w:r>
      <w:proofErr w:type="gramStart"/>
      <w:r>
        <w:rPr>
          <w:rFonts w:ascii="Times New Roman" w:hAnsi="Times New Roman"/>
          <w:sz w:val="24"/>
          <w:szCs w:val="24"/>
        </w:rPr>
        <w:t>platama</w:t>
      </w:r>
      <w:r>
        <w:rPr>
          <w:rStyle w:val="a"/>
          <w:rFonts w:ascii="Times New Roman" w:hAnsi="Times New Roman"/>
          <w:sz w:val="24"/>
          <w:szCs w:val="24"/>
        </w:rPr>
        <w:t xml:space="preserve"> </w:t>
      </w:r>
      <w:r>
        <w:rPr>
          <w:rFonts w:ascii="Times New Roman" w:hAnsi="Times New Roman"/>
          <w:sz w:val="24"/>
          <w:szCs w:val="24"/>
        </w:rPr>
        <w:t>.</w:t>
      </w:r>
      <w:proofErr w:type="gramEnd"/>
      <w:r>
        <w:rPr>
          <w:rStyle w:val="a"/>
          <w:rFonts w:ascii="Times New Roman" w:hAnsi="Times New Roman"/>
          <w:sz w:val="24"/>
          <w:szCs w:val="24"/>
        </w:rPr>
        <w:t xml:space="preserve"> </w:t>
      </w:r>
      <w:r>
        <w:rPr>
          <w:rFonts w:ascii="Times New Roman" w:hAnsi="Times New Roman"/>
          <w:sz w:val="24"/>
          <w:szCs w:val="24"/>
        </w:rPr>
        <w:t>Nakon</w:t>
      </w:r>
      <w:r>
        <w:rPr>
          <w:rStyle w:val="a"/>
          <w:rFonts w:ascii="Times New Roman" w:hAnsi="Times New Roman"/>
          <w:sz w:val="24"/>
          <w:szCs w:val="24"/>
        </w:rPr>
        <w:t xml:space="preserve"> </w:t>
      </w:r>
      <w:r>
        <w:rPr>
          <w:rFonts w:ascii="Times New Roman" w:hAnsi="Times New Roman"/>
          <w:sz w:val="24"/>
          <w:szCs w:val="24"/>
        </w:rPr>
        <w:t>što</w:t>
      </w:r>
      <w:r>
        <w:rPr>
          <w:rStyle w:val="a"/>
          <w:rFonts w:ascii="Times New Roman" w:hAnsi="Times New Roman"/>
          <w:sz w:val="24"/>
          <w:szCs w:val="24"/>
        </w:rPr>
        <w:t xml:space="preserve"> </w:t>
      </w:r>
      <w:r>
        <w:rPr>
          <w:rFonts w:ascii="Times New Roman" w:hAnsi="Times New Roman"/>
          <w:sz w:val="24"/>
          <w:szCs w:val="24"/>
        </w:rPr>
        <w:t>je svjedoku</w:t>
      </w:r>
      <w:r>
        <w:rPr>
          <w:rStyle w:val="a"/>
          <w:rFonts w:ascii="Times New Roman" w:hAnsi="Times New Roman"/>
          <w:sz w:val="24"/>
          <w:szCs w:val="24"/>
        </w:rPr>
        <w:t xml:space="preserve"> </w:t>
      </w:r>
      <w:r>
        <w:rPr>
          <w:rFonts w:ascii="Times New Roman" w:hAnsi="Times New Roman"/>
          <w:sz w:val="24"/>
          <w:szCs w:val="24"/>
        </w:rPr>
        <w:t>predočena saglasnost resornog ministarstva od 06.06.2012.godine svjedok izjavi da se iz uvoda ove saglasnosti</w:t>
      </w:r>
      <w:proofErr w:type="gramStart"/>
      <w:r>
        <w:rPr>
          <w:rFonts w:ascii="Times New Roman" w:hAnsi="Times New Roman"/>
          <w:sz w:val="24"/>
          <w:szCs w:val="24"/>
        </w:rPr>
        <w:t>,  gdje</w:t>
      </w:r>
      <w:proofErr w:type="gramEnd"/>
      <w:r>
        <w:rPr>
          <w:rFonts w:ascii="Times New Roman" w:hAnsi="Times New Roman"/>
          <w:sz w:val="24"/>
          <w:szCs w:val="24"/>
        </w:rPr>
        <w:t xml:space="preserve"> se Ministarstvo poziva na član 8.  Zakona o platama</w:t>
      </w:r>
      <w:proofErr w:type="gramStart"/>
      <w:r>
        <w:rPr>
          <w:rFonts w:ascii="Times New Roman" w:hAnsi="Times New Roman"/>
          <w:sz w:val="24"/>
          <w:szCs w:val="24"/>
        </w:rPr>
        <w:t>,  vidi</w:t>
      </w:r>
      <w:proofErr w:type="gramEnd"/>
      <w:r>
        <w:rPr>
          <w:rFonts w:ascii="Times New Roman" w:hAnsi="Times New Roman"/>
          <w:sz w:val="24"/>
          <w:szCs w:val="24"/>
        </w:rPr>
        <w:t xml:space="preserve"> da se ova suglasnost odnosi samo na platu,  što je slučaj i dan danas.</w:t>
      </w:r>
    </w:p>
    <w:p w:rsidR="00F00A7F" w:rsidRDefault="00F00A7F"/>
    <w:p w:rsidR="00F00A7F" w:rsidRDefault="00717377">
      <w:pPr>
        <w:ind w:firstLine="720"/>
        <w:jc w:val="both"/>
      </w:pPr>
      <w:r>
        <w:t xml:space="preserve">Svjedok, Ž. B.je izjavio da </w:t>
      </w:r>
      <w:proofErr w:type="gramStart"/>
      <w:r>
        <w:t>je  u</w:t>
      </w:r>
      <w:proofErr w:type="gramEnd"/>
      <w:r>
        <w:t xml:space="preserve"> period od 2012. </w:t>
      </w:r>
      <w:proofErr w:type="gramStart"/>
      <w:r>
        <w:t>do</w:t>
      </w:r>
      <w:proofErr w:type="gramEnd"/>
      <w:r>
        <w:t xml:space="preserve"> 2015. </w:t>
      </w:r>
      <w:proofErr w:type="gramStart"/>
      <w:r>
        <w:t>godine</w:t>
      </w:r>
      <w:proofErr w:type="gramEnd"/>
      <w:r>
        <w:t xml:space="preserve"> bio izvršni direktor za računovodstvo i finansije.</w:t>
      </w:r>
      <w:r>
        <w:rPr>
          <w:rStyle w:val="a"/>
        </w:rPr>
        <w:t xml:space="preserve"> </w:t>
      </w:r>
      <w:r>
        <w:t>Zna</w:t>
      </w:r>
      <w:r>
        <w:rPr>
          <w:rStyle w:val="a"/>
        </w:rPr>
        <w:t xml:space="preserve"> </w:t>
      </w:r>
      <w:r>
        <w:t>za</w:t>
      </w:r>
      <w:r>
        <w:rPr>
          <w:rStyle w:val="a"/>
        </w:rPr>
        <w:t xml:space="preserve"> </w:t>
      </w:r>
      <w:r>
        <w:t>menadžerski</w:t>
      </w:r>
      <w:r>
        <w:rPr>
          <w:rStyle w:val="a"/>
        </w:rPr>
        <w:t xml:space="preserve"> </w:t>
      </w:r>
      <w:proofErr w:type="gramStart"/>
      <w:r>
        <w:rPr>
          <w:rStyle w:val="a"/>
        </w:rPr>
        <w:t xml:space="preserve">ugovor  </w:t>
      </w:r>
      <w:r>
        <w:t>koji</w:t>
      </w:r>
      <w:proofErr w:type="gramEnd"/>
      <w:r>
        <w:rPr>
          <w:rStyle w:val="a"/>
        </w:rPr>
        <w:t xml:space="preserve"> </w:t>
      </w:r>
      <w:r>
        <w:t>je</w:t>
      </w:r>
      <w:r>
        <w:rPr>
          <w:rStyle w:val="a"/>
        </w:rPr>
        <w:t xml:space="preserve"> </w:t>
      </w:r>
      <w:r>
        <w:t>zaključen</w:t>
      </w:r>
      <w:r>
        <w:rPr>
          <w:rStyle w:val="a"/>
        </w:rPr>
        <w:t xml:space="preserve"> </w:t>
      </w:r>
      <w:r>
        <w:t>sa</w:t>
      </w:r>
      <w:r>
        <w:rPr>
          <w:rStyle w:val="a"/>
        </w:rPr>
        <w:t xml:space="preserve"> </w:t>
      </w:r>
      <w:r>
        <w:t xml:space="preserve">tužiteljem 30.05.2014.godine. Nakon što je svjedoku predočen Zapisnik </w:t>
      </w:r>
      <w:proofErr w:type="gramStart"/>
      <w:r>
        <w:t>sa</w:t>
      </w:r>
      <w:proofErr w:type="gramEnd"/>
      <w:r>
        <w:t xml:space="preserve"> Sjednice uprave od 30.05.2014.godine isti je potvrdio da je bio prisustvovao na toj sjednici. Na dnevnom</w:t>
      </w:r>
      <w:r>
        <w:rPr>
          <w:rStyle w:val="a"/>
        </w:rPr>
        <w:t xml:space="preserve"> </w:t>
      </w:r>
      <w:r>
        <w:t>redu</w:t>
      </w:r>
      <w:r>
        <w:rPr>
          <w:rStyle w:val="a"/>
        </w:rPr>
        <w:t xml:space="preserve"> </w:t>
      </w:r>
      <w:r>
        <w:t>sjednice</w:t>
      </w:r>
      <w:r>
        <w:rPr>
          <w:rStyle w:val="a"/>
        </w:rPr>
        <w:t xml:space="preserve"> </w:t>
      </w:r>
      <w:r>
        <w:t>uprave je</w:t>
      </w:r>
      <w:r>
        <w:rPr>
          <w:rStyle w:val="a"/>
        </w:rPr>
        <w:t xml:space="preserve"> </w:t>
      </w:r>
      <w:r>
        <w:t>tadašnji</w:t>
      </w:r>
      <w:r>
        <w:rPr>
          <w:rStyle w:val="a"/>
        </w:rPr>
        <w:t xml:space="preserve"> </w:t>
      </w:r>
      <w:r>
        <w:t>v.d.direktor,</w:t>
      </w:r>
      <w:r>
        <w:rPr>
          <w:rStyle w:val="a"/>
        </w:rPr>
        <w:t xml:space="preserve"> </w:t>
      </w:r>
      <w:r>
        <w:t>G.</w:t>
      </w:r>
      <w:r>
        <w:rPr>
          <w:rStyle w:val="a"/>
        </w:rPr>
        <w:t xml:space="preserve"> </w:t>
      </w:r>
      <w:r>
        <w:t>M.</w:t>
      </w:r>
      <w:r>
        <w:rPr>
          <w:rStyle w:val="a"/>
        </w:rPr>
        <w:t xml:space="preserve"> </w:t>
      </w:r>
      <w:r>
        <w:t>stavio</w:t>
      </w:r>
      <w:r>
        <w:rPr>
          <w:rStyle w:val="a"/>
        </w:rPr>
        <w:t xml:space="preserve"> </w:t>
      </w:r>
      <w:r>
        <w:t>i</w:t>
      </w:r>
      <w:r>
        <w:rPr>
          <w:rStyle w:val="a"/>
        </w:rPr>
        <w:t xml:space="preserve"> </w:t>
      </w:r>
      <w:r>
        <w:t>pitanje zasnivanje radnog odnosa N. T. Dobili su tumačanje Nadzornog odbora, da oni kojima je istekao menadžerski ugovor nisu više uposlenici</w:t>
      </w:r>
      <w:r>
        <w:rPr>
          <w:rStyle w:val="a"/>
        </w:rPr>
        <w:t xml:space="preserve"> </w:t>
      </w:r>
      <w:r>
        <w:t xml:space="preserve">te je dat nalog izvršnom  dirktoru, D. V. da ih odjavi sa osiguranja. </w:t>
      </w:r>
      <w:proofErr w:type="gramStart"/>
      <w:r>
        <w:t>U jednom momentu pojavila se dobra volja da se njihov status riješi,  ali je N. insistirao samo na jednom radnom mjestu za koji nije ispunjavao uslove jer je to mjesto već bilo popunjeno zbog čega su ona i D. V.,  napustili sjednici,  a I. K. je glasao uslovno na način</w:t>
      </w:r>
      <w:r>
        <w:rPr>
          <w:rStyle w:val="a"/>
        </w:rPr>
        <w:t xml:space="preserve"> </w:t>
      </w:r>
      <w:r>
        <w:t>da</w:t>
      </w:r>
      <w:r>
        <w:rPr>
          <w:rStyle w:val="a"/>
        </w:rPr>
        <w:t xml:space="preserve"> </w:t>
      </w:r>
      <w:r>
        <w:t>se</w:t>
      </w:r>
      <w:r>
        <w:rPr>
          <w:rStyle w:val="a"/>
        </w:rPr>
        <w:t xml:space="preserve"> </w:t>
      </w:r>
      <w:r>
        <w:t>od</w:t>
      </w:r>
      <w:r>
        <w:rPr>
          <w:rStyle w:val="a"/>
        </w:rPr>
        <w:t xml:space="preserve"> </w:t>
      </w:r>
      <w:r>
        <w:t>resornog</w:t>
      </w:r>
      <w:r>
        <w:rPr>
          <w:rStyle w:val="a"/>
        </w:rPr>
        <w:t xml:space="preserve"> </w:t>
      </w:r>
      <w:r>
        <w:t>ministarstva</w:t>
      </w:r>
      <w:r>
        <w:rPr>
          <w:rStyle w:val="a"/>
        </w:rPr>
        <w:t xml:space="preserve"> </w:t>
      </w:r>
      <w:r>
        <w:t>zatraži</w:t>
      </w:r>
      <w:r>
        <w:rPr>
          <w:rStyle w:val="a"/>
        </w:rPr>
        <w:t xml:space="preserve"> </w:t>
      </w:r>
      <w:r>
        <w:t>autentičnost</w:t>
      </w:r>
      <w:r>
        <w:rPr>
          <w:rStyle w:val="a"/>
        </w:rPr>
        <w:t xml:space="preserve"> </w:t>
      </w:r>
      <w:r>
        <w:t>tumačenja menadžerskog</w:t>
      </w:r>
      <w:r>
        <w:rPr>
          <w:rStyle w:val="a"/>
        </w:rPr>
        <w:t xml:space="preserve"> </w:t>
      </w:r>
      <w:r>
        <w:t>ugovora</w:t>
      </w:r>
      <w:r>
        <w:rPr>
          <w:rStyle w:val="a"/>
        </w:rPr>
        <w:t xml:space="preserve"> </w:t>
      </w:r>
      <w:r>
        <w:t>u</w:t>
      </w:r>
      <w:r>
        <w:rPr>
          <w:rStyle w:val="a"/>
        </w:rPr>
        <w:t xml:space="preserve"> </w:t>
      </w:r>
      <w:r>
        <w:t>pogledu</w:t>
      </w:r>
      <w:r>
        <w:rPr>
          <w:rStyle w:val="a"/>
        </w:rPr>
        <w:t xml:space="preserve"> </w:t>
      </w:r>
      <w:r>
        <w:t>zasnivanja</w:t>
      </w:r>
      <w:r>
        <w:rPr>
          <w:rStyle w:val="a"/>
        </w:rPr>
        <w:t xml:space="preserve"> </w:t>
      </w:r>
      <w:r>
        <w:t>radnog</w:t>
      </w:r>
      <w:r>
        <w:rPr>
          <w:rStyle w:val="a"/>
        </w:rPr>
        <w:t xml:space="preserve"> </w:t>
      </w:r>
      <w:r>
        <w:t>odnosa</w:t>
      </w:r>
      <w:r>
        <w:rPr>
          <w:rStyle w:val="a"/>
        </w:rPr>
        <w:t xml:space="preserve"> </w:t>
      </w:r>
      <w:r>
        <w:t>na</w:t>
      </w:r>
      <w:r>
        <w:rPr>
          <w:rStyle w:val="a"/>
        </w:rPr>
        <w:t xml:space="preserve"> </w:t>
      </w:r>
      <w:r>
        <w:t xml:space="preserve">određeno, </w:t>
      </w:r>
      <w:r>
        <w:rPr>
          <w:rStyle w:val="a"/>
        </w:rPr>
        <w:t xml:space="preserve"> </w:t>
      </w:r>
      <w:r>
        <w:t>odnosno neodređeno vrijeme Nije mu poznato da li je isto zatraženo, ali nije nikada donesena saglasnost da se sa N. zaključi ugovor o radu.</w:t>
      </w:r>
      <w:proofErr w:type="gramEnd"/>
      <w:r>
        <w:t xml:space="preserve"> Poznata </w:t>
      </w:r>
      <w:proofErr w:type="gramStart"/>
      <w:r>
        <w:t>mu  je</w:t>
      </w:r>
      <w:proofErr w:type="gramEnd"/>
      <w:r>
        <w:t xml:space="preserve"> procedura zasnivanja ugovora o radu prema Pravilniku o radu,  a to </w:t>
      </w:r>
      <w:r>
        <w:lastRenderedPageBreak/>
        <w:t xml:space="preserve">podrazumijeva da je za prijem N. morao prethodno njegov resorni izvršni direktor podnijeti prijedlog za raspored na određeno radno mjesto. Koliko mu je poznato taj zahtjev nikada nije postavljen od strane I. </w:t>
      </w:r>
      <w:proofErr w:type="gramStart"/>
      <w:r>
        <w:t>K..</w:t>
      </w:r>
      <w:proofErr w:type="gramEnd"/>
      <w:r>
        <w:t xml:space="preserve"> Kada je u pitanju zasnivanju radnog odnosa, odluku donosi Uprava društva uz poštivanje</w:t>
      </w:r>
      <w:r>
        <w:rPr>
          <w:rStyle w:val="a"/>
        </w:rPr>
        <w:t xml:space="preserve"> </w:t>
      </w:r>
      <w:r>
        <w:t>procedure</w:t>
      </w:r>
      <w:r>
        <w:rPr>
          <w:rStyle w:val="a"/>
        </w:rPr>
        <w:t xml:space="preserve"> </w:t>
      </w:r>
      <w:r>
        <w:t>koje</w:t>
      </w:r>
      <w:r>
        <w:rPr>
          <w:rStyle w:val="a"/>
        </w:rPr>
        <w:t xml:space="preserve"> je </w:t>
      </w:r>
      <w:r>
        <w:t>naveo,</w:t>
      </w:r>
      <w:r>
        <w:rPr>
          <w:rStyle w:val="a"/>
        </w:rPr>
        <w:t xml:space="preserve"> </w:t>
      </w:r>
      <w:r>
        <w:t>a</w:t>
      </w:r>
      <w:r>
        <w:rPr>
          <w:rStyle w:val="a"/>
        </w:rPr>
        <w:t xml:space="preserve"> </w:t>
      </w:r>
      <w:r>
        <w:t>za</w:t>
      </w:r>
      <w:r>
        <w:rPr>
          <w:rStyle w:val="a"/>
        </w:rPr>
        <w:t xml:space="preserve"> </w:t>
      </w:r>
      <w:r>
        <w:t>menadžera</w:t>
      </w:r>
      <w:r>
        <w:rPr>
          <w:rStyle w:val="a"/>
        </w:rPr>
        <w:t xml:space="preserve"> </w:t>
      </w:r>
      <w:r>
        <w:t>Vlada</w:t>
      </w:r>
      <w:r>
        <w:rPr>
          <w:rStyle w:val="a"/>
        </w:rPr>
        <w:t xml:space="preserve"> </w:t>
      </w:r>
      <w:r>
        <w:t>FBIH</w:t>
      </w:r>
      <w:r>
        <w:rPr>
          <w:rStyle w:val="a"/>
        </w:rPr>
        <w:t xml:space="preserve"> daje saglasnost </w:t>
      </w:r>
      <w:r>
        <w:t>preko</w:t>
      </w:r>
      <w:r>
        <w:rPr>
          <w:rStyle w:val="a"/>
        </w:rPr>
        <w:t xml:space="preserve"> </w:t>
      </w:r>
      <w:r>
        <w:t>resornog ministarstva</w:t>
      </w:r>
      <w:proofErr w:type="gramStart"/>
      <w:r>
        <w:t>,  a</w:t>
      </w:r>
      <w:proofErr w:type="gramEnd"/>
      <w:r>
        <w:t xml:space="preserve"> izvršava se preko Nadzornog odbora. Ugovor o radu zaključen između v.d. direktora G. M. i N. T. je vidio nakon izvjesnog vremena, ali se ne sjeća tačno kako</w:t>
      </w:r>
      <w:proofErr w:type="gramStart"/>
      <w:r>
        <w:t>,  mislim</w:t>
      </w:r>
      <w:proofErr w:type="gramEnd"/>
      <w:r>
        <w:t xml:space="preserve"> da mu  je bio proslijeđen na izvršavanje. Po tom ugovoru nije isplaćivana plata jer je on rekao da se po tom ugovoru ne isplaćuje plata iz razloga što nije ispoštovana procedura.  Sjeća se da je u vezi </w:t>
      </w:r>
      <w:proofErr w:type="gramStart"/>
      <w:r>
        <w:t>sa</w:t>
      </w:r>
      <w:proofErr w:type="gramEnd"/>
      <w:r>
        <w:t xml:space="preserve"> tim dolazila inspekcija rada, ali se ne sjećam detalja. Poznato mu</w:t>
      </w:r>
      <w:r>
        <w:rPr>
          <w:rStyle w:val="a"/>
        </w:rPr>
        <w:t xml:space="preserve"> </w:t>
      </w:r>
      <w:r>
        <w:t>je da je 2014. godine postojao</w:t>
      </w:r>
      <w:r>
        <w:rPr>
          <w:rStyle w:val="a"/>
        </w:rPr>
        <w:t xml:space="preserve"> </w:t>
      </w:r>
      <w:r>
        <w:t>Poslovnik</w:t>
      </w:r>
      <w:r>
        <w:rPr>
          <w:rStyle w:val="a"/>
        </w:rPr>
        <w:t xml:space="preserve"> </w:t>
      </w:r>
      <w:r>
        <w:t>o</w:t>
      </w:r>
      <w:r>
        <w:rPr>
          <w:rStyle w:val="a"/>
        </w:rPr>
        <w:t xml:space="preserve"> </w:t>
      </w:r>
      <w:r>
        <w:t>radu</w:t>
      </w:r>
      <w:r>
        <w:rPr>
          <w:rStyle w:val="a"/>
        </w:rPr>
        <w:t xml:space="preserve"> </w:t>
      </w:r>
      <w:r>
        <w:t>uprave</w:t>
      </w:r>
      <w:r>
        <w:rPr>
          <w:rStyle w:val="a"/>
        </w:rPr>
        <w:t xml:space="preserve"> </w:t>
      </w:r>
      <w:r>
        <w:t>i</w:t>
      </w:r>
      <w:r>
        <w:rPr>
          <w:rStyle w:val="a"/>
        </w:rPr>
        <w:t xml:space="preserve"> </w:t>
      </w:r>
      <w:r>
        <w:t>na sjednici</w:t>
      </w:r>
      <w:r>
        <w:rPr>
          <w:rStyle w:val="a"/>
        </w:rPr>
        <w:t xml:space="preserve"> </w:t>
      </w:r>
      <w:r>
        <w:t>30.05.2014 godine</w:t>
      </w:r>
      <w:r>
        <w:rPr>
          <w:rStyle w:val="a"/>
        </w:rPr>
        <w:t xml:space="preserve"> </w:t>
      </w:r>
      <w:r>
        <w:t>nije</w:t>
      </w:r>
      <w:r>
        <w:rPr>
          <w:rStyle w:val="a"/>
        </w:rPr>
        <w:t xml:space="preserve"> </w:t>
      </w:r>
      <w:r>
        <w:t>bilo</w:t>
      </w:r>
      <w:r>
        <w:rPr>
          <w:rStyle w:val="a"/>
        </w:rPr>
        <w:t xml:space="preserve"> </w:t>
      </w:r>
      <w:r>
        <w:t>nikakvo glasanja jer je samo dvoje bilo prisutno  pa nije bilo kvoruma, a inače da je bio kvorum direktor ima „zlatni glas“gdje je njegova riječ odlučujuća. Kvorum je propisan Poslovnikom o radu uprave.</w:t>
      </w:r>
    </w:p>
    <w:p w:rsidR="00F00A7F" w:rsidRDefault="00F00A7F">
      <w:pPr>
        <w:jc w:val="both"/>
      </w:pPr>
    </w:p>
    <w:p w:rsidR="00F00A7F" w:rsidRDefault="00717377">
      <w:pPr>
        <w:jc w:val="both"/>
      </w:pPr>
      <w:r>
        <w:tab/>
        <w:t>Svjedok, O.</w:t>
      </w:r>
      <w:r>
        <w:rPr>
          <w:rStyle w:val="a"/>
        </w:rPr>
        <w:t xml:space="preserve"> </w:t>
      </w:r>
      <w:r>
        <w:t xml:space="preserve">G.-P. </w:t>
      </w:r>
      <w:proofErr w:type="gramStart"/>
      <w:r>
        <w:t>je</w:t>
      </w:r>
      <w:proofErr w:type="gramEnd"/>
      <w:r>
        <w:t xml:space="preserve"> izjavila da je u periodu od 2012. </w:t>
      </w:r>
      <w:proofErr w:type="gramStart"/>
      <w:r>
        <w:t>do</w:t>
      </w:r>
      <w:proofErr w:type="gramEnd"/>
      <w:r>
        <w:t xml:space="preserve"> trećeg  mjeseca 2014.godine obavljala dužnost v.d. izvršnog direktora za opšte i pravne poslove u društvu C d.o.o. Mostar. Poznat joj je ugovor o međusobnim pravima i obvezama koje je N. zaključio sa tuženim iz razloga što je ona tada imala identičan ugovor</w:t>
      </w:r>
      <w:proofErr w:type="gramStart"/>
      <w:r>
        <w:t>,  a</w:t>
      </w:r>
      <w:proofErr w:type="gramEnd"/>
      <w:r>
        <w:t xml:space="preserve"> razlika je samo u ličnim podacima. Ugovor je zaključen krajem petog mjeseca 2012.godine. Nakon toga Nadzorni odbor je dao prethodnu saglasnost i isti ugovor poslao resornom ministarstvu na </w:t>
      </w:r>
      <w:proofErr w:type="gramStart"/>
      <w:r>
        <w:t>saglasnost .</w:t>
      </w:r>
      <w:proofErr w:type="gramEnd"/>
      <w:r>
        <w:t xml:space="preserve"> Ta saglasnost je stigla negdje u šestom mjesecu 2012.godine i </w:t>
      </w:r>
      <w:proofErr w:type="gramStart"/>
      <w:r>
        <w:t>ta  saglasnost</w:t>
      </w:r>
      <w:proofErr w:type="gramEnd"/>
      <w:r>
        <w:t xml:space="preserve"> se odnosi na cijeli ugovor, a ne samo na pojedine dijelove i koliko se sjeća pisalo je da se daje saglasnost na ugovor, kao cjelinu. Nakon njihovog razrješenja</w:t>
      </w:r>
      <w:proofErr w:type="gramStart"/>
      <w:r>
        <w:t>,  novoj</w:t>
      </w:r>
      <w:proofErr w:type="gramEnd"/>
      <w:r>
        <w:t xml:space="preserve"> upravi društva,  N., I.P. i ona su podnijeli zahtjev za njihovo  raspoređivanje sukladno  stručnoj spremi. Ugovor o radu su dobili svi, ali nikada nije postupljeno po istom jer im je to pravo osporovao Ž. B., koji je bio u njihovom mandatu, a poslije je bio izvršni direktor za </w:t>
      </w:r>
      <w:proofErr w:type="gramStart"/>
      <w:r>
        <w:t>finansije .</w:t>
      </w:r>
      <w:proofErr w:type="gramEnd"/>
      <w:r>
        <w:t xml:space="preserve"> Za</w:t>
      </w:r>
      <w:r>
        <w:rPr>
          <w:rStyle w:val="a"/>
        </w:rPr>
        <w:t xml:space="preserve"> </w:t>
      </w:r>
      <w:r>
        <w:t>zaključivanje</w:t>
      </w:r>
      <w:r>
        <w:rPr>
          <w:rStyle w:val="a"/>
        </w:rPr>
        <w:t xml:space="preserve"> </w:t>
      </w:r>
      <w:r>
        <w:t>mendžarskih</w:t>
      </w:r>
      <w:r>
        <w:rPr>
          <w:rStyle w:val="a"/>
        </w:rPr>
        <w:t xml:space="preserve"> </w:t>
      </w:r>
      <w:r>
        <w:t>ugovora</w:t>
      </w:r>
      <w:r>
        <w:rPr>
          <w:rStyle w:val="a"/>
        </w:rPr>
        <w:t xml:space="preserve"> </w:t>
      </w:r>
      <w:r>
        <w:t>prethodnu</w:t>
      </w:r>
      <w:r>
        <w:rPr>
          <w:rStyle w:val="a"/>
        </w:rPr>
        <w:t xml:space="preserve"> </w:t>
      </w:r>
      <w:r>
        <w:t>saglasnost</w:t>
      </w:r>
      <w:r>
        <w:rPr>
          <w:rStyle w:val="a"/>
        </w:rPr>
        <w:t xml:space="preserve"> </w:t>
      </w:r>
      <w:r>
        <w:t>daje</w:t>
      </w:r>
      <w:r>
        <w:rPr>
          <w:rStyle w:val="a"/>
        </w:rPr>
        <w:t xml:space="preserve"> </w:t>
      </w:r>
      <w:r>
        <w:t>Nadzorni</w:t>
      </w:r>
      <w:r>
        <w:rPr>
          <w:rStyle w:val="a"/>
        </w:rPr>
        <w:t xml:space="preserve"> </w:t>
      </w:r>
      <w:r>
        <w:t>odbor</w:t>
      </w:r>
      <w:proofErr w:type="gramStart"/>
      <w:r>
        <w:t xml:space="preserve">, </w:t>
      </w:r>
      <w:r>
        <w:rPr>
          <w:rStyle w:val="a"/>
        </w:rPr>
        <w:t xml:space="preserve"> </w:t>
      </w:r>
      <w:r>
        <w:t>a</w:t>
      </w:r>
      <w:proofErr w:type="gramEnd"/>
      <w:r>
        <w:t xml:space="preserve"> konačnu suglasnost daje resorno ministarstvo. Kada je u pitanju ugovor o radu ne treba se tražiti nikakva saglasnost jer je Uprava ta koja odlučuje o raspoređivanju </w:t>
      </w:r>
      <w:proofErr w:type="gramStart"/>
      <w:r>
        <w:t>na</w:t>
      </w:r>
      <w:proofErr w:type="gramEnd"/>
      <w:r>
        <w:t xml:space="preserve"> određeno radno</w:t>
      </w:r>
      <w:r>
        <w:rPr>
          <w:rStyle w:val="a"/>
        </w:rPr>
        <w:t xml:space="preserve"> </w:t>
      </w:r>
      <w:r>
        <w:t>mjesto.</w:t>
      </w:r>
      <w:r>
        <w:rPr>
          <w:rStyle w:val="a"/>
        </w:rPr>
        <w:t xml:space="preserve"> </w:t>
      </w:r>
      <w:r>
        <w:t>Prije</w:t>
      </w:r>
      <w:r>
        <w:rPr>
          <w:rStyle w:val="a"/>
        </w:rPr>
        <w:t xml:space="preserve"> </w:t>
      </w:r>
      <w:r>
        <w:t>zaključivanja</w:t>
      </w:r>
      <w:r>
        <w:rPr>
          <w:rStyle w:val="a"/>
        </w:rPr>
        <w:t xml:space="preserve"> </w:t>
      </w:r>
      <w:r>
        <w:t>mendžarskih</w:t>
      </w:r>
      <w:r>
        <w:rPr>
          <w:rStyle w:val="a"/>
        </w:rPr>
        <w:t xml:space="preserve"> </w:t>
      </w:r>
      <w:r>
        <w:t>ugovora</w:t>
      </w:r>
      <w:r>
        <w:rPr>
          <w:rStyle w:val="a"/>
        </w:rPr>
        <w:t xml:space="preserve"> </w:t>
      </w:r>
      <w:r>
        <w:t>sa</w:t>
      </w:r>
      <w:r>
        <w:rPr>
          <w:rStyle w:val="a"/>
        </w:rPr>
        <w:t xml:space="preserve"> </w:t>
      </w:r>
      <w:r>
        <w:t>tuženim</w:t>
      </w:r>
      <w:r>
        <w:rPr>
          <w:rStyle w:val="a"/>
        </w:rPr>
        <w:t xml:space="preserve"> </w:t>
      </w:r>
      <w:proofErr w:type="gramStart"/>
      <w:r>
        <w:t>nije  bila</w:t>
      </w:r>
      <w:proofErr w:type="gramEnd"/>
      <w:r>
        <w:rPr>
          <w:rStyle w:val="a"/>
        </w:rPr>
        <w:t xml:space="preserve"> </w:t>
      </w:r>
      <w:r>
        <w:t>ni</w:t>
      </w:r>
      <w:r>
        <w:rPr>
          <w:rStyle w:val="a"/>
        </w:rPr>
        <w:t xml:space="preserve"> </w:t>
      </w:r>
      <w:r>
        <w:t xml:space="preserve">u kakvom ugovornom odnosu i kada je ona došla raditi kod tuženog nije postojao sekretar društva već je te poslove obavljala O.R., koja je bila izvršni direkor,  a kada je ona došla iste poslove je  obavljala tako da je u sklopu toga vidjela saglasnosti na menadžerske ugovore. </w:t>
      </w:r>
    </w:p>
    <w:p w:rsidR="00F00A7F" w:rsidRDefault="00F00A7F">
      <w:pPr>
        <w:jc w:val="both"/>
      </w:pPr>
    </w:p>
    <w:p w:rsidR="00F00A7F" w:rsidRDefault="00717377">
      <w:pPr>
        <w:jc w:val="both"/>
      </w:pPr>
      <w:r>
        <w:tab/>
        <w:t xml:space="preserve">Svjedok, I. K. je izjavio da je 2012.godine bio uposlenik tuženog te je u </w:t>
      </w:r>
      <w:proofErr w:type="gramStart"/>
      <w:r>
        <w:t>petom  mjesecu</w:t>
      </w:r>
      <w:proofErr w:type="gramEnd"/>
      <w:r>
        <w:t xml:space="preserve"> 2014.godine imenovan za vršitelja dužnosti izvršnog direktora za održavanje i člana Uprave C d.d. od strane Vlade FBIH. Nakon što je svjedoku prezentiran Ugovor </w:t>
      </w:r>
      <w:proofErr w:type="gramStart"/>
      <w:r>
        <w:t>od</w:t>
      </w:r>
      <w:proofErr w:type="gramEnd"/>
      <w:r>
        <w:t xml:space="preserve"> 30.05.2012.godine svjedok izjavi da je imao prilike vidjeti ga i pročitati.  Prezenitran mu je i Zapisnik Uprave društva </w:t>
      </w:r>
      <w:proofErr w:type="gramStart"/>
      <w:r>
        <w:t>od</w:t>
      </w:r>
      <w:proofErr w:type="gramEnd"/>
      <w:r>
        <w:t xml:space="preserve"> 30.05.2014.godine i isti izjavi da je bio prisutan na toj sjednici te da je za ovu sjednici dnevni red sačinio v.d. direktor G. M., a između ostalog kako i stoji u Zapisniku, pod točkama 9. </w:t>
      </w:r>
      <w:proofErr w:type="gramStart"/>
      <w:r>
        <w:t>i</w:t>
      </w:r>
      <w:proofErr w:type="gramEnd"/>
      <w:r>
        <w:t xml:space="preserve"> 10. </w:t>
      </w:r>
      <w:proofErr w:type="gramStart"/>
      <w:r>
        <w:t>je</w:t>
      </w:r>
      <w:proofErr w:type="gramEnd"/>
      <w:r>
        <w:t xml:space="preserve"> bilo donošenje odluka o raspoređivanju bivših članova</w:t>
      </w:r>
      <w:r>
        <w:rPr>
          <w:rStyle w:val="a"/>
        </w:rPr>
        <w:t xml:space="preserve"> </w:t>
      </w:r>
      <w:r>
        <w:t>uprave društva, N. T. i</w:t>
      </w:r>
      <w:r>
        <w:rPr>
          <w:rStyle w:val="a"/>
        </w:rPr>
        <w:t xml:space="preserve"> </w:t>
      </w:r>
      <w:r>
        <w:t>O. G. P.. On kod N. T. nije vidio nekakav značajan problem, a prilikom glasanja kolegica D</w:t>
      </w:r>
      <w:r w:rsidR="00700185">
        <w:t>.</w:t>
      </w:r>
      <w:r>
        <w:t xml:space="preserve"> V</w:t>
      </w:r>
      <w:r w:rsidR="00700185">
        <w:t>.</w:t>
      </w:r>
      <w:r>
        <w:t xml:space="preserve"> v.d. izvršna direktorica pravnih</w:t>
      </w:r>
      <w:r>
        <w:rPr>
          <w:rStyle w:val="a"/>
        </w:rPr>
        <w:t xml:space="preserve"> </w:t>
      </w:r>
      <w:r>
        <w:t>poslova i Ž. B., izvršni direktor za finansije, su doslovno ustali, došli do vrata i rekli da ne žele glasati oko ove dvije tačke dnevnog reda (tačka 9. i 10.). On je uslovno bio za raspoređivanje s tim da se prethodno povjeri autentičnost ugovora koji su imali T. i O. G. P. u resornom ministarstvu</w:t>
      </w:r>
      <w:proofErr w:type="gramStart"/>
      <w:r>
        <w:t>,  odnosno</w:t>
      </w:r>
      <w:proofErr w:type="gramEnd"/>
      <w:r>
        <w:t xml:space="preserve"> predstavniku većinskog vlasnika obzirom da je pravna služba, a  i Nadzorni odbor upozoravao da su naknadno dopisivane</w:t>
      </w:r>
      <w:r>
        <w:rPr>
          <w:rStyle w:val="a"/>
        </w:rPr>
        <w:t xml:space="preserve"> </w:t>
      </w:r>
      <w:r>
        <w:t>tačke</w:t>
      </w:r>
      <w:r>
        <w:rPr>
          <w:rStyle w:val="a"/>
        </w:rPr>
        <w:t xml:space="preserve"> </w:t>
      </w:r>
      <w:r>
        <w:t>9. Ugovora</w:t>
      </w:r>
      <w:r>
        <w:rPr>
          <w:rStyle w:val="a"/>
        </w:rPr>
        <w:t xml:space="preserve"> </w:t>
      </w:r>
      <w:r>
        <w:t>pa</w:t>
      </w:r>
      <w:r>
        <w:rPr>
          <w:rStyle w:val="a"/>
        </w:rPr>
        <w:t xml:space="preserve"> </w:t>
      </w:r>
      <w:r>
        <w:t>se</w:t>
      </w:r>
      <w:r>
        <w:rPr>
          <w:rStyle w:val="a"/>
        </w:rPr>
        <w:t xml:space="preserve"> </w:t>
      </w:r>
      <w:r>
        <w:t>činilo</w:t>
      </w:r>
      <w:r>
        <w:rPr>
          <w:rStyle w:val="a"/>
        </w:rPr>
        <w:t xml:space="preserve"> </w:t>
      </w:r>
      <w:r>
        <w:t>da</w:t>
      </w:r>
      <w:r>
        <w:rPr>
          <w:rStyle w:val="a"/>
        </w:rPr>
        <w:t xml:space="preserve"> </w:t>
      </w:r>
      <w:r>
        <w:t>je</w:t>
      </w:r>
      <w:r>
        <w:rPr>
          <w:rStyle w:val="a"/>
        </w:rPr>
        <w:t xml:space="preserve"> </w:t>
      </w:r>
      <w:r>
        <w:t>Ugovor</w:t>
      </w:r>
      <w:r>
        <w:rPr>
          <w:rStyle w:val="a"/>
        </w:rPr>
        <w:t xml:space="preserve"> </w:t>
      </w:r>
      <w:r>
        <w:t>u</w:t>
      </w:r>
      <w:r>
        <w:rPr>
          <w:rStyle w:val="a"/>
        </w:rPr>
        <w:t xml:space="preserve"> </w:t>
      </w:r>
      <w:proofErr w:type="gramStart"/>
      <w:r>
        <w:t xml:space="preserve">tački </w:t>
      </w:r>
      <w:r>
        <w:rPr>
          <w:rStyle w:val="a"/>
        </w:rPr>
        <w:t xml:space="preserve"> </w:t>
      </w:r>
      <w:r>
        <w:t>2</w:t>
      </w:r>
      <w:proofErr w:type="gramEnd"/>
      <w:r>
        <w:rPr>
          <w:rStyle w:val="a"/>
        </w:rPr>
        <w:t xml:space="preserve">. </w:t>
      </w:r>
      <w:proofErr w:type="gramStart"/>
      <w:r>
        <w:t>i</w:t>
      </w:r>
      <w:proofErr w:type="gramEnd"/>
      <w:r>
        <w:rPr>
          <w:rStyle w:val="a"/>
        </w:rPr>
        <w:t xml:space="preserve"> </w:t>
      </w:r>
      <w:r>
        <w:t xml:space="preserve">9. </w:t>
      </w:r>
      <w:proofErr w:type="gramStart"/>
      <w:r>
        <w:t>suprostavljen</w:t>
      </w:r>
      <w:proofErr w:type="gramEnd"/>
      <w:r>
        <w:t xml:space="preserve">. On, kao  neko ko je trebao odlučiti na ovoj sjednici je htio biti siguran da su ugovori legitimni i legalni i da sve rade u skladu sa pozitivnim zakonskim propisima s tim što naglašava da je i on imao isti ugovor </w:t>
      </w:r>
      <w:r>
        <w:lastRenderedPageBreak/>
        <w:t xml:space="preserve">na  period od šest mjeseci s tim da nije imao član 9. </w:t>
      </w:r>
      <w:proofErr w:type="gramStart"/>
      <w:r>
        <w:t>pa</w:t>
      </w:r>
      <w:proofErr w:type="gramEnd"/>
      <w:r>
        <w:t xml:space="preserve"> ga je sve to skupa bunilo. U vrijeme </w:t>
      </w:r>
      <w:proofErr w:type="gramStart"/>
      <w:r>
        <w:t>njegovog  mandata</w:t>
      </w:r>
      <w:proofErr w:type="gramEnd"/>
      <w:r>
        <w:t xml:space="preserve"> Uprava nije provela niti jednu proceduru prijema uposlenika</w:t>
      </w:r>
      <w:r>
        <w:rPr>
          <w:rStyle w:val="a"/>
        </w:rPr>
        <w:t xml:space="preserve"> </w:t>
      </w:r>
      <w:r>
        <w:t>niti</w:t>
      </w:r>
      <w:r>
        <w:rPr>
          <w:rStyle w:val="a"/>
        </w:rPr>
        <w:t xml:space="preserve"> </w:t>
      </w:r>
      <w:r>
        <w:t>su oni takve</w:t>
      </w:r>
      <w:r>
        <w:rPr>
          <w:rStyle w:val="a"/>
        </w:rPr>
        <w:t xml:space="preserve"> </w:t>
      </w:r>
      <w:r>
        <w:t>odluke</w:t>
      </w:r>
      <w:r>
        <w:rPr>
          <w:rStyle w:val="a"/>
        </w:rPr>
        <w:t xml:space="preserve"> </w:t>
      </w:r>
      <w:r>
        <w:t>donosili</w:t>
      </w:r>
      <w:r>
        <w:rPr>
          <w:rStyle w:val="a"/>
        </w:rPr>
        <w:t xml:space="preserve"> </w:t>
      </w:r>
      <w:r>
        <w:t>obzirom</w:t>
      </w:r>
      <w:r>
        <w:rPr>
          <w:rStyle w:val="a"/>
        </w:rPr>
        <w:t xml:space="preserve"> </w:t>
      </w:r>
      <w:r>
        <w:t>da</w:t>
      </w:r>
      <w:r>
        <w:rPr>
          <w:rStyle w:val="a"/>
        </w:rPr>
        <w:t xml:space="preserve"> </w:t>
      </w:r>
      <w:r>
        <w:t>su  imali</w:t>
      </w:r>
      <w:r>
        <w:rPr>
          <w:rStyle w:val="a"/>
        </w:rPr>
        <w:t xml:space="preserve"> </w:t>
      </w:r>
      <w:r>
        <w:t>dovoljan</w:t>
      </w:r>
      <w:r>
        <w:rPr>
          <w:rStyle w:val="a"/>
        </w:rPr>
        <w:t xml:space="preserve"> </w:t>
      </w:r>
      <w:r>
        <w:t>broj uposlenika pa mu nije poznata procedura prijema. Njegovo mišljenje je da bi Uprava trebala donijeti</w:t>
      </w:r>
      <w:r>
        <w:rPr>
          <w:rStyle w:val="a"/>
        </w:rPr>
        <w:t xml:space="preserve"> </w:t>
      </w:r>
      <w:r>
        <w:t>odluku</w:t>
      </w:r>
      <w:r>
        <w:rPr>
          <w:rStyle w:val="a"/>
        </w:rPr>
        <w:t xml:space="preserve"> </w:t>
      </w:r>
      <w:r>
        <w:t>o</w:t>
      </w:r>
      <w:r>
        <w:rPr>
          <w:rStyle w:val="a"/>
        </w:rPr>
        <w:t xml:space="preserve"> </w:t>
      </w:r>
      <w:r>
        <w:t>prijemu</w:t>
      </w:r>
      <w:r>
        <w:rPr>
          <w:rStyle w:val="a"/>
        </w:rPr>
        <w:t xml:space="preserve"> </w:t>
      </w:r>
      <w:r>
        <w:t>uposlenika,</w:t>
      </w:r>
      <w:r>
        <w:rPr>
          <w:rStyle w:val="a"/>
        </w:rPr>
        <w:t xml:space="preserve"> </w:t>
      </w:r>
      <w:r>
        <w:t>a</w:t>
      </w:r>
      <w:r>
        <w:rPr>
          <w:rStyle w:val="a"/>
        </w:rPr>
        <w:t xml:space="preserve"> </w:t>
      </w:r>
      <w:r>
        <w:t>direktor</w:t>
      </w:r>
      <w:r>
        <w:rPr>
          <w:rStyle w:val="a"/>
        </w:rPr>
        <w:t xml:space="preserve"> </w:t>
      </w:r>
      <w:r>
        <w:t>društva</w:t>
      </w:r>
      <w:r>
        <w:rPr>
          <w:rStyle w:val="a"/>
        </w:rPr>
        <w:t xml:space="preserve"> </w:t>
      </w:r>
      <w:r>
        <w:t>potpisuje</w:t>
      </w:r>
      <w:r>
        <w:rPr>
          <w:rStyle w:val="a"/>
        </w:rPr>
        <w:t xml:space="preserve"> </w:t>
      </w:r>
      <w:r>
        <w:t>ugovor</w:t>
      </w:r>
      <w:proofErr w:type="gramStart"/>
      <w:r>
        <w:t xml:space="preserve">, </w:t>
      </w:r>
      <w:r>
        <w:rPr>
          <w:rStyle w:val="a"/>
        </w:rPr>
        <w:t xml:space="preserve"> </w:t>
      </w:r>
      <w:r>
        <w:t>što</w:t>
      </w:r>
      <w:proofErr w:type="gramEnd"/>
      <w:r>
        <w:rPr>
          <w:rStyle w:val="a"/>
        </w:rPr>
        <w:t xml:space="preserve"> </w:t>
      </w:r>
      <w:r>
        <w:t xml:space="preserve">je procedura i sada. </w:t>
      </w:r>
      <w:proofErr w:type="gramStart"/>
      <w:r>
        <w:t>Nije nikakav službeni dokument vidio koji se odnosi na saglasnost Ministarstva na ugovor o radu iz 2012 za T. N., niti je to neko prezentirao od slijedećih uprava društva, a on kao izvršni</w:t>
      </w:r>
      <w:r>
        <w:rPr>
          <w:rStyle w:val="a"/>
        </w:rPr>
        <w:t xml:space="preserve"> </w:t>
      </w:r>
      <w:r>
        <w:t>direktor</w:t>
      </w:r>
      <w:r>
        <w:rPr>
          <w:rStyle w:val="a"/>
        </w:rPr>
        <w:t xml:space="preserve"> </w:t>
      </w:r>
      <w:r>
        <w:t xml:space="preserve">nije </w:t>
      </w:r>
      <w:r>
        <w:rPr>
          <w:rStyle w:val="a"/>
        </w:rPr>
        <w:t xml:space="preserve"> </w:t>
      </w:r>
      <w:r>
        <w:t>bio</w:t>
      </w:r>
      <w:r>
        <w:rPr>
          <w:rStyle w:val="a"/>
        </w:rPr>
        <w:t xml:space="preserve"> </w:t>
      </w:r>
      <w:r>
        <w:t>upoznat</w:t>
      </w:r>
      <w:r>
        <w:rPr>
          <w:rStyle w:val="a"/>
        </w:rPr>
        <w:t xml:space="preserve"> </w:t>
      </w:r>
      <w:r>
        <w:t>sa</w:t>
      </w:r>
      <w:r>
        <w:rPr>
          <w:rStyle w:val="a"/>
        </w:rPr>
        <w:t xml:space="preserve"> </w:t>
      </w:r>
      <w:r>
        <w:t>zahtjevom</w:t>
      </w:r>
      <w:r>
        <w:rPr>
          <w:rStyle w:val="a"/>
        </w:rPr>
        <w:t xml:space="preserve"> </w:t>
      </w:r>
      <w:r>
        <w:t>N.</w:t>
      </w:r>
      <w:r>
        <w:rPr>
          <w:rStyle w:val="a"/>
        </w:rPr>
        <w:t xml:space="preserve"> </w:t>
      </w:r>
      <w:r>
        <w:t>T.</w:t>
      </w:r>
      <w:r>
        <w:rPr>
          <w:rStyle w:val="a"/>
        </w:rPr>
        <w:t xml:space="preserve"> </w:t>
      </w:r>
      <w:r>
        <w:t>na raspoređivanje na odgovarajuće radno mjesto službeno, a neslužbeno je znao da  N. T. namjerava isto podnijeti Upravi, odnosno v.d. direktoru na mjesto voditelja Službe održavanja s tim što su oni  već na to radno mjesto imenovali voditelja  iz same službe.</w:t>
      </w:r>
      <w:proofErr w:type="gramEnd"/>
      <w:r>
        <w:t xml:space="preserve"> Ovo je saznao u razgovoru </w:t>
      </w:r>
      <w:proofErr w:type="gramStart"/>
      <w:r>
        <w:t>sa</w:t>
      </w:r>
      <w:proofErr w:type="gramEnd"/>
      <w:r>
        <w:t xml:space="preserve"> tadašnjim direktorom društva koji mu je rekao da trebaju N. negdje rasporediti. Ne može se sjetiti tačno kada je novi voditelj Službe za održavanje trebao početi raditi, a moguće je da je tu odluku potpisao aktuelni direktor društva, K. M</w:t>
      </w:r>
      <w:proofErr w:type="gramStart"/>
      <w:r>
        <w:t>..</w:t>
      </w:r>
      <w:proofErr w:type="gramEnd"/>
      <w:r>
        <w:t xml:space="preserve"> Imali su Poslovnik o radu uprave društvo koji definira rad uprave i glasanje. Uprava društva je svoju nadležnost crpila iz Statuta društva. Nadzorni odbor je </w:t>
      </w:r>
      <w:proofErr w:type="gramStart"/>
      <w:r>
        <w:t>davao</w:t>
      </w:r>
      <w:proofErr w:type="gramEnd"/>
      <w:r>
        <w:t xml:space="preserve"> saglasnost direktoru društva, odnosno potpisivao ugovor o radu sa direktorom društva i saglasnost za potpisivanje direktora društva sa izvršnim direktorom društva.</w:t>
      </w:r>
    </w:p>
    <w:p w:rsidR="00F00A7F" w:rsidRDefault="00F00A7F">
      <w:pPr>
        <w:jc w:val="both"/>
      </w:pPr>
    </w:p>
    <w:p w:rsidR="00F00A7F" w:rsidRDefault="00717377">
      <w:pPr>
        <w:pStyle w:val="NoSpacing"/>
        <w:jc w:val="both"/>
        <w:rPr>
          <w:rFonts w:ascii="Times New Roman" w:hAnsi="Times New Roman"/>
          <w:bCs/>
          <w:sz w:val="24"/>
          <w:szCs w:val="24"/>
          <w:lang w:val="hr-BA"/>
        </w:rPr>
      </w:pPr>
      <w:r>
        <w:tab/>
      </w:r>
      <w:r>
        <w:rPr>
          <w:rFonts w:ascii="Times New Roman" w:hAnsi="Times New Roman"/>
          <w:bCs/>
          <w:sz w:val="24"/>
          <w:szCs w:val="24"/>
          <w:lang w:val="hr-BA"/>
        </w:rPr>
        <w:t xml:space="preserve">Uvidom u kopiju radne knjižice utvrđeno je da je tužitelj bio u radnom odnosu kod tuženog  u periodu od 05.04.2012. do 01.04.2014.godine, te da je kod tuženog radni odnos ponovo zasnovao sa 02.04.2014. godine.  </w:t>
      </w:r>
      <w:r>
        <w:rPr>
          <w:rFonts w:ascii="Times New Roman" w:hAnsi="Times New Roman"/>
          <w:bCs/>
          <w:sz w:val="24"/>
          <w:szCs w:val="24"/>
          <w:lang w:val="hr-BA"/>
        </w:rPr>
        <w:tab/>
      </w: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ab/>
      </w: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ab/>
        <w:t>Na osnovu Zapisnika sa treće sjednice Uprave tuženog održane dana 30.05.2014.godine može se zaključiti da je na dnevnom redu ove sjednice pod tačkom 9. i 10. predviđeno i donošenje odluke o raspoređivanju bivšeg člana Uprave, N. T. i O. G. P., na odgovarajuće radno mjesto sukladno članu 9. Ugovora. U tački 9.i 10. Zapisnika se navodi mišljenje v.d. direktora, G. M., koji smatra da  bivši članovi Uprave (N</w:t>
      </w:r>
      <w:r w:rsidR="004E1DE5">
        <w:rPr>
          <w:rFonts w:ascii="Times New Roman" w:hAnsi="Times New Roman"/>
          <w:bCs/>
          <w:sz w:val="24"/>
          <w:szCs w:val="24"/>
          <w:lang w:val="hr-BA"/>
        </w:rPr>
        <w:t>.</w:t>
      </w:r>
      <w:r>
        <w:rPr>
          <w:rFonts w:ascii="Times New Roman" w:hAnsi="Times New Roman"/>
          <w:bCs/>
          <w:sz w:val="24"/>
          <w:szCs w:val="24"/>
          <w:lang w:val="hr-BA"/>
        </w:rPr>
        <w:t>T</w:t>
      </w:r>
      <w:r w:rsidR="004E1DE5">
        <w:rPr>
          <w:rFonts w:ascii="Times New Roman" w:hAnsi="Times New Roman"/>
          <w:bCs/>
          <w:sz w:val="24"/>
          <w:szCs w:val="24"/>
          <w:lang w:val="hr-BA"/>
        </w:rPr>
        <w:t>.</w:t>
      </w:r>
      <w:r>
        <w:rPr>
          <w:rFonts w:ascii="Times New Roman" w:hAnsi="Times New Roman"/>
          <w:bCs/>
          <w:sz w:val="24"/>
          <w:szCs w:val="24"/>
          <w:lang w:val="hr-BA"/>
        </w:rPr>
        <w:t xml:space="preserve"> i O</w:t>
      </w:r>
      <w:r w:rsidR="004E1DE5">
        <w:rPr>
          <w:rFonts w:ascii="Times New Roman" w:hAnsi="Times New Roman"/>
          <w:bCs/>
          <w:sz w:val="24"/>
          <w:szCs w:val="24"/>
          <w:lang w:val="hr-BA"/>
        </w:rPr>
        <w:t>.</w:t>
      </w:r>
      <w:r>
        <w:rPr>
          <w:rFonts w:ascii="Times New Roman" w:hAnsi="Times New Roman"/>
          <w:bCs/>
          <w:sz w:val="24"/>
          <w:szCs w:val="24"/>
          <w:lang w:val="hr-BA"/>
        </w:rPr>
        <w:t xml:space="preserve"> G</w:t>
      </w:r>
      <w:r w:rsidR="004E1DE5">
        <w:rPr>
          <w:rFonts w:ascii="Times New Roman" w:hAnsi="Times New Roman"/>
          <w:bCs/>
          <w:sz w:val="24"/>
          <w:szCs w:val="24"/>
          <w:lang w:val="hr-BA"/>
        </w:rPr>
        <w:t>.</w:t>
      </w:r>
      <w:r>
        <w:rPr>
          <w:rFonts w:ascii="Times New Roman" w:hAnsi="Times New Roman"/>
          <w:bCs/>
          <w:sz w:val="24"/>
          <w:szCs w:val="24"/>
          <w:lang w:val="hr-BA"/>
        </w:rPr>
        <w:t>)  trebaju biti rasporediti na odgovarajuće radno mjesto sukladno članu 9. Ugovora, ističući da je i ova tačka bitna, te da je više puta sazivao sjednicu ali nije imao kvorum, čemu se Ž.B. protivio ističući da za istu ne može glasati jer su tačke 9. i 10. formulisane protivno zakonu, odnosno ističe  „</w:t>
      </w:r>
      <w:r>
        <w:rPr>
          <w:rFonts w:ascii="Times New Roman" w:hAnsi="Times New Roman"/>
          <w:bCs/>
          <w:i/>
          <w:sz w:val="24"/>
          <w:szCs w:val="24"/>
          <w:lang w:val="hr-BA"/>
        </w:rPr>
        <w:t>da bi se neko preraspodjelio to onda znači da je u radnom odnosu, ako neko smatra da su dotičnih 2 ljudi u radnom odnosu neka predoči odgovarajući dokaz (ugovor o radu) a moj dokaz da nisu u radnom odnosu je pregled historije osiguranika Porezne uprave Mostar koji predajem za zapisnik...“</w:t>
      </w:r>
      <w:r>
        <w:rPr>
          <w:rFonts w:ascii="Times New Roman" w:hAnsi="Times New Roman"/>
          <w:bCs/>
          <w:sz w:val="24"/>
          <w:szCs w:val="24"/>
          <w:lang w:val="hr-BA"/>
        </w:rPr>
        <w:t xml:space="preserve">. Nije protiv toga da se navedeno riješi, ali u skladu sa Zakonom o radu i aktima tuženog zbog čega smatra da je ova tačka dnevnog reda mogla da glasi samo kao donošenje  odluke o  prijemu imenovnih u radni odnos, a za to je procedura: zahtjev nadležnog v.d. izvršenog direktora za prijem u radni odnos uz obrazloženje; donošenja Odluke Uprave o sklapanju Ugovora o radu; traženje saglasnosti od resornog ministarsta te nakon toga donošenje odluke o prijemu u radni odnos uz saglasnot Nadzornog odbora. Ugovor o međusobnim pravima... je prema mišljenju Ž. B.  sklopljen na određeno vrijeme i nikako se ne može smatrati ugovorom o radu. G. M. pojašnjava da su imenovani odjavljeni sa Porezne uprave sa 01.04.2014.godine na temelju Odluke Nadzornog odbora uz prethodnu saglasnost Vlade F BiH kojom su prestale njegove funkcije, ali nikako i prekid radnog odnosa temeljem člana 9. spornog Ugovora prema kojem se raspoređuju na poslove sukladno njihovoj stručnoj spremi i sposobnostima za koji Ugovor imaju saglasnost resornog ministarstva i Nadzornog odbora.  Napominje da nisu dobili rješenje o prestanku radnog odnosa i da su kao takvi odjavljeni sa Porezne uprave iako su u sudu upisani kao v.d. direktori do 18.04.2014.godine. Insistira da se radi o raspoređivanju na odgovarajuće radno mjesto, a nikako o prekidu i ponovnom upošljavanju. Ovu tačku je pripremio i dostavio sa materijalnima, odnosno prijedlog ovih odluka je </w:t>
      </w:r>
      <w:r>
        <w:rPr>
          <w:rFonts w:ascii="Times New Roman" w:hAnsi="Times New Roman"/>
          <w:bCs/>
          <w:sz w:val="24"/>
          <w:szCs w:val="24"/>
          <w:lang w:val="hr-BA"/>
        </w:rPr>
        <w:lastRenderedPageBreak/>
        <w:t>on pisao. D</w:t>
      </w:r>
      <w:r w:rsidR="00A81813">
        <w:rPr>
          <w:rFonts w:ascii="Times New Roman" w:hAnsi="Times New Roman"/>
          <w:bCs/>
          <w:sz w:val="24"/>
          <w:szCs w:val="24"/>
          <w:lang w:val="hr-BA"/>
        </w:rPr>
        <w:t>.</w:t>
      </w:r>
      <w:r>
        <w:rPr>
          <w:rFonts w:ascii="Times New Roman" w:hAnsi="Times New Roman"/>
          <w:bCs/>
          <w:sz w:val="24"/>
          <w:szCs w:val="24"/>
          <w:lang w:val="hr-BA"/>
        </w:rPr>
        <w:t>V</w:t>
      </w:r>
      <w:r w:rsidR="00A81813">
        <w:rPr>
          <w:rFonts w:ascii="Times New Roman" w:hAnsi="Times New Roman"/>
          <w:bCs/>
          <w:sz w:val="24"/>
          <w:szCs w:val="24"/>
          <w:lang w:val="hr-BA"/>
        </w:rPr>
        <w:t>.</w:t>
      </w:r>
      <w:r>
        <w:rPr>
          <w:rFonts w:ascii="Times New Roman" w:hAnsi="Times New Roman"/>
          <w:bCs/>
          <w:sz w:val="24"/>
          <w:szCs w:val="24"/>
          <w:lang w:val="hr-BA"/>
        </w:rPr>
        <w:t xml:space="preserve"> osporava navode v.d. direktora (da im je ovaj prijedlog dat uz materijal na sjednicu, ranije) pa imajući u vidu formulaciju tačke 9. i 10. smatra da je ovim v.d. direktor sam odlučio, bez konsultacije sa Upravom i nadležnim v.d. izvršnim direktorima. Nakon duže rasprave v.d. direktor je predložio da se glasa po tački 9. i 10. dnevnog reda,  te su v.d. direktor, G. M. i I. K. glasali „za“ uz uslov da se zatraži autentičnost Ugovora od resornog ministarstva, dok Ž. B. i D. V. nisu željeli da glasaju na ovakav način već su napustili sjednicu. Ovaj Zapisnik potpisali su D. V., Ž. B. i I. K., dok v.d. direktor, G. M. isti  nije potpisao. </w:t>
      </w:r>
    </w:p>
    <w:p w:rsidR="00F00A7F" w:rsidRDefault="00F00A7F">
      <w:pPr>
        <w:pStyle w:val="NoSpacing"/>
        <w:jc w:val="both"/>
        <w:rPr>
          <w:rFonts w:ascii="Times New Roman" w:hAnsi="Times New Roman"/>
          <w:bCs/>
          <w:sz w:val="24"/>
          <w:szCs w:val="24"/>
          <w:lang w:val="hr-BA"/>
        </w:rPr>
      </w:pP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ab/>
        <w:t xml:space="preserve">S obzirom da se v.d. direktor nije slagao sa nekim dijelovima Zapisnika sa treće sjednice, dana 04.06.2014.godine sačinio je Službenu zabilješku u kojoj navodi da je članovima Uprava dostavio pismeni poziv sa materijalnima za sjednicu Uprave u kojem je, između ostalog, predložio i donošenje odluke o raspoređivanju bivšeg člana Uprave, N. T. i O. G. P.na odgovarajuća radna mjesta, sukladno članu 9. Ugovora. Za čitavo vrijeme sjednice prisustvovali su svi članovi Uprave, a Ž. B. i D. V., bez obzira što su glasali za usvojeni dnevni red odbili su glasati po tački 9. i 10. koje se odnose na donošenje odluke o raspoređivanju jer su, prema njihovom mišljenju, ove tačke formulisane protivno zakonu.  Kako se D. V. i Ž.B. nisu očitovali o predloženim Odluka o raspoređivanju, a ostali su na sjednici pa su slijedom navedenog donesene Odluke, primjenom člana 11. Poslovnika o radu Uprave kojom je regulisano da Uprava donosi odluke većinom glasova, a ako su glasovi podjeljeni, odlučujući je glas direktora. Ovu zabilješku potpisao je i I. K., v.d. izvršni direktora za održavanje.    </w:t>
      </w:r>
    </w:p>
    <w:p w:rsidR="00F00A7F" w:rsidRDefault="00F00A7F">
      <w:pPr>
        <w:pStyle w:val="NoSpacing"/>
        <w:jc w:val="both"/>
        <w:rPr>
          <w:rFonts w:ascii="Times New Roman" w:hAnsi="Times New Roman"/>
          <w:bCs/>
          <w:sz w:val="24"/>
          <w:szCs w:val="24"/>
          <w:lang w:val="hr-BA"/>
        </w:rPr>
      </w:pP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ab/>
        <w:t xml:space="preserve">Pozivajući se na odredbu člana  9. Ugovora,  v.d. direktor tuženog,  G. M. je dana 02.06.2014. godine sa tužiteljem zaključio Ugovor o radu na neodređeno vrijeme br. 1694/14, kojim je tužitelj sa 02.04.2014. godine,  raspoređen na poslove voditelja Službe održavanja u tehničkoj ispostavi L sa koeficijentom složenosti poslova 4,60. </w:t>
      </w:r>
    </w:p>
    <w:p w:rsidR="00F00A7F" w:rsidRDefault="00F00A7F">
      <w:pPr>
        <w:pStyle w:val="NoSpacing"/>
        <w:jc w:val="both"/>
        <w:rPr>
          <w:rFonts w:ascii="Times New Roman" w:hAnsi="Times New Roman"/>
          <w:bCs/>
          <w:sz w:val="24"/>
          <w:szCs w:val="24"/>
          <w:lang w:val="hr-BA"/>
        </w:rPr>
      </w:pP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ab/>
        <w:t>Na osnovu Zapisnika sa četvrte sjednice Uprave tuženog održane dana 17.06.2014.godine može se zaključiti da je na ovoj sjednici v.d. direktor, G. M. ponovio navedeno u Službenoj zabilješki ističući  da je Zapisnik sa prethodne sjednice friziran iz razloga što u istom nisu stavljene tačka 9. i 10.  dnevnog reda sa 3. sjednice Uprave zbog čega ne može potpisati Zapisnik niti je za usvajanje istog već u tu svrhu prilaže Službenu zabilješku.  Zapisnik je usvojen sa tri glasa „za“  dok je G. M. bio „protiv“.</w:t>
      </w:r>
    </w:p>
    <w:p w:rsidR="00F00A7F" w:rsidRDefault="00F00A7F">
      <w:pPr>
        <w:pStyle w:val="NoSpacing"/>
        <w:jc w:val="both"/>
        <w:rPr>
          <w:rFonts w:ascii="Times New Roman" w:hAnsi="Times New Roman"/>
          <w:bCs/>
          <w:sz w:val="24"/>
          <w:szCs w:val="24"/>
          <w:lang w:val="hr-BA"/>
        </w:rPr>
      </w:pP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ab/>
        <w:t>Po prijavi O</w:t>
      </w:r>
      <w:r w:rsidR="00406DAD">
        <w:rPr>
          <w:rFonts w:ascii="Times New Roman" w:hAnsi="Times New Roman"/>
          <w:bCs/>
          <w:sz w:val="24"/>
          <w:szCs w:val="24"/>
          <w:lang w:val="hr-BA"/>
        </w:rPr>
        <w:t>.</w:t>
      </w:r>
      <w:r>
        <w:rPr>
          <w:rFonts w:ascii="Times New Roman" w:hAnsi="Times New Roman"/>
          <w:bCs/>
          <w:sz w:val="24"/>
          <w:szCs w:val="24"/>
          <w:lang w:val="hr-BA"/>
        </w:rPr>
        <w:t xml:space="preserve"> G</w:t>
      </w:r>
      <w:r w:rsidR="00406DAD">
        <w:rPr>
          <w:rFonts w:ascii="Times New Roman" w:hAnsi="Times New Roman"/>
          <w:bCs/>
          <w:sz w:val="24"/>
          <w:szCs w:val="24"/>
          <w:lang w:val="hr-BA"/>
        </w:rPr>
        <w:t>.</w:t>
      </w:r>
      <w:r>
        <w:rPr>
          <w:rFonts w:ascii="Times New Roman" w:hAnsi="Times New Roman"/>
          <w:bCs/>
          <w:sz w:val="24"/>
          <w:szCs w:val="24"/>
          <w:lang w:val="hr-BA"/>
        </w:rPr>
        <w:t xml:space="preserve"> P</w:t>
      </w:r>
      <w:r w:rsidR="00406DAD">
        <w:rPr>
          <w:rFonts w:ascii="Times New Roman" w:hAnsi="Times New Roman"/>
          <w:bCs/>
          <w:sz w:val="24"/>
          <w:szCs w:val="24"/>
          <w:lang w:val="hr-BA"/>
        </w:rPr>
        <w:t>.</w:t>
      </w:r>
      <w:r>
        <w:rPr>
          <w:rFonts w:ascii="Times New Roman" w:hAnsi="Times New Roman"/>
          <w:bCs/>
          <w:sz w:val="24"/>
          <w:szCs w:val="24"/>
          <w:lang w:val="hr-BA"/>
        </w:rPr>
        <w:t xml:space="preserve"> da im se ne isplaćuje plata, izvršen je inspekcijski nadzor od strane Federalnog inspektora rada dana 25.06.2014.godin nakon čega je rješenjam inspekcije broj: UP1-09-34-13-05650/2104-0904-2 od 02.07.2014.godine naloženo tuženom,kao pravnom licu i v.d. izvršnom direktoru, B</w:t>
      </w:r>
      <w:r w:rsidR="00406DAD">
        <w:rPr>
          <w:rFonts w:ascii="Times New Roman" w:hAnsi="Times New Roman"/>
          <w:bCs/>
          <w:sz w:val="24"/>
          <w:szCs w:val="24"/>
          <w:lang w:val="hr-BA"/>
        </w:rPr>
        <w:t>.</w:t>
      </w:r>
      <w:r>
        <w:rPr>
          <w:rFonts w:ascii="Times New Roman" w:hAnsi="Times New Roman"/>
          <w:bCs/>
          <w:sz w:val="24"/>
          <w:szCs w:val="24"/>
          <w:lang w:val="hr-BA"/>
        </w:rPr>
        <w:t xml:space="preserve"> Ž</w:t>
      </w:r>
      <w:r w:rsidR="00406DAD">
        <w:rPr>
          <w:rFonts w:ascii="Times New Roman" w:hAnsi="Times New Roman"/>
          <w:bCs/>
          <w:sz w:val="24"/>
          <w:szCs w:val="24"/>
          <w:lang w:val="hr-BA"/>
        </w:rPr>
        <w:t>.</w:t>
      </w:r>
      <w:r>
        <w:rPr>
          <w:rFonts w:ascii="Times New Roman" w:hAnsi="Times New Roman"/>
          <w:bCs/>
          <w:sz w:val="24"/>
          <w:szCs w:val="24"/>
          <w:lang w:val="hr-BA"/>
        </w:rPr>
        <w:t xml:space="preserve">  za  da u roku od pet dana otkolne utvrđene nepravilnosti na način da izvše isplatu plata zaposlenicima tuženog, O. G. P. i N. T. za treći i četvrti mjesec 2014. godine. Na navedeno rješenje žalbu je uložio B. Ž. koja žalba je odbačena iz razloga što ista nije izjavljena od strane ovlštenog lica, odnosno zakonskog zastupnika tuženog, kao pravnog lica. </w:t>
      </w:r>
    </w:p>
    <w:p w:rsidR="00F00A7F" w:rsidRDefault="00F00A7F">
      <w:pPr>
        <w:pStyle w:val="NoSpacing"/>
        <w:jc w:val="both"/>
        <w:rPr>
          <w:rFonts w:ascii="Times New Roman" w:hAnsi="Times New Roman"/>
          <w:bCs/>
          <w:sz w:val="24"/>
          <w:szCs w:val="24"/>
          <w:lang w:val="hr-BA"/>
        </w:rPr>
      </w:pPr>
    </w:p>
    <w:p w:rsidR="00F00A7F" w:rsidRDefault="00717377">
      <w:pPr>
        <w:pStyle w:val="NoSpacing"/>
        <w:ind w:firstLine="720"/>
        <w:jc w:val="both"/>
        <w:rPr>
          <w:rStyle w:val="pg-2ff2"/>
          <w:rFonts w:ascii="Times New Roman" w:hAnsi="Times New Roman"/>
          <w:sz w:val="24"/>
          <w:szCs w:val="24"/>
        </w:rPr>
      </w:pPr>
      <w:r>
        <w:rPr>
          <w:rStyle w:val="pg-2ff2"/>
          <w:rFonts w:ascii="Times New Roman" w:hAnsi="Times New Roman"/>
          <w:sz w:val="24"/>
          <w:szCs w:val="24"/>
        </w:rPr>
        <w:t>Prema odredbi člana 5. st. 2. Pravilnika o unutrašnjoj organizaciji i sistematizaciji radnih mjesta (</w:t>
      </w:r>
      <w:proofErr w:type="gramStart"/>
      <w:r>
        <w:rPr>
          <w:rStyle w:val="pg-2ff2"/>
          <w:rFonts w:ascii="Times New Roman" w:hAnsi="Times New Roman"/>
          <w:sz w:val="24"/>
          <w:szCs w:val="24"/>
        </w:rPr>
        <w:t>od</w:t>
      </w:r>
      <w:proofErr w:type="gramEnd"/>
      <w:r>
        <w:rPr>
          <w:rStyle w:val="pg-2ff2"/>
          <w:rFonts w:ascii="Times New Roman" w:hAnsi="Times New Roman"/>
          <w:sz w:val="24"/>
          <w:szCs w:val="24"/>
        </w:rPr>
        <w:t xml:space="preserve"> IX/2012.godine) izvršni direktor za održavanje odgovara za sve poslove na održavanju … Prava, obaveze i odgovornosti izvršnog direktora za održavanje utvrđuju se Statutom i ugovorom zaključenim sa direktorom Društva, uz prethodnu saglasnost Nadzornog odbora.  U smislu </w:t>
      </w:r>
      <w:proofErr w:type="gramStart"/>
      <w:r>
        <w:rPr>
          <w:rStyle w:val="pg-2ff2"/>
          <w:rFonts w:ascii="Times New Roman" w:hAnsi="Times New Roman"/>
          <w:sz w:val="24"/>
          <w:szCs w:val="24"/>
        </w:rPr>
        <w:t>člana  25</w:t>
      </w:r>
      <w:proofErr w:type="gramEnd"/>
      <w:r>
        <w:rPr>
          <w:rStyle w:val="pg-2ff2"/>
          <w:rFonts w:ascii="Times New Roman" w:hAnsi="Times New Roman"/>
          <w:sz w:val="24"/>
          <w:szCs w:val="24"/>
        </w:rPr>
        <w:t xml:space="preserve">. </w:t>
      </w:r>
      <w:proofErr w:type="gramStart"/>
      <w:r>
        <w:rPr>
          <w:rStyle w:val="pg-2ff2"/>
          <w:rFonts w:ascii="Times New Roman" w:hAnsi="Times New Roman"/>
          <w:sz w:val="24"/>
          <w:szCs w:val="24"/>
        </w:rPr>
        <w:t xml:space="preserve">ovog  pravilnika Služba za pravne poslove, između ostalog izrađuje prijedlog ugovora, odnosno priprema i izrađuje ugovore, vrši pravnu obradu i potvrdu ugovora te daje mišljenje, vrši pravnu </w:t>
      </w:r>
      <w:r>
        <w:rPr>
          <w:rStyle w:val="pg-2ff2"/>
          <w:rFonts w:ascii="Times New Roman" w:hAnsi="Times New Roman"/>
          <w:sz w:val="24"/>
          <w:szCs w:val="24"/>
        </w:rPr>
        <w:lastRenderedPageBreak/>
        <w:t>obradu i potvrdu na nacrte ugovora koje su pripremile druge stručne službe…dok Služba za kadrovske poslove priprema i izrađuje ugovore o radu, izmjene istih, kao i sve akte vezane uz prestanak ugovora o radu; vodi i pohranjuje dokumentaciju vezanu uz status zaposlenika te priprema i izrađuje pojedinačne akte iz oblasti radnih odnosa.</w:t>
      </w:r>
      <w:proofErr w:type="gramEnd"/>
      <w:r>
        <w:rPr>
          <w:rStyle w:val="pg-2ff2"/>
          <w:rFonts w:ascii="Times New Roman" w:hAnsi="Times New Roman"/>
          <w:sz w:val="24"/>
          <w:szCs w:val="24"/>
        </w:rPr>
        <w:t xml:space="preserve"> Zapošljavanje novih zaposlenika može se odrediti tek ako se prethodno utvrdi da s u sklopu društva ne može osigurati zaposlenik potrebnog stepena i smjera školse spreme i ostalih uslova za obavljanje poslova radnog mjesta. </w:t>
      </w:r>
    </w:p>
    <w:p w:rsidR="00F00A7F" w:rsidRDefault="00F00A7F">
      <w:pPr>
        <w:pStyle w:val="NoSpacing"/>
        <w:ind w:firstLine="720"/>
        <w:jc w:val="both"/>
        <w:rPr>
          <w:rStyle w:val="pg-2ff2"/>
          <w:rFonts w:ascii="Times New Roman" w:hAnsi="Times New Roman"/>
          <w:sz w:val="24"/>
          <w:szCs w:val="24"/>
        </w:rPr>
      </w:pPr>
    </w:p>
    <w:p w:rsidR="00F00A7F" w:rsidRDefault="00717377">
      <w:pPr>
        <w:pStyle w:val="NoSpacing"/>
        <w:ind w:firstLine="720"/>
        <w:jc w:val="both"/>
        <w:rPr>
          <w:rFonts w:ascii="Times New Roman" w:hAnsi="Times New Roman"/>
          <w:bCs/>
          <w:sz w:val="24"/>
          <w:szCs w:val="24"/>
          <w:lang w:val="hr-BA"/>
        </w:rPr>
      </w:pPr>
      <w:r>
        <w:rPr>
          <w:rStyle w:val="pg-2ff2"/>
          <w:rFonts w:ascii="Times New Roman" w:hAnsi="Times New Roman"/>
          <w:sz w:val="24"/>
          <w:szCs w:val="24"/>
        </w:rPr>
        <w:t>U smislu člana 11. Pravilnika o radu (iz II/2018.godine) o potrebi zasnivanja radnog odnosa s novim radnikom odlučuje Uprava društva na temelju zahtjeva o potrebi zaposlenja koju dostavlja neposredni rukovoditelj određene organizacione jedinice, gdje postoji potreba popunjavanja radnog mjesta uz saglasnost člana Uprave koji je odgovoran za organizacijsk</w:t>
      </w:r>
      <w:r w:rsidR="005A3AF4">
        <w:rPr>
          <w:rStyle w:val="pg-2ff2"/>
          <w:rFonts w:ascii="Times New Roman" w:hAnsi="Times New Roman"/>
          <w:sz w:val="24"/>
          <w:szCs w:val="24"/>
        </w:rPr>
        <w:t>u cjelinu u kojoj postoji potre</w:t>
      </w:r>
      <w:r>
        <w:rPr>
          <w:rStyle w:val="pg-2ff2"/>
          <w:rFonts w:ascii="Times New Roman" w:hAnsi="Times New Roman"/>
          <w:sz w:val="24"/>
          <w:szCs w:val="24"/>
        </w:rPr>
        <w:t xml:space="preserve">ba za zasnivanjem radnog odnosa. Zahtjev se podnosi pismeno </w:t>
      </w:r>
      <w:proofErr w:type="gramStart"/>
      <w:r>
        <w:rPr>
          <w:rStyle w:val="pg-2ff2"/>
          <w:rFonts w:ascii="Times New Roman" w:hAnsi="Times New Roman"/>
          <w:sz w:val="24"/>
          <w:szCs w:val="24"/>
        </w:rPr>
        <w:t>te</w:t>
      </w:r>
      <w:proofErr w:type="gramEnd"/>
      <w:r>
        <w:rPr>
          <w:rStyle w:val="pg-2ff2"/>
          <w:rFonts w:ascii="Times New Roman" w:hAnsi="Times New Roman"/>
          <w:sz w:val="24"/>
          <w:szCs w:val="24"/>
        </w:rPr>
        <w:t xml:space="preserve"> sadrži naziv radnog mjesta, uslove potrebne za obavljanje poslova određenog radnog mjesta, vrijeme na koje se radni odnos zasniva i dr. Uprava društva odlučuje o potrebi zasnivanja radnog odnosa i o tome donosi odgovarajuću odluku, a Ugovor o radu potpisuje direktor/predsjednik Uprave na temelju odluke o zasnivanju radnog odnosa. Radni odnos se zasniva stupanjem radnika </w:t>
      </w:r>
      <w:proofErr w:type="gramStart"/>
      <w:r>
        <w:rPr>
          <w:rStyle w:val="pg-2ff2"/>
          <w:rFonts w:ascii="Times New Roman" w:hAnsi="Times New Roman"/>
          <w:sz w:val="24"/>
          <w:szCs w:val="24"/>
        </w:rPr>
        <w:t>na</w:t>
      </w:r>
      <w:proofErr w:type="gramEnd"/>
      <w:r>
        <w:rPr>
          <w:rStyle w:val="pg-2ff2"/>
          <w:rFonts w:ascii="Times New Roman" w:hAnsi="Times New Roman"/>
          <w:sz w:val="24"/>
          <w:szCs w:val="24"/>
        </w:rPr>
        <w:t xml:space="preserve"> rad na temelju zaključenog ugovora o radu, te je poslodavac nakon zaključenja ugovora o radu dužan radnika prijaviti na penziono i invalidsko i dr. obavezno osiguranje. </w:t>
      </w:r>
    </w:p>
    <w:p w:rsidR="00F00A7F" w:rsidRDefault="00F00A7F">
      <w:pPr>
        <w:pStyle w:val="NoSpacing"/>
        <w:jc w:val="both"/>
        <w:rPr>
          <w:rFonts w:ascii="Times New Roman" w:hAnsi="Times New Roman"/>
          <w:bCs/>
          <w:sz w:val="24"/>
          <w:szCs w:val="24"/>
          <w:lang w:val="hr-BA"/>
        </w:rPr>
      </w:pP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ab/>
        <w:t xml:space="preserve">Uprava društva, u smislu člana 109. Statuta tuženog br. ... od 06.07.2017.godine odlučuje o pravima i obavezama radnika u skladu sa zakonom, kolektivnim ugovorom i normativnim aktima društva, odnosno o upošljavanju i otpuštanju radnika sukladno postupcima utvrđenim opštim aktima društva i važećim propisima. </w:t>
      </w:r>
    </w:p>
    <w:p w:rsidR="00F00A7F" w:rsidRDefault="00F00A7F">
      <w:pPr>
        <w:pStyle w:val="NoSpacing"/>
        <w:jc w:val="both"/>
        <w:rPr>
          <w:rFonts w:ascii="Times New Roman" w:hAnsi="Times New Roman"/>
          <w:bCs/>
          <w:sz w:val="24"/>
          <w:szCs w:val="24"/>
          <w:lang w:val="hr-BA"/>
        </w:rPr>
      </w:pPr>
    </w:p>
    <w:p w:rsidR="00F00A7F" w:rsidRDefault="00717377">
      <w:pPr>
        <w:pStyle w:val="NoSpacing"/>
        <w:jc w:val="both"/>
        <w:rPr>
          <w:rFonts w:ascii="Times New Roman" w:hAnsi="Times New Roman"/>
          <w:sz w:val="24"/>
          <w:szCs w:val="24"/>
        </w:rPr>
      </w:pPr>
      <w:r>
        <w:rPr>
          <w:rFonts w:ascii="Times New Roman" w:hAnsi="Times New Roman"/>
          <w:bCs/>
          <w:sz w:val="24"/>
          <w:szCs w:val="24"/>
          <w:lang w:val="hr-BA"/>
        </w:rPr>
        <w:tab/>
        <w:t xml:space="preserve">Presudom Kantonalnog/Županijskog suda u Mostaru broj: 58 0 RsRsž 3 od 14.09.2018. godine je preinačena presuda ovog suda broj: </w:t>
      </w:r>
      <w:r>
        <w:rPr>
          <w:rStyle w:val="pg-2ff2"/>
          <w:rFonts w:ascii="Times New Roman" w:hAnsi="Times New Roman"/>
          <w:sz w:val="24"/>
          <w:szCs w:val="24"/>
        </w:rPr>
        <w:t xml:space="preserve"> 58 0 Rs .. Rs 2 </w:t>
      </w:r>
      <w:proofErr w:type="gramStart"/>
      <w:r>
        <w:rPr>
          <w:rStyle w:val="pg-2ff2"/>
          <w:rFonts w:ascii="Times New Roman" w:hAnsi="Times New Roman"/>
          <w:sz w:val="24"/>
          <w:szCs w:val="24"/>
        </w:rPr>
        <w:t>od</w:t>
      </w:r>
      <w:proofErr w:type="gramEnd"/>
      <w:r>
        <w:rPr>
          <w:rStyle w:val="pg-2ff2"/>
          <w:rFonts w:ascii="Times New Roman" w:hAnsi="Times New Roman"/>
          <w:sz w:val="24"/>
          <w:szCs w:val="24"/>
        </w:rPr>
        <w:t xml:space="preserve"> 05.07.2017. </w:t>
      </w:r>
      <w:proofErr w:type="gramStart"/>
      <w:r>
        <w:rPr>
          <w:rFonts w:ascii="Times New Roman" w:hAnsi="Times New Roman"/>
          <w:sz w:val="24"/>
          <w:szCs w:val="24"/>
        </w:rPr>
        <w:t>godine na način da je utvrđeno da tužitelju kod tuženog nije prestao radni odnos te je slijedom prednjeg utvrđenja naloženo tuženom da tužitelju uspostavi puni radno pravni status sa svim zakonskim pravima i obavezana iz radnog odnosa, rasporedi ga na odgovarajuće radno mjesto u skladu sa njegovom stručnom spremom i radnim sposobnostima, te mu isplati naknadu plate za period od 01.04.2014.</w:t>
      </w:r>
      <w:proofErr w:type="gramEnd"/>
      <w:r>
        <w:rPr>
          <w:rFonts w:ascii="Times New Roman" w:hAnsi="Times New Roman"/>
          <w:sz w:val="24"/>
          <w:szCs w:val="24"/>
        </w:rPr>
        <w:t xml:space="preserve"> </w:t>
      </w:r>
      <w:proofErr w:type="gramStart"/>
      <w:r>
        <w:rPr>
          <w:rFonts w:ascii="Times New Roman" w:hAnsi="Times New Roman"/>
          <w:sz w:val="24"/>
          <w:szCs w:val="24"/>
        </w:rPr>
        <w:t>godine</w:t>
      </w:r>
      <w:proofErr w:type="gramEnd"/>
      <w:r>
        <w:rPr>
          <w:rFonts w:ascii="Times New Roman" w:hAnsi="Times New Roman"/>
          <w:sz w:val="24"/>
          <w:szCs w:val="24"/>
        </w:rPr>
        <w:t xml:space="preserve"> do 31.03.2016. </w:t>
      </w:r>
      <w:proofErr w:type="gramStart"/>
      <w:r>
        <w:rPr>
          <w:rFonts w:ascii="Times New Roman" w:hAnsi="Times New Roman"/>
          <w:sz w:val="24"/>
          <w:szCs w:val="24"/>
        </w:rPr>
        <w:t>godine</w:t>
      </w:r>
      <w:proofErr w:type="gramEnd"/>
      <w:r>
        <w:rPr>
          <w:rFonts w:ascii="Times New Roman" w:hAnsi="Times New Roman"/>
          <w:sz w:val="24"/>
          <w:szCs w:val="24"/>
        </w:rPr>
        <w:t xml:space="preserve"> u ukupnom iznosu od 21.849,25 KM sa zakonskom zateznom kamatom na mjesečne iznose od dana dospjelosti svakog pojedinačnog iznosa s tim da mjesečni iznos dospijeva svakog 1. </w:t>
      </w:r>
      <w:proofErr w:type="gramStart"/>
      <w:r>
        <w:rPr>
          <w:rFonts w:ascii="Times New Roman" w:hAnsi="Times New Roman"/>
          <w:sz w:val="24"/>
          <w:szCs w:val="24"/>
        </w:rPr>
        <w:t>u</w:t>
      </w:r>
      <w:proofErr w:type="gramEnd"/>
      <w:r>
        <w:rPr>
          <w:rFonts w:ascii="Times New Roman" w:hAnsi="Times New Roman"/>
          <w:sz w:val="24"/>
          <w:szCs w:val="24"/>
        </w:rPr>
        <w:t xml:space="preserve"> mjesecu, počev od 01.05.2014.godine, kao i da uplati nadležnom Fondu doprinose na platu i iz plate za isti period. U obrazloženju ove presude se navodi da Ugovor o međusobnim pravima, obavezama i odgovornostima broj: … </w:t>
      </w:r>
      <w:proofErr w:type="gramStart"/>
      <w:r>
        <w:rPr>
          <w:rFonts w:ascii="Times New Roman" w:hAnsi="Times New Roman"/>
          <w:sz w:val="24"/>
          <w:szCs w:val="24"/>
        </w:rPr>
        <w:t>od</w:t>
      </w:r>
      <w:proofErr w:type="gramEnd"/>
      <w:r>
        <w:rPr>
          <w:rFonts w:ascii="Times New Roman" w:hAnsi="Times New Roman"/>
          <w:sz w:val="24"/>
          <w:szCs w:val="24"/>
        </w:rPr>
        <w:t xml:space="preserve"> 30.05.2012. </w:t>
      </w:r>
      <w:proofErr w:type="gramStart"/>
      <w:r>
        <w:rPr>
          <w:rFonts w:ascii="Times New Roman" w:hAnsi="Times New Roman"/>
          <w:sz w:val="24"/>
          <w:szCs w:val="24"/>
        </w:rPr>
        <w:t>godine</w:t>
      </w:r>
      <w:proofErr w:type="gramEnd"/>
      <w:r>
        <w:rPr>
          <w:rFonts w:ascii="Times New Roman" w:hAnsi="Times New Roman"/>
          <w:sz w:val="24"/>
          <w:szCs w:val="24"/>
        </w:rPr>
        <w:t xml:space="preserve"> predstavlja mješoviti pravni posao koji sadrži elemente menadžerskog ugovora iz člana  276. st. 3 Zakona o privrednim društivima i ugovora o radu, kao meterijalno pravnog institute radnog prava. Ugovorom o zapošljavanju menadžera se ne uređuje samo pitanje njegovog statusa, kao direktora i menadžera, već se </w:t>
      </w:r>
      <w:proofErr w:type="gramStart"/>
      <w:r>
        <w:rPr>
          <w:rFonts w:ascii="Times New Roman" w:hAnsi="Times New Roman"/>
          <w:sz w:val="24"/>
          <w:szCs w:val="24"/>
        </w:rPr>
        <w:t>tim</w:t>
      </w:r>
      <w:proofErr w:type="gramEnd"/>
      <w:r>
        <w:rPr>
          <w:rFonts w:ascii="Times New Roman" w:hAnsi="Times New Roman"/>
          <w:sz w:val="24"/>
          <w:szCs w:val="24"/>
        </w:rPr>
        <w:t xml:space="preserve"> ugovorom zasniva i radni odnos. Predmetnim Ugovorom v.d. izvršnog direktora nije uređeno samo pitanje tužiteljevog statusa, kao člana uprave već je </w:t>
      </w:r>
      <w:proofErr w:type="gramStart"/>
      <w:r>
        <w:rPr>
          <w:rFonts w:ascii="Times New Roman" w:hAnsi="Times New Roman"/>
          <w:sz w:val="24"/>
          <w:szCs w:val="24"/>
        </w:rPr>
        <w:t>tim</w:t>
      </w:r>
      <w:proofErr w:type="gramEnd"/>
      <w:r>
        <w:rPr>
          <w:rFonts w:ascii="Times New Roman" w:hAnsi="Times New Roman"/>
          <w:sz w:val="24"/>
          <w:szCs w:val="24"/>
        </w:rPr>
        <w:t xml:space="preserve"> ugovorom zasnovan radni odnos na određenog vrijeme (šest mjeseci) te je uređen i radno pravni status. Protekom vremena na koji se zasniva radni odnos (šest mjeseci), Ugovor je prestao da važi samo u odnosu na menadžerski dio, odnosno u odnosu na mjesto vršioca dužnosti izvršnog direktora, pa se ima nastaviti radno pravni </w:t>
      </w:r>
      <w:proofErr w:type="gramStart"/>
      <w:r>
        <w:rPr>
          <w:rFonts w:ascii="Times New Roman" w:hAnsi="Times New Roman"/>
          <w:sz w:val="24"/>
          <w:szCs w:val="24"/>
        </w:rPr>
        <w:t>status  jer</w:t>
      </w:r>
      <w:proofErr w:type="gramEnd"/>
      <w:r>
        <w:rPr>
          <w:rFonts w:ascii="Times New Roman" w:hAnsi="Times New Roman"/>
          <w:sz w:val="24"/>
          <w:szCs w:val="24"/>
        </w:rPr>
        <w:t xml:space="preserve"> je isitm ugovorom u članu 9. </w:t>
      </w:r>
      <w:proofErr w:type="gramStart"/>
      <w:r>
        <w:rPr>
          <w:rFonts w:ascii="Times New Roman" w:hAnsi="Times New Roman"/>
          <w:sz w:val="24"/>
          <w:szCs w:val="24"/>
        </w:rPr>
        <w:t>predviđena</w:t>
      </w:r>
      <w:proofErr w:type="gramEnd"/>
      <w:r>
        <w:rPr>
          <w:rFonts w:ascii="Times New Roman" w:hAnsi="Times New Roman"/>
          <w:sz w:val="24"/>
          <w:szCs w:val="24"/>
        </w:rPr>
        <w:t xml:space="preserve"> obaveza raspoređivanja tužitelja na odgovarajuće radno mjesto. U konkretnom slučaju u cijelosti je prihvatljiv stav izražen u presudi Vrhovnog suda F BiH br. 70 </w:t>
      </w:r>
      <w:proofErr w:type="gramStart"/>
      <w:r>
        <w:rPr>
          <w:rFonts w:ascii="Times New Roman" w:hAnsi="Times New Roman"/>
          <w:sz w:val="24"/>
          <w:szCs w:val="24"/>
        </w:rPr>
        <w:t>0</w:t>
      </w:r>
      <w:proofErr w:type="gramEnd"/>
      <w:r>
        <w:rPr>
          <w:rFonts w:ascii="Times New Roman" w:hAnsi="Times New Roman"/>
          <w:sz w:val="24"/>
          <w:szCs w:val="24"/>
        </w:rPr>
        <w:t xml:space="preserve"> Rs ... Rev od 29.12.2011. </w:t>
      </w:r>
      <w:proofErr w:type="gramStart"/>
      <w:r>
        <w:rPr>
          <w:rFonts w:ascii="Times New Roman" w:hAnsi="Times New Roman"/>
          <w:sz w:val="24"/>
          <w:szCs w:val="24"/>
        </w:rPr>
        <w:t>godine u kojoj se navodi: “</w:t>
      </w:r>
      <w:r>
        <w:rPr>
          <w:rFonts w:ascii="Times New Roman" w:hAnsi="Times New Roman"/>
          <w:i/>
          <w:sz w:val="24"/>
          <w:szCs w:val="24"/>
        </w:rPr>
        <w:t xml:space="preserve">Kada poslodavac ugovorom o zapošljavanju menadžera </w:t>
      </w:r>
      <w:r>
        <w:rPr>
          <w:rFonts w:ascii="Times New Roman" w:hAnsi="Times New Roman"/>
          <w:i/>
          <w:sz w:val="24"/>
          <w:szCs w:val="24"/>
        </w:rPr>
        <w:lastRenderedPageBreak/>
        <w:t>preuzme obavezu da nakon njegovog prestanka, a time i nakon isteka vremena na koji je zaključen, dotadašnjeg menadžera rasporedi na obavljanje drugih poslova i radnih zadataka, bez određenog vremena trajanja radnog odnosa, njegov daljnji radno pravni status se sagledava u okviru te preuzete obaveze, dakle zasnivanjem radnog odnosa na neodređeno vrijeme</w:t>
      </w:r>
      <w:r>
        <w:rPr>
          <w:rFonts w:ascii="Times New Roman" w:hAnsi="Times New Roman"/>
          <w:sz w:val="24"/>
          <w:szCs w:val="24"/>
        </w:rPr>
        <w:t>”.</w:t>
      </w:r>
      <w:proofErr w:type="gramEnd"/>
      <w:r>
        <w:rPr>
          <w:rFonts w:ascii="Times New Roman" w:hAnsi="Times New Roman"/>
          <w:sz w:val="24"/>
          <w:szCs w:val="24"/>
        </w:rPr>
        <w:t xml:space="preserve">  Tuženi je članom 9. Ugovora preuzeo obavezu da tužitelja rasporedi </w:t>
      </w:r>
      <w:proofErr w:type="gramStart"/>
      <w:r>
        <w:rPr>
          <w:rFonts w:ascii="Times New Roman" w:hAnsi="Times New Roman"/>
          <w:sz w:val="24"/>
          <w:szCs w:val="24"/>
        </w:rPr>
        <w:t>na</w:t>
      </w:r>
      <w:proofErr w:type="gramEnd"/>
      <w:r>
        <w:rPr>
          <w:rFonts w:ascii="Times New Roman" w:hAnsi="Times New Roman"/>
          <w:sz w:val="24"/>
          <w:szCs w:val="24"/>
        </w:rPr>
        <w:t xml:space="preserve"> odgovarajuće poslove, nakon isteka poslova menadžera pa ovaj ugovor nije prestao ni na jedan od Zakonom o radu predviđenih načina pa se ima smatrati da je tužitelj u radnom odnosu kod tuženog. Odlukom o opozivu tužitelja s dužnosti člana uprave se ne dira se u odredbe zaključenog ugovora </w:t>
      </w:r>
      <w:proofErr w:type="gramStart"/>
      <w:r>
        <w:rPr>
          <w:rFonts w:ascii="Times New Roman" w:hAnsi="Times New Roman"/>
          <w:sz w:val="24"/>
          <w:szCs w:val="24"/>
        </w:rPr>
        <w:t>sa</w:t>
      </w:r>
      <w:proofErr w:type="gramEnd"/>
      <w:r>
        <w:rPr>
          <w:rFonts w:ascii="Times New Roman" w:hAnsi="Times New Roman"/>
          <w:sz w:val="24"/>
          <w:szCs w:val="24"/>
        </w:rPr>
        <w:t xml:space="preserve"> elementima ugovora o radu, a što je evidentno iz sadržaja Odluke pa je nastala obaveza tuženog da tužitelja rasporedi na odgovarajuće poslove u skladu sa Ugovorom. </w:t>
      </w:r>
    </w:p>
    <w:p w:rsidR="00F00A7F" w:rsidRDefault="00F00A7F">
      <w:pPr>
        <w:pStyle w:val="NoSpacing"/>
        <w:jc w:val="both"/>
        <w:rPr>
          <w:rFonts w:ascii="Times New Roman" w:hAnsi="Times New Roman"/>
          <w:sz w:val="24"/>
          <w:szCs w:val="24"/>
        </w:rPr>
      </w:pPr>
    </w:p>
    <w:p w:rsidR="00F00A7F" w:rsidRDefault="00717377">
      <w:pPr>
        <w:pStyle w:val="NoSpacing"/>
        <w:jc w:val="both"/>
        <w:rPr>
          <w:rFonts w:ascii="Times New Roman" w:hAnsi="Times New Roman"/>
          <w:sz w:val="24"/>
          <w:szCs w:val="24"/>
        </w:rPr>
      </w:pPr>
      <w:r>
        <w:rPr>
          <w:rFonts w:ascii="Times New Roman" w:hAnsi="Times New Roman"/>
          <w:sz w:val="24"/>
          <w:szCs w:val="24"/>
        </w:rPr>
        <w:tab/>
        <w:t xml:space="preserve">Tuženi je </w:t>
      </w:r>
      <w:proofErr w:type="gramStart"/>
      <w:r>
        <w:rPr>
          <w:rFonts w:ascii="Times New Roman" w:hAnsi="Times New Roman"/>
          <w:sz w:val="24"/>
          <w:szCs w:val="24"/>
        </w:rPr>
        <w:t>na</w:t>
      </w:r>
      <w:proofErr w:type="gramEnd"/>
      <w:r>
        <w:rPr>
          <w:rFonts w:ascii="Times New Roman" w:hAnsi="Times New Roman"/>
          <w:sz w:val="24"/>
          <w:szCs w:val="24"/>
        </w:rPr>
        <w:t xml:space="preserve"> navedenu presudu uložio reviziju koja je rješenjem </w:t>
      </w:r>
      <w:r>
        <w:rPr>
          <w:rStyle w:val="pg-2ff2"/>
          <w:rFonts w:ascii="Times New Roman" w:hAnsi="Times New Roman"/>
          <w:sz w:val="24"/>
          <w:szCs w:val="24"/>
        </w:rPr>
        <w:t xml:space="preserve">Vrhovnog suda F BiH broj: 58 0 Rs ... Rev od 21.05.2019.godine, odbačena iz razloga što vrijednost predmeta spora ne prelazi 30.000,00 KM, kao uslov za odlučivanje po reviziji.  </w:t>
      </w:r>
    </w:p>
    <w:p w:rsidR="00F00A7F" w:rsidRDefault="00F00A7F">
      <w:pPr>
        <w:pStyle w:val="NoSpacing"/>
        <w:jc w:val="both"/>
        <w:rPr>
          <w:rStyle w:val="pg-2ff2"/>
          <w:rFonts w:ascii="Times New Roman" w:hAnsi="Times New Roman"/>
          <w:sz w:val="24"/>
          <w:szCs w:val="24"/>
        </w:rPr>
      </w:pPr>
    </w:p>
    <w:p w:rsidR="00F00A7F" w:rsidRDefault="00717377">
      <w:pPr>
        <w:pStyle w:val="NoSpacing"/>
        <w:jc w:val="both"/>
        <w:rPr>
          <w:rFonts w:ascii="Times New Roman" w:hAnsi="Times New Roman"/>
          <w:sz w:val="24"/>
          <w:szCs w:val="24"/>
        </w:rPr>
      </w:pPr>
      <w:r>
        <w:rPr>
          <w:rStyle w:val="pg-2ff2"/>
          <w:rFonts w:ascii="Times New Roman" w:hAnsi="Times New Roman"/>
          <w:sz w:val="24"/>
          <w:szCs w:val="24"/>
        </w:rPr>
        <w:tab/>
        <w:t xml:space="preserve">Na temelju pravosnažne i izvršne presude Kantonalnog suda </w:t>
      </w:r>
      <w:proofErr w:type="gramStart"/>
      <w:r>
        <w:rPr>
          <w:rStyle w:val="pg-2ff2"/>
          <w:rFonts w:ascii="Times New Roman" w:hAnsi="Times New Roman"/>
          <w:sz w:val="24"/>
          <w:szCs w:val="24"/>
        </w:rPr>
        <w:t>od</w:t>
      </w:r>
      <w:proofErr w:type="gramEnd"/>
      <w:r>
        <w:rPr>
          <w:rStyle w:val="pg-2ff2"/>
          <w:rFonts w:ascii="Times New Roman" w:hAnsi="Times New Roman"/>
          <w:sz w:val="24"/>
          <w:szCs w:val="24"/>
        </w:rPr>
        <w:t xml:space="preserve"> 14.09.2018. </w:t>
      </w:r>
      <w:proofErr w:type="gramStart"/>
      <w:r>
        <w:rPr>
          <w:rStyle w:val="pg-2ff2"/>
          <w:rFonts w:ascii="Times New Roman" w:hAnsi="Times New Roman"/>
          <w:sz w:val="24"/>
          <w:szCs w:val="24"/>
        </w:rPr>
        <w:t>godine</w:t>
      </w:r>
      <w:proofErr w:type="gramEnd"/>
      <w:r>
        <w:rPr>
          <w:rStyle w:val="pg-2ff2"/>
          <w:rFonts w:ascii="Times New Roman" w:hAnsi="Times New Roman"/>
          <w:sz w:val="24"/>
          <w:szCs w:val="24"/>
        </w:rPr>
        <w:t xml:space="preserve">, tužitelj je pokrenuo izvršni postupak te je sud rješenjem o izvršenju broj:  58 0 Rs ... I od  19.12.2018. </w:t>
      </w:r>
      <w:proofErr w:type="gramStart"/>
      <w:r>
        <w:rPr>
          <w:rStyle w:val="pg-2ff2"/>
          <w:rFonts w:ascii="Times New Roman" w:hAnsi="Times New Roman"/>
          <w:sz w:val="24"/>
          <w:szCs w:val="24"/>
        </w:rPr>
        <w:t>godine</w:t>
      </w:r>
      <w:proofErr w:type="gramEnd"/>
      <w:r>
        <w:rPr>
          <w:rStyle w:val="pg-2ff2"/>
          <w:rFonts w:ascii="Times New Roman" w:hAnsi="Times New Roman"/>
          <w:sz w:val="24"/>
          <w:szCs w:val="24"/>
        </w:rPr>
        <w:t xml:space="preserve"> odredio izvršenje na koje je tuženi uložio prigovor, koji prigovor je ovaj sud, rješenjem broj: 58 0 I ... P od 16.01.2019. </w:t>
      </w:r>
      <w:proofErr w:type="gramStart"/>
      <w:r>
        <w:rPr>
          <w:rStyle w:val="pg-2ff2"/>
          <w:rFonts w:ascii="Times New Roman" w:hAnsi="Times New Roman"/>
          <w:sz w:val="24"/>
          <w:szCs w:val="24"/>
        </w:rPr>
        <w:t>godine</w:t>
      </w:r>
      <w:proofErr w:type="gramEnd"/>
      <w:r>
        <w:rPr>
          <w:rStyle w:val="pg-2ff2"/>
          <w:rFonts w:ascii="Times New Roman" w:hAnsi="Times New Roman"/>
          <w:sz w:val="24"/>
          <w:szCs w:val="24"/>
        </w:rPr>
        <w:t xml:space="preserve">, odbio kao neosnovan. </w:t>
      </w:r>
    </w:p>
    <w:p w:rsidR="00F00A7F" w:rsidRDefault="00F00A7F">
      <w:pPr>
        <w:pStyle w:val="NoSpacing"/>
        <w:jc w:val="both"/>
        <w:rPr>
          <w:rStyle w:val="pg-2ff2"/>
          <w:rFonts w:ascii="Times New Roman" w:hAnsi="Times New Roman"/>
          <w:sz w:val="24"/>
          <w:szCs w:val="24"/>
        </w:rPr>
      </w:pPr>
    </w:p>
    <w:p w:rsidR="00F00A7F" w:rsidRDefault="00717377">
      <w:pPr>
        <w:pStyle w:val="NoSpacing"/>
        <w:ind w:firstLine="720"/>
        <w:jc w:val="both"/>
        <w:rPr>
          <w:rFonts w:ascii="Times New Roman" w:hAnsi="Times New Roman"/>
          <w:sz w:val="24"/>
          <w:szCs w:val="24"/>
        </w:rPr>
      </w:pPr>
      <w:r>
        <w:rPr>
          <w:rStyle w:val="pg-2ff2"/>
          <w:rFonts w:ascii="Times New Roman" w:hAnsi="Times New Roman"/>
          <w:sz w:val="24"/>
          <w:szCs w:val="24"/>
        </w:rPr>
        <w:t xml:space="preserve">Tuženi, odnosno Uprava društva je </w:t>
      </w:r>
      <w:proofErr w:type="gramStart"/>
      <w:r>
        <w:rPr>
          <w:rStyle w:val="pg-2ff2"/>
          <w:rFonts w:ascii="Times New Roman" w:hAnsi="Times New Roman"/>
          <w:sz w:val="24"/>
          <w:szCs w:val="24"/>
        </w:rPr>
        <w:t>na</w:t>
      </w:r>
      <w:proofErr w:type="gramEnd"/>
      <w:r>
        <w:rPr>
          <w:rStyle w:val="pg-2ff2"/>
          <w:rFonts w:ascii="Times New Roman" w:hAnsi="Times New Roman"/>
          <w:sz w:val="24"/>
          <w:szCs w:val="24"/>
        </w:rPr>
        <w:t xml:space="preserve"> sjednici održanoj, dana 11.01.2019. </w:t>
      </w:r>
      <w:proofErr w:type="gramStart"/>
      <w:r>
        <w:rPr>
          <w:rStyle w:val="pg-2ff2"/>
          <w:rFonts w:ascii="Times New Roman" w:hAnsi="Times New Roman"/>
          <w:sz w:val="24"/>
          <w:szCs w:val="24"/>
        </w:rPr>
        <w:t>godine</w:t>
      </w:r>
      <w:proofErr w:type="gramEnd"/>
      <w:r>
        <w:rPr>
          <w:rStyle w:val="pg-2ff2"/>
          <w:rFonts w:ascii="Times New Roman" w:hAnsi="Times New Roman"/>
          <w:sz w:val="24"/>
          <w:szCs w:val="24"/>
        </w:rPr>
        <w:t>, donijela Odluku br. ..., o zaključenju ugovora o radu sa tužiteljem na neodređeno vrijeme na radno mjesto –Suradnik za poslove razvoja-Suradnik 2 u Službi razvoja, zaštite i strategije sa mjestom rada u Tehničkoj ispostavi L s početkom primjene od 01.02.2019.godine. Na temelju ove odluke, između tuženog zastupan po direktoru M</w:t>
      </w:r>
      <w:r w:rsidR="005A3AF4">
        <w:rPr>
          <w:rStyle w:val="pg-2ff2"/>
          <w:rFonts w:ascii="Times New Roman" w:hAnsi="Times New Roman"/>
          <w:sz w:val="24"/>
          <w:szCs w:val="24"/>
        </w:rPr>
        <w:t>.</w:t>
      </w:r>
      <w:r>
        <w:rPr>
          <w:rStyle w:val="pg-2ff2"/>
          <w:rFonts w:ascii="Times New Roman" w:hAnsi="Times New Roman"/>
          <w:sz w:val="24"/>
          <w:szCs w:val="24"/>
        </w:rPr>
        <w:t>K</w:t>
      </w:r>
      <w:r w:rsidR="005A3AF4">
        <w:rPr>
          <w:rStyle w:val="pg-2ff2"/>
          <w:rFonts w:ascii="Times New Roman" w:hAnsi="Times New Roman"/>
          <w:sz w:val="24"/>
          <w:szCs w:val="24"/>
        </w:rPr>
        <w:t>.</w:t>
      </w:r>
      <w:r>
        <w:rPr>
          <w:rStyle w:val="pg-2ff2"/>
          <w:rFonts w:ascii="Times New Roman" w:hAnsi="Times New Roman"/>
          <w:sz w:val="24"/>
          <w:szCs w:val="24"/>
        </w:rPr>
        <w:t>, kao poslodavcu i tužitelju, kao radnika je dana 11.01.2019.godine zaključen i Ugovor o radu na neodređeno vrijeme u smislu kojeg će tužitelj obavljati poslove radnog mjesta Suradnik za poslove razvoja-Suradnik 2 čiji je koeficijent složenosti 2</w:t>
      </w:r>
      <w:proofErr w:type="gramStart"/>
      <w:r>
        <w:rPr>
          <w:rStyle w:val="pg-2ff2"/>
          <w:rFonts w:ascii="Times New Roman" w:hAnsi="Times New Roman"/>
          <w:sz w:val="24"/>
          <w:szCs w:val="24"/>
        </w:rPr>
        <w:t>,70</w:t>
      </w:r>
      <w:proofErr w:type="gramEnd"/>
      <w:r>
        <w:rPr>
          <w:rStyle w:val="pg-2ff2"/>
          <w:rFonts w:ascii="Times New Roman" w:hAnsi="Times New Roman"/>
          <w:sz w:val="24"/>
          <w:szCs w:val="24"/>
        </w:rPr>
        <w:t xml:space="preserve">. </w:t>
      </w:r>
    </w:p>
    <w:p w:rsidR="00F00A7F" w:rsidRDefault="00717377">
      <w:pPr>
        <w:pStyle w:val="NormalWeb"/>
        <w:spacing w:before="280" w:after="280"/>
        <w:ind w:firstLine="720"/>
        <w:jc w:val="both"/>
        <w:rPr>
          <w:rStyle w:val="pg-2ff2"/>
        </w:rPr>
      </w:pPr>
      <w:proofErr w:type="gramStart"/>
      <w:r>
        <w:rPr>
          <w:rStyle w:val="pg-2ff2"/>
        </w:rPr>
        <w:t>Dakle, na osnovu izvedenih dokaza može se zaključiti da je tuženi sa tužiteljem, dana 30.05.2012.godine zaključio Ugovor o međusobnim pravima, obavezama i odgovornostima v.d. izvršnog direktora za održavanje, a na osnovu prethodno donesene odluke Nadzornog odbora od 04.04.2012.godine, koji Ugovor sadrži i odredbu, da tužitelju s istekom dužnosti v.d. izvršnog direktora ne prestaje radni odnos nego samo dužnost koju je obavljao te će biti raspoređen u Društvu na druge poslove prema njegovim stručnim i radnim sposobnostima (čl.</w:t>
      </w:r>
      <w:proofErr w:type="gramEnd"/>
      <w:r>
        <w:rPr>
          <w:rStyle w:val="pg-2ff2"/>
        </w:rPr>
        <w:t xml:space="preserve"> 9. Ugovora). </w:t>
      </w:r>
    </w:p>
    <w:p w:rsidR="00F00A7F" w:rsidRDefault="00717377">
      <w:pPr>
        <w:pStyle w:val="NormalWeb"/>
        <w:spacing w:before="280" w:after="280"/>
        <w:ind w:firstLine="720"/>
        <w:jc w:val="both"/>
        <w:rPr>
          <w:rStyle w:val="pg-2ff2"/>
        </w:rPr>
      </w:pPr>
      <w:r>
        <w:rPr>
          <w:rStyle w:val="pg-2ff2"/>
        </w:rPr>
        <w:t xml:space="preserve">Vlada Federacije je Odlukom </w:t>
      </w:r>
      <w:proofErr w:type="gramStart"/>
      <w:r>
        <w:rPr>
          <w:rStyle w:val="pg-2ff2"/>
        </w:rPr>
        <w:t>od</w:t>
      </w:r>
      <w:proofErr w:type="gramEnd"/>
      <w:r>
        <w:rPr>
          <w:rStyle w:val="pg-2ff2"/>
        </w:rPr>
        <w:t xml:space="preserve"> 22.03.2012. </w:t>
      </w:r>
      <w:proofErr w:type="gramStart"/>
      <w:r>
        <w:rPr>
          <w:rStyle w:val="pg-2ff2"/>
        </w:rPr>
        <w:t>godine dala prethodnu saglasnost Nadzornom odboru tuženog za donošenje odluke o imenovanju tužitelja za v.d. izvršnog dirktora, na period od šest mjeseci, nakon čega je Nadzorni odbor, dana 30.05.2012.godine, donio Odluku o prethodnoj saglasnosti na navedeni Ugovor, te je  i Federalno ministarstvo prometa i komunikacija, dana 06.06.2012.godine dalo saglasnost  na isti Ugovor, što među parničnim strankama nije ni sporno,   iz čega proizlazi da u zaključenju ovog ugovora ispoštvana procedura propisana Zakonom, odnosno podzakonskim propisima i aktima tuženog.</w:t>
      </w:r>
      <w:proofErr w:type="gramEnd"/>
      <w:r>
        <w:rPr>
          <w:rStyle w:val="pg-2ff2"/>
        </w:rPr>
        <w:t xml:space="preserve"> </w:t>
      </w:r>
    </w:p>
    <w:p w:rsidR="00F00A7F" w:rsidRDefault="00717377">
      <w:pPr>
        <w:pStyle w:val="NormalWeb"/>
        <w:spacing w:before="280" w:after="280"/>
        <w:ind w:firstLine="720"/>
        <w:jc w:val="both"/>
      </w:pPr>
      <w:r>
        <w:rPr>
          <w:rStyle w:val="pg-2ff2"/>
        </w:rPr>
        <w:t xml:space="preserve">Naime, Federalno ministarstvo prometa i komunikacija </w:t>
      </w:r>
      <w:proofErr w:type="gramStart"/>
      <w:r>
        <w:rPr>
          <w:rStyle w:val="pg-2ff2"/>
        </w:rPr>
        <w:t>je  dalo</w:t>
      </w:r>
      <w:proofErr w:type="gramEnd"/>
      <w:r>
        <w:rPr>
          <w:rStyle w:val="pg-2ff2"/>
        </w:rPr>
        <w:t xml:space="preserve"> saglasnost pozivajući se na odredbu člana 8. Zakona o platama…kojom je regulisano da se plata članovima uprave reguliše </w:t>
      </w:r>
      <w:r>
        <w:rPr>
          <w:rStyle w:val="pg-2ff2"/>
        </w:rPr>
        <w:lastRenderedPageBreak/>
        <w:t xml:space="preserve">ugovorom uz pisanu saglasnost federalnog ministra resornog ministarstva, što bi značilo da je ministar ovu saglasnost </w:t>
      </w:r>
      <w:proofErr w:type="gramStart"/>
      <w:r>
        <w:rPr>
          <w:rStyle w:val="pg-2ff2"/>
        </w:rPr>
        <w:t>dao  samo</w:t>
      </w:r>
      <w:proofErr w:type="gramEnd"/>
      <w:r>
        <w:rPr>
          <w:rStyle w:val="pg-2ff2"/>
        </w:rPr>
        <w:t xml:space="preserve"> na član 5. Ugovora kojim je regulisana plata, dodatak </w:t>
      </w:r>
      <w:proofErr w:type="gramStart"/>
      <w:r>
        <w:rPr>
          <w:rStyle w:val="pg-2ff2"/>
        </w:rPr>
        <w:t>na</w:t>
      </w:r>
      <w:proofErr w:type="gramEnd"/>
      <w:r>
        <w:rPr>
          <w:rStyle w:val="pg-2ff2"/>
        </w:rPr>
        <w:t xml:space="preserve"> platu, odnosno naknada plate tužitelja, kao v.d. izvršnog direktora. </w:t>
      </w:r>
      <w:proofErr w:type="gramStart"/>
      <w:r>
        <w:rPr>
          <w:rStyle w:val="pg-2ff2"/>
        </w:rPr>
        <w:t>Međutim, treba imati u vidu da je saglasnost dala i Vlade F BiH (22.03.2012.godine) koja saglasnost se ne temelji na Zakonu o platama… već na Uredbi o vršenju ovlaštenja u privrednim društvima sa učešćem državnog kapitala,  kojom su regulisana ovlaštenja Federacije BiH u privrednim društvima sa državnim kapitalom, a koja ovlaštenja Federacija vrši neposredno preko Vlade i putem federalnih ministarstava iz čega proizlazi da se saglasnost ne odnosi samo na platu (i čl.</w:t>
      </w:r>
      <w:proofErr w:type="gramEnd"/>
      <w:r>
        <w:rPr>
          <w:rStyle w:val="pg-2ff2"/>
        </w:rPr>
        <w:t xml:space="preserve"> 5. Ugovora), već </w:t>
      </w:r>
      <w:proofErr w:type="gramStart"/>
      <w:r>
        <w:rPr>
          <w:rStyle w:val="pg-2ff2"/>
        </w:rPr>
        <w:t>na</w:t>
      </w:r>
      <w:proofErr w:type="gramEnd"/>
      <w:r>
        <w:rPr>
          <w:rStyle w:val="pg-2ff2"/>
        </w:rPr>
        <w:t xml:space="preserve"> Ugovor kao cjelinu kako se to i navodi u saglasnosti Federalnog ministarstva od 06.06.2012.godine (saglasnost se daje na Ugovor br. (br... zaključen 30.05.0212.godine). </w:t>
      </w:r>
    </w:p>
    <w:p w:rsidR="00F00A7F" w:rsidRDefault="00717377">
      <w:pPr>
        <w:pStyle w:val="NormalWeb"/>
        <w:spacing w:after="280"/>
        <w:ind w:firstLine="720"/>
        <w:jc w:val="both"/>
      </w:pPr>
      <w:r>
        <w:rPr>
          <w:rStyle w:val="pg-2ff2"/>
        </w:rPr>
        <w:t xml:space="preserve">S </w:t>
      </w:r>
      <w:proofErr w:type="gramStart"/>
      <w:r>
        <w:rPr>
          <w:rStyle w:val="pg-2ff2"/>
        </w:rPr>
        <w:t>tim</w:t>
      </w:r>
      <w:proofErr w:type="gramEnd"/>
      <w:r>
        <w:rPr>
          <w:rStyle w:val="pg-2ff2"/>
        </w:rPr>
        <w:t xml:space="preserve"> u vezi nesporno je da Zakon o radu</w:t>
      </w:r>
      <w:r>
        <w:rPr>
          <w:rStyle w:val="FootnoteAnchor"/>
        </w:rPr>
        <w:footnoteReference w:id="4"/>
      </w:r>
      <w:r>
        <w:rPr>
          <w:rStyle w:val="pg-2ff2"/>
        </w:rPr>
        <w:t xml:space="preserve"> koji se primjenjivao 2012. </w:t>
      </w:r>
      <w:proofErr w:type="gramStart"/>
      <w:r>
        <w:rPr>
          <w:rStyle w:val="pg-2ff2"/>
        </w:rPr>
        <w:t>godine</w:t>
      </w:r>
      <w:proofErr w:type="gramEnd"/>
      <w:r>
        <w:rPr>
          <w:rStyle w:val="pg-2ff2"/>
        </w:rPr>
        <w:t xml:space="preserve"> kada je i zaključen Ugovora (sa spornim članom 9.) nije regulisao radno pravni status direktora, predsjednika i članova uprave, kako tuženi ističe već je to naknadno regulisano sada važećim  Zakonom o radu</w:t>
      </w:r>
      <w:r>
        <w:rPr>
          <w:rStyle w:val="FootnoteAnchor"/>
        </w:rPr>
        <w:footnoteReference w:id="5"/>
      </w:r>
      <w:r>
        <w:rPr>
          <w:rStyle w:val="pg-2ff2"/>
        </w:rPr>
        <w:t xml:space="preserve"> (čl. 27.), pri čemu treba imati u vidu da isto nije regulisano ni aktima tuženog, već se samo u </w:t>
      </w:r>
      <w:proofErr w:type="gramStart"/>
      <w:r>
        <w:rPr>
          <w:rStyle w:val="pg-2ff2"/>
        </w:rPr>
        <w:t>članu  5</w:t>
      </w:r>
      <w:proofErr w:type="gramEnd"/>
      <w:r>
        <w:rPr>
          <w:rStyle w:val="pg-2ff2"/>
        </w:rPr>
        <w:t xml:space="preserve">. st. 2. Pravilnika </w:t>
      </w:r>
      <w:proofErr w:type="gramStart"/>
      <w:r>
        <w:rPr>
          <w:rStyle w:val="pg-2ff2"/>
        </w:rPr>
        <w:t>o  unutrašnjoj</w:t>
      </w:r>
      <w:proofErr w:type="gramEnd"/>
      <w:r>
        <w:rPr>
          <w:rStyle w:val="pg-2ff2"/>
        </w:rPr>
        <w:t xml:space="preserve"> organizaciji… navodi da se prava, obaveze  i odgovornosti izvršnog direktora za održavanje uređuje Statutom i ugovorom zaključenim sa direktorom Društva, uz prethodnu saglasnost Nadzornog odbora.  Ista odredba sadržana je u članu 276. st. 3 tada važećeg Zakona o privrednim društvima</w:t>
      </w:r>
      <w:r>
        <w:rPr>
          <w:rStyle w:val="FootnoteAnchor"/>
        </w:rPr>
        <w:footnoteReference w:id="6"/>
      </w:r>
      <w:r>
        <w:rPr>
          <w:rStyle w:val="pg-2ff2"/>
        </w:rPr>
        <w:t xml:space="preserve"> (jednako kao i čl. 264. </w:t>
      </w:r>
      <w:proofErr w:type="gramStart"/>
      <w:r>
        <w:rPr>
          <w:rStyle w:val="pg-2ff2"/>
        </w:rPr>
        <w:t>važećeg</w:t>
      </w:r>
      <w:proofErr w:type="gramEnd"/>
      <w:r>
        <w:rPr>
          <w:rStyle w:val="pg-2ff2"/>
        </w:rPr>
        <w:t xml:space="preserve"> Zakona o privrednim društvima</w:t>
      </w:r>
      <w:r>
        <w:rPr>
          <w:rStyle w:val="FootnoteAnchor"/>
        </w:rPr>
        <w:footnoteReference w:id="7"/>
      </w:r>
      <w:r>
        <w:rPr>
          <w:rStyle w:val="pg-2ff2"/>
        </w:rPr>
        <w:t xml:space="preserve">) kojim je regulisano da se položaj, ovlaštenja, odgovornost i prava uprave uređuju ugovorom. </w:t>
      </w:r>
      <w:proofErr w:type="gramStart"/>
      <w:r>
        <w:rPr>
          <w:rStyle w:val="pg-2ff2"/>
        </w:rPr>
        <w:t>Dakle, obim prava koja izvršni direktor može imati prilikom imenovanja i zaključivanja menadžerskog ugovora nije aktima tuženog, a ni zakonom, ograničen  jer osim obaveze zaključenja ovog ugovora nije definisan sadržaj istog pa samim tim nije usključena ni mogućnost da se istim ugovorom definiše radno pravni status imenovanog lica  nakon razrješenja, odnosno pravo istog  da nakon isteka dužnosti bude raspoređeno  na odgovarajuće radnom mjesto,  kako je to u konkretnom slučaju i regulisano spornim članom 9.</w:t>
      </w:r>
      <w:proofErr w:type="gramEnd"/>
      <w:r>
        <w:rPr>
          <w:rStyle w:val="pg-2ff2"/>
        </w:rPr>
        <w:t xml:space="preserve"> Ugovora. </w:t>
      </w:r>
      <w:proofErr w:type="gramStart"/>
      <w:r>
        <w:rPr>
          <w:rStyle w:val="pg-2ff2"/>
        </w:rPr>
        <w:t>Ovo posebno što u vrijeme zaključenja navedenog ugovora nije postojala ni obaveza tuženog, kao javnog preduzeća, da u radni odnos prima radnike puteme konkursa, kako je to u svojoj izjavi i potvrdila, svjedok D. V. koja je, prema vlastitom kazivanju od  2012.godine usposlena kog tuženog te je jedno vrijeme bila i voditelj Služba za pravne poslove, odnosno v.d. izvršni direktor za Opšte poslove.</w:t>
      </w:r>
      <w:proofErr w:type="gramEnd"/>
      <w:r>
        <w:rPr>
          <w:rStyle w:val="pg-2ff2"/>
        </w:rPr>
        <w:t xml:space="preserve"> Stoga, imajući u vidu odredbu člana 9. Ugovora, tuženi, odnosno Uprava društva je 2014. </w:t>
      </w:r>
      <w:proofErr w:type="gramStart"/>
      <w:r>
        <w:rPr>
          <w:rStyle w:val="pg-2ff2"/>
        </w:rPr>
        <w:t>godine, kada je tužitelju prestala  dužnosti v.d. izvršnog direktora, mogao/la odlučivati samo o njegovom raspoređivanju na odgovarajuće radno mjesto, kako je to i predlagao tadašnji direktor, G.M., a ne o zasnivanju radnog odnosa jer navedeni menadžerski ugovor, koji ima elemente i ugovora o radu, nije prestao ni na jedan zakonom propisan načun  pa se ima smatrati da je tužitelj u radnom odnosu kod tuženog, kako se to i navodi u presudi Kantonalnog/Županijskog suda u Mostaru br. 58 0 Rs ... Rsž 3 od 14.09.2018.godine.</w:t>
      </w:r>
      <w:proofErr w:type="gramEnd"/>
      <w:r>
        <w:rPr>
          <w:rStyle w:val="pg-2ff2"/>
        </w:rPr>
        <w:t xml:space="preserve"> Slijedom navedenog tuženi se neosnovano poziva </w:t>
      </w:r>
      <w:proofErr w:type="gramStart"/>
      <w:r>
        <w:rPr>
          <w:rStyle w:val="pg-2ff2"/>
        </w:rPr>
        <w:t>na</w:t>
      </w:r>
      <w:proofErr w:type="gramEnd"/>
      <w:r>
        <w:rPr>
          <w:rStyle w:val="pg-2ff2"/>
        </w:rPr>
        <w:t xml:space="preserve"> odredbu člana 11. </w:t>
      </w:r>
      <w:proofErr w:type="gramStart"/>
      <w:r>
        <w:rPr>
          <w:rStyle w:val="pg-2ff2"/>
        </w:rPr>
        <w:t>Pravilnika o radu i odlučivanje Uprave o potrebi zasnivanja radnog odnosa i zaključivanja ugovora o radu sa tužiteljem jer se iste odredbe ne mogu primjeniti u konkretnom slučaju zbog čega nije potrebno posebno obrazlagati Zapisnik sa treće i četvrte sjednice Uprave društva i izjave svjedoka, D. V., Ž. B. i I. K. koji su i predloženi na okolnosti  odlučivanja  na navedenim sjednicama.</w:t>
      </w:r>
      <w:proofErr w:type="gramEnd"/>
      <w:r>
        <w:rPr>
          <w:rStyle w:val="pg-2ff2"/>
        </w:rPr>
        <w:t xml:space="preserve"> </w:t>
      </w:r>
    </w:p>
    <w:p w:rsidR="00F00A7F" w:rsidRDefault="00717377">
      <w:pPr>
        <w:pStyle w:val="NormalWeb"/>
        <w:spacing w:after="280"/>
        <w:ind w:firstLine="720"/>
        <w:jc w:val="both"/>
        <w:rPr>
          <w:rStyle w:val="pg-2ff2"/>
        </w:rPr>
      </w:pPr>
      <w:r>
        <w:rPr>
          <w:rStyle w:val="pg-2ff2"/>
        </w:rPr>
        <w:lastRenderedPageBreak/>
        <w:t>Prema odredbi člana 103. st. 1. Zakona o obligacionim odnosima (ZOO)</w:t>
      </w:r>
      <w:r>
        <w:rPr>
          <w:rStyle w:val="FootnoteAnchor"/>
        </w:rPr>
        <w:footnoteReference w:id="8"/>
      </w:r>
      <w:r>
        <w:rPr>
          <w:rStyle w:val="pg-2ff2"/>
        </w:rPr>
        <w:t xml:space="preserve"> ništavi ugovori su protivni ustavom utvrđenim načelima društvenog uređenja, prinudnim propisima, moralu i dobrim poslovnim običajima ako cilj povrijeđenog pravila ne upućuje na neku drugu </w:t>
      </w:r>
      <w:proofErr w:type="gramStart"/>
      <w:r>
        <w:rPr>
          <w:rStyle w:val="pg-2ff2"/>
        </w:rPr>
        <w:t>sankciju  ili</w:t>
      </w:r>
      <w:proofErr w:type="gramEnd"/>
      <w:r>
        <w:rPr>
          <w:rStyle w:val="pg-2ff2"/>
        </w:rPr>
        <w:t xml:space="preserve"> ako zakon u određenim slučajevima ne propisuje šta drugo. Ugovor u smislu člana 105. st. 1. ZOO može biti i djelimično ništav jer ništavost neke odredbe ugovora ne povlači ništavost samog ugovora, ako ugovor može opstati bez ništave odredbe i ako ta odredba nije bila uslov ugovora </w:t>
      </w:r>
      <w:proofErr w:type="gramStart"/>
      <w:r>
        <w:rPr>
          <w:rStyle w:val="pg-2ff2"/>
        </w:rPr>
        <w:t>ni</w:t>
      </w:r>
      <w:proofErr w:type="gramEnd"/>
      <w:r>
        <w:rPr>
          <w:rStyle w:val="pg-2ff2"/>
        </w:rPr>
        <w:t xml:space="preserve"> odlučujuća pobuda zbog koje je ugovor zaključen. </w:t>
      </w:r>
    </w:p>
    <w:p w:rsidR="00F00A7F" w:rsidRDefault="00717377">
      <w:pPr>
        <w:pStyle w:val="NormalWeb"/>
        <w:spacing w:before="280" w:after="280"/>
        <w:ind w:firstLine="720"/>
        <w:jc w:val="both"/>
        <w:rPr>
          <w:rStyle w:val="pg-2ff2"/>
        </w:rPr>
      </w:pPr>
      <w:r>
        <w:rPr>
          <w:rStyle w:val="pg-2ff2"/>
        </w:rPr>
        <w:t xml:space="preserve">U konkretnom slučaju, tužitelj protivtužbom traži utvrđivanje djelimične ništavosti </w:t>
      </w:r>
      <w:proofErr w:type="gramStart"/>
      <w:r>
        <w:rPr>
          <w:rStyle w:val="pg-2ff2"/>
        </w:rPr>
        <w:t>Ugovora  i</w:t>
      </w:r>
      <w:proofErr w:type="gramEnd"/>
      <w:r>
        <w:rPr>
          <w:rStyle w:val="pg-2ff2"/>
        </w:rPr>
        <w:t xml:space="preserve"> to člana  9. Ugovora o međusobnim pravima, obavezama i odgovornosima </w:t>
      </w:r>
      <w:proofErr w:type="gramStart"/>
      <w:r>
        <w:rPr>
          <w:rStyle w:val="pg-2ff2"/>
        </w:rPr>
        <w:t>od</w:t>
      </w:r>
      <w:proofErr w:type="gramEnd"/>
      <w:r>
        <w:rPr>
          <w:rStyle w:val="pg-2ff2"/>
        </w:rPr>
        <w:t xml:space="preserve"> 30.05.2012. godine, iz razloga što je ova odredba, po navodima tuženog, protivna prinudnim propisima jer nije provedena procedura zapošljavanja propisana aktima tuženog, odnosno Uprava društva nije donijela odluku o potrebi zasnivanja radnog odnosa, na osnovu koje odluke direktor može da zakljući ugovor  o radu.  </w:t>
      </w:r>
    </w:p>
    <w:p w:rsidR="00F00A7F" w:rsidRDefault="00717377">
      <w:pPr>
        <w:pStyle w:val="NormalWeb"/>
        <w:spacing w:before="280" w:after="280"/>
        <w:ind w:firstLine="720"/>
        <w:jc w:val="both"/>
        <w:rPr>
          <w:rStyle w:val="pg-2ff2"/>
        </w:rPr>
      </w:pPr>
      <w:r>
        <w:rPr>
          <w:rStyle w:val="pg-2ff2"/>
        </w:rPr>
        <w:t>Kako je naprijed navedeno iz sadržaja Ugovora o međusobnim pravima… jasno proizlazi da su ovim ugovorom parnične stranke regulisale, između ostalog</w:t>
      </w:r>
      <w:proofErr w:type="gramStart"/>
      <w:r>
        <w:rPr>
          <w:rStyle w:val="pg-2ff2"/>
        </w:rPr>
        <w:t>,  i</w:t>
      </w:r>
      <w:proofErr w:type="gramEnd"/>
      <w:r>
        <w:rPr>
          <w:rStyle w:val="pg-2ff2"/>
        </w:rPr>
        <w:t xml:space="preserve">  radno pravni status tužitelja nakon isteka dužnosti v.d. izvršnog direktora za održavanje, odnosno ovaj  menadžerski ugovor ima i elemente  ugovora o radu koji je sadržan u odredbi člana 9. </w:t>
      </w:r>
      <w:proofErr w:type="gramStart"/>
      <w:r>
        <w:rPr>
          <w:rStyle w:val="pg-2ff2"/>
        </w:rPr>
        <w:t>Ugovora; da ovakvo regulisanje  nije u suprotnosti sa aktima tuženog i tada važećim zakonima (Zakonom o radu, Zakonom o privrednim društvima)  jer u vrijeme zaključenja ovog ugovora u tom smislu nisu ni postojala ograničenja; da je na osnovu odluke Nadzornog odbora tuženog  Ugovor potpisao direktor, odnosno  da je prilikom zaključenja ovog ugovora u cjelosti ispoštovana procedura jer je i Vlade F BiH, odnosno nadležno resorno ministarstva dalo propisane saglasnosti,  što znači da sadržaj ovog ugovora (i član 9. ) nije protivan  prinudnim propisima, moralu, dobrim poslovnim običajima  pa se ne radi o ništavoj  odredbi  zbog čega je protivtužbeni zahtjev odbijen, kao neosnovan.</w:t>
      </w:r>
      <w:proofErr w:type="gramEnd"/>
      <w:r>
        <w:rPr>
          <w:rStyle w:val="pg-2ff2"/>
        </w:rPr>
        <w:t xml:space="preserve">  </w:t>
      </w:r>
    </w:p>
    <w:p w:rsidR="00F00A7F" w:rsidRDefault="00717377">
      <w:pPr>
        <w:ind w:firstLine="720"/>
        <w:jc w:val="both"/>
      </w:pPr>
      <w:r>
        <w:rPr>
          <w:rStyle w:val="pg-2ff2"/>
        </w:rPr>
        <w:t xml:space="preserve">Dakle, tužitelju nije radni odnos prestao razrješenjem dužnosti v.d. izvršnog direktora za održavanje (2014.godine) već su se samo razrješenjem ostvarili uslovi za raspoređivanje </w:t>
      </w:r>
      <w:proofErr w:type="gramStart"/>
      <w:r>
        <w:rPr>
          <w:rStyle w:val="pg-2ff2"/>
        </w:rPr>
        <w:t>tužitelja  na</w:t>
      </w:r>
      <w:proofErr w:type="gramEnd"/>
      <w:r>
        <w:rPr>
          <w:rStyle w:val="pg-2ff2"/>
        </w:rPr>
        <w:t xml:space="preserve"> drugo odgovarajuće radno mjesto, što tuženi nije ispoštovao te mu je  suprotno Zakonu prekinuo radni odnos. Temeljem presude Kantonalnog/Županijskog suda u Mostaru broj: 58 0 Rs ... Rsž </w:t>
      </w:r>
      <w:proofErr w:type="gramStart"/>
      <w:r>
        <w:rPr>
          <w:rStyle w:val="pg-2ff2"/>
        </w:rPr>
        <w:t>3  od</w:t>
      </w:r>
      <w:proofErr w:type="gramEnd"/>
      <w:r>
        <w:rPr>
          <w:rStyle w:val="pg-2ff2"/>
        </w:rPr>
        <w:t xml:space="preserve">  14.09.2018. </w:t>
      </w:r>
      <w:proofErr w:type="gramStart"/>
      <w:r>
        <w:rPr>
          <w:rStyle w:val="pg-2ff2"/>
        </w:rPr>
        <w:t>godine  tužitelju</w:t>
      </w:r>
      <w:proofErr w:type="gramEnd"/>
      <w:r>
        <w:rPr>
          <w:rStyle w:val="pg-2ff2"/>
        </w:rPr>
        <w:t xml:space="preserve"> je ponovo uspostavljen radni odnos sa 01.02.2019. </w:t>
      </w:r>
      <w:proofErr w:type="gramStart"/>
      <w:r>
        <w:rPr>
          <w:rStyle w:val="pg-2ff2"/>
        </w:rPr>
        <w:t>godine</w:t>
      </w:r>
      <w:proofErr w:type="gramEnd"/>
      <w:r>
        <w:rPr>
          <w:rStyle w:val="pg-2ff2"/>
        </w:rPr>
        <w:t xml:space="preserve">, te je istom presudom utvrđena i obaveza tuženog da mu isplati naknadu plate za period od 01.04.2014.godine do 31.03.2016. </w:t>
      </w:r>
      <w:proofErr w:type="gramStart"/>
      <w:r>
        <w:rPr>
          <w:rStyle w:val="pg-2ff2"/>
        </w:rPr>
        <w:t>godine</w:t>
      </w:r>
      <w:proofErr w:type="gramEnd"/>
      <w:r>
        <w:rPr>
          <w:rStyle w:val="pg-2ff2"/>
        </w:rPr>
        <w:t xml:space="preserve">, kao i uplati doprinose za penziono i invalidsko osiguranje na platu i iz plate, dok naknadu plate za period 01.04.2016.-31.01.2019. </w:t>
      </w:r>
      <w:proofErr w:type="gramStart"/>
      <w:r>
        <w:rPr>
          <w:rStyle w:val="pg-2ff2"/>
        </w:rPr>
        <w:t>godine</w:t>
      </w:r>
      <w:proofErr w:type="gramEnd"/>
      <w:r>
        <w:rPr>
          <w:rStyle w:val="pg-2ff2"/>
        </w:rPr>
        <w:t xml:space="preserve"> potražuje u ovom postupku, koje pravom mu shodno članu 114. Zakona o radu i pripada zajedno </w:t>
      </w:r>
      <w:proofErr w:type="gramStart"/>
      <w:r>
        <w:rPr>
          <w:rStyle w:val="pg-2ff2"/>
        </w:rPr>
        <w:t>sa</w:t>
      </w:r>
      <w:proofErr w:type="gramEnd"/>
      <w:r>
        <w:rPr>
          <w:rStyle w:val="pg-2ff2"/>
        </w:rPr>
        <w:t xml:space="preserve"> koji se u </w:t>
      </w:r>
      <w:r>
        <w:rPr>
          <w:iCs/>
          <w:lang w:val="sr-Latn-BA"/>
        </w:rPr>
        <w:t xml:space="preserve">smislu člana 11b.  Zakona o doprinosima u </w:t>
      </w:r>
      <w:r>
        <w:rPr>
          <w:iCs/>
        </w:rPr>
        <w:t>FBiH</w:t>
      </w:r>
      <w:r>
        <w:rPr>
          <w:rStyle w:val="FootnoteAnchor"/>
          <w:iCs/>
        </w:rPr>
        <w:footnoteReference w:id="9"/>
      </w:r>
      <w:r>
        <w:rPr>
          <w:iCs/>
        </w:rPr>
        <w:t xml:space="preserve"> </w:t>
      </w:r>
      <w:r>
        <w:rPr>
          <w:iCs/>
          <w:lang w:val="sr-Latn-BA"/>
        </w:rPr>
        <w:t xml:space="preserve">uplaćuju u korist Federalnog zavoda za penzijsko i invalidsko osiguranje, kako je tužitelj i opredijelio tužbeni zahtjev. </w:t>
      </w:r>
      <w:r>
        <w:rPr>
          <w:rStyle w:val="pg-2ff2"/>
        </w:rPr>
        <w:t xml:space="preserve"> </w:t>
      </w:r>
    </w:p>
    <w:p w:rsidR="00F00A7F" w:rsidRDefault="00717377">
      <w:pPr>
        <w:pStyle w:val="NormalWeb"/>
        <w:spacing w:after="280"/>
        <w:ind w:firstLine="720"/>
        <w:jc w:val="both"/>
      </w:pPr>
      <w:r>
        <w:rPr>
          <w:rStyle w:val="pg-2ff2"/>
        </w:rPr>
        <w:t>Na okolnosti visine potraživanja izvedeni su dokazi uvidom i čitanjem u nalaz vještaka finansijske struke, M</w:t>
      </w:r>
      <w:r w:rsidR="005A3AF4">
        <w:rPr>
          <w:rStyle w:val="pg-2ff2"/>
        </w:rPr>
        <w:t>.</w:t>
      </w:r>
      <w:r>
        <w:rPr>
          <w:rStyle w:val="pg-2ff2"/>
        </w:rPr>
        <w:t>M</w:t>
      </w:r>
      <w:r w:rsidR="005A3AF4">
        <w:rPr>
          <w:rStyle w:val="pg-2ff2"/>
        </w:rPr>
        <w:t>.</w:t>
      </w:r>
      <w:r>
        <w:rPr>
          <w:rStyle w:val="pg-2ff2"/>
        </w:rPr>
        <w:t xml:space="preserve"> sačinjen </w:t>
      </w:r>
      <w:proofErr w:type="gramStart"/>
      <w:r>
        <w:rPr>
          <w:rStyle w:val="pg-2ff2"/>
        </w:rPr>
        <w:t>dana</w:t>
      </w:r>
      <w:proofErr w:type="gramEnd"/>
      <w:r>
        <w:rPr>
          <w:rStyle w:val="pg-2ff2"/>
        </w:rPr>
        <w:t xml:space="preserve"> 16.06.2016. </w:t>
      </w:r>
      <w:proofErr w:type="gramStart"/>
      <w:r>
        <w:rPr>
          <w:rStyle w:val="pg-2ff2"/>
        </w:rPr>
        <w:t>godine</w:t>
      </w:r>
      <w:proofErr w:type="gramEnd"/>
      <w:r>
        <w:rPr>
          <w:rStyle w:val="pg-2ff2"/>
        </w:rPr>
        <w:t xml:space="preserve"> u predmetu broj: 58 0 Rs ... Rs  i dopunjen dana 06.06.2018. </w:t>
      </w:r>
      <w:proofErr w:type="gramStart"/>
      <w:r>
        <w:rPr>
          <w:rStyle w:val="pg-2ff2"/>
        </w:rPr>
        <w:t>godine</w:t>
      </w:r>
      <w:proofErr w:type="gramEnd"/>
      <w:r>
        <w:rPr>
          <w:rStyle w:val="pg-2ff2"/>
        </w:rPr>
        <w:t xml:space="preserve"> prema kojem nalazu tužitelju za period od 01.04.2014. </w:t>
      </w:r>
      <w:proofErr w:type="gramStart"/>
      <w:r>
        <w:rPr>
          <w:rStyle w:val="pg-2ff2"/>
        </w:rPr>
        <w:t>godine</w:t>
      </w:r>
      <w:proofErr w:type="gramEnd"/>
      <w:r>
        <w:rPr>
          <w:rStyle w:val="pg-2ff2"/>
        </w:rPr>
        <w:t xml:space="preserve"> do 31.03.2016. godine  pripada naknada plate u ukupnom iznosu od     21.849,25 KM sa zakonskim zateznim kamatama na mjesečne iznose, koji obračun je izvršen u skladu sa odredbama tada važećeg </w:t>
      </w:r>
      <w:r>
        <w:rPr>
          <w:rStyle w:val="pg-2ff2"/>
        </w:rPr>
        <w:lastRenderedPageBreak/>
        <w:t>Kolektivnog ugovora o pravima i obavezama zaposlenika prometa na području F BiH (KU)</w:t>
      </w:r>
      <w:r>
        <w:rPr>
          <w:rStyle w:val="FootnoteAnchor"/>
        </w:rPr>
        <w:footnoteReference w:id="10"/>
      </w:r>
      <w:r>
        <w:rPr>
          <w:rStyle w:val="pg-2ff2"/>
        </w:rPr>
        <w:t xml:space="preserve"> uz primjenu koeficijenta 2,90 za radno mjesto visoke stručne spreme – Stručni saranik 2. </w:t>
      </w:r>
      <w:proofErr w:type="gramStart"/>
      <w:r>
        <w:rPr>
          <w:rStyle w:val="pg-2ff2"/>
        </w:rPr>
        <w:t>iz</w:t>
      </w:r>
      <w:proofErr w:type="gramEnd"/>
      <w:r>
        <w:rPr>
          <w:rStyle w:val="pg-2ff2"/>
        </w:rPr>
        <w:t xml:space="preserve"> člana 10. Pravilnika o platama, dodacima i naknadama plate (od 13.09.2012.godine</w:t>
      </w:r>
      <w:proofErr w:type="gramStart"/>
      <w:r>
        <w:rPr>
          <w:rStyle w:val="pg-2ff2"/>
        </w:rPr>
        <w:t>) .</w:t>
      </w:r>
      <w:proofErr w:type="gramEnd"/>
    </w:p>
    <w:p w:rsidR="00F00A7F" w:rsidRDefault="00717377">
      <w:pPr>
        <w:pStyle w:val="NormalWeb"/>
        <w:spacing w:after="280"/>
        <w:ind w:firstLine="720"/>
        <w:jc w:val="both"/>
        <w:rPr>
          <w:rStyle w:val="pg-2ff2"/>
        </w:rPr>
      </w:pPr>
      <w:r>
        <w:rPr>
          <w:rStyle w:val="pg-2ff2"/>
        </w:rPr>
        <w:t>Izvršeno je i vještačenje u ovom postupku po vještaku finansijske struke, T</w:t>
      </w:r>
      <w:r w:rsidR="005A3AF4">
        <w:rPr>
          <w:rStyle w:val="pg-2ff2"/>
        </w:rPr>
        <w:t>.</w:t>
      </w:r>
      <w:r>
        <w:rPr>
          <w:rStyle w:val="pg-2ff2"/>
        </w:rPr>
        <w:t xml:space="preserve"> A</w:t>
      </w:r>
      <w:r w:rsidR="005A3AF4">
        <w:rPr>
          <w:rStyle w:val="pg-2ff2"/>
        </w:rPr>
        <w:t>.</w:t>
      </w:r>
      <w:r>
        <w:rPr>
          <w:rStyle w:val="pg-2ff2"/>
        </w:rPr>
        <w:t xml:space="preserve"> koji je </w:t>
      </w:r>
      <w:proofErr w:type="gramStart"/>
      <w:r>
        <w:rPr>
          <w:rStyle w:val="pg-2ff2"/>
        </w:rPr>
        <w:t>obračun  naknade</w:t>
      </w:r>
      <w:proofErr w:type="gramEnd"/>
      <w:r>
        <w:rPr>
          <w:rStyle w:val="pg-2ff2"/>
        </w:rPr>
        <w:t xml:space="preserve"> plate izvršio primjenom KU koji je važio u periodu od 01.04.2016. </w:t>
      </w:r>
      <w:proofErr w:type="gramStart"/>
      <w:r>
        <w:rPr>
          <w:rStyle w:val="pg-2ff2"/>
        </w:rPr>
        <w:t>do</w:t>
      </w:r>
      <w:proofErr w:type="gramEnd"/>
      <w:r>
        <w:rPr>
          <w:rStyle w:val="pg-2ff2"/>
        </w:rPr>
        <w:t xml:space="preserve"> 12.10.2016.godine prema kojem najniža neto satnica ne može izositi manje od 1,775 KM (čl. 60. KU), a </w:t>
      </w:r>
      <w:proofErr w:type="gramStart"/>
      <w:r>
        <w:rPr>
          <w:rStyle w:val="pg-2ff2"/>
        </w:rPr>
        <w:t>od</w:t>
      </w:r>
      <w:proofErr w:type="gramEnd"/>
      <w:r>
        <w:rPr>
          <w:rStyle w:val="pg-2ff2"/>
        </w:rPr>
        <w:t xml:space="preserve"> 13.10.2016. </w:t>
      </w:r>
      <w:proofErr w:type="gramStart"/>
      <w:r>
        <w:rPr>
          <w:rStyle w:val="pg-2ff2"/>
        </w:rPr>
        <w:t>godine</w:t>
      </w:r>
      <w:proofErr w:type="gramEnd"/>
      <w:r>
        <w:rPr>
          <w:rStyle w:val="pg-2ff2"/>
        </w:rPr>
        <w:t xml:space="preserve"> do 31.01.2019.godine je primjenio Kolektivni ugovor o pravima i obavezama poslodavaca i radnika za teritorij F BiH</w:t>
      </w:r>
      <w:r>
        <w:rPr>
          <w:rStyle w:val="FootnoteAnchor"/>
        </w:rPr>
        <w:footnoteReference w:id="11"/>
      </w:r>
      <w:r>
        <w:rPr>
          <w:rStyle w:val="pg-2ff2"/>
        </w:rPr>
        <w:t xml:space="preserve"> prema kojem najniža satnica je satnica prije oporezivanja utvrđena Opštim kolektivnim ugovorom za teritoriju F BiH</w:t>
      </w:r>
      <w:r>
        <w:rPr>
          <w:rStyle w:val="FootnoteAnchor"/>
        </w:rPr>
        <w:footnoteReference w:id="12"/>
      </w:r>
      <w:r>
        <w:rPr>
          <w:rStyle w:val="pg-2ff2"/>
        </w:rPr>
        <w:t xml:space="preserve"> i iznosi 2,31 KM (čl. 11. Kolektivnog ugovora u vezi </w:t>
      </w:r>
      <w:proofErr w:type="gramStart"/>
      <w:r>
        <w:rPr>
          <w:rStyle w:val="pg-2ff2"/>
        </w:rPr>
        <w:t>sa</w:t>
      </w:r>
      <w:proofErr w:type="gramEnd"/>
      <w:r>
        <w:rPr>
          <w:rStyle w:val="pg-2ff2"/>
        </w:rPr>
        <w:t xml:space="preserve"> članom 7. st. 4. Opšteg kolektivnog ugovora). Primjenjen </w:t>
      </w:r>
      <w:proofErr w:type="gramStart"/>
      <w:r>
        <w:rPr>
          <w:rStyle w:val="pg-2ff2"/>
        </w:rPr>
        <w:t>je  i</w:t>
      </w:r>
      <w:proofErr w:type="gramEnd"/>
      <w:r>
        <w:rPr>
          <w:rStyle w:val="pg-2ff2"/>
        </w:rPr>
        <w:t xml:space="preserve">  koeficijent od 2,90 iz člana 10. Pravilnika o platama… te je vještak utvrdio da naknada plate za utuženi period ukupno iznosi 39.469,91 KM na koji iznos je obračunao i doprinos za penziono i invalidsko osiguranje u ukupnom iznosu </w:t>
      </w:r>
      <w:proofErr w:type="gramStart"/>
      <w:r>
        <w:rPr>
          <w:rStyle w:val="pg-2ff2"/>
        </w:rPr>
        <w:t>od  13.156,63</w:t>
      </w:r>
      <w:proofErr w:type="gramEnd"/>
      <w:r>
        <w:rPr>
          <w:rStyle w:val="pg-2ff2"/>
        </w:rPr>
        <w:t xml:space="preserve"> KM.  </w:t>
      </w:r>
    </w:p>
    <w:p w:rsidR="00F00A7F" w:rsidRDefault="00717377">
      <w:pPr>
        <w:pStyle w:val="NormalWeb"/>
        <w:spacing w:before="280" w:after="280"/>
        <w:ind w:firstLine="720"/>
        <w:jc w:val="both"/>
        <w:rPr>
          <w:rStyle w:val="pg-2ff2"/>
        </w:rPr>
      </w:pPr>
      <w:proofErr w:type="gramStart"/>
      <w:r>
        <w:rPr>
          <w:rStyle w:val="pg-2ff2"/>
        </w:rPr>
        <w:t>Tuženi je prigovorio ovom nalaza ističući da se ovaj nalaz ne temelji na vjerodostojnoj dokumentaciji, niti je sačinjen u skladu sa pravilima struke jer je vještaku dat nalog da utvrdi visinu naknade plate koju bi ostvario da je u spornom periodu radio, a sve uzimajući u obzir rano mjesto na koje je trebao biti vraćen (pravosnažnu presudu Kantonalnog/Županijskog suda u Mostaru broj: 58 0 Rs ...Rsž 3 od 14.09.2018.godine) minimalno stručni saradnik 2.</w:t>
      </w:r>
      <w:proofErr w:type="gramEnd"/>
      <w:r>
        <w:rPr>
          <w:rStyle w:val="pg-2ff2"/>
        </w:rPr>
        <w:t xml:space="preserve"> sa koeficijentoma  od 2,90 koji nalog nije u skladu sa odreedbama ZPP jer tužitelj ne može samovoljno birati radno mjesto i određivati koeficijent već je isto trebalo biti uvrđeno od strane vještaka, kao stručnog lica, a izrekom navedene presude na koju se tužitelj poziva nije tačna precizirano radno mjesto, te je Ugovorom o radu koji je sa tužiteljem zaključen 14.01.2019. </w:t>
      </w:r>
      <w:proofErr w:type="gramStart"/>
      <w:r>
        <w:rPr>
          <w:rStyle w:val="pg-2ff2"/>
        </w:rPr>
        <w:t>godine</w:t>
      </w:r>
      <w:proofErr w:type="gramEnd"/>
      <w:r>
        <w:rPr>
          <w:rStyle w:val="pg-2ff2"/>
        </w:rPr>
        <w:t xml:space="preserve"> određen koeficijent od 2,70. </w:t>
      </w:r>
    </w:p>
    <w:p w:rsidR="00F00A7F" w:rsidRDefault="00717377">
      <w:pPr>
        <w:pStyle w:val="NormalWeb"/>
        <w:spacing w:before="280" w:after="280"/>
        <w:ind w:firstLine="720"/>
        <w:jc w:val="both"/>
        <w:rPr>
          <w:rStyle w:val="pg-2ff2"/>
        </w:rPr>
      </w:pPr>
      <w:r>
        <w:rPr>
          <w:rStyle w:val="pg-2ff2"/>
        </w:rPr>
        <w:t xml:space="preserve">Sud nije našao osnovanim ove prigovore prvenstveno iz razloga što tužitelj nije naveo konkretno radnom mjesto, kako tuženi pogrešno ističe, već je zadatak vještaku </w:t>
      </w:r>
      <w:proofErr w:type="gramStart"/>
      <w:r>
        <w:rPr>
          <w:rStyle w:val="pg-2ff2"/>
        </w:rPr>
        <w:t>određen  prema</w:t>
      </w:r>
      <w:proofErr w:type="gramEnd"/>
      <w:r>
        <w:rPr>
          <w:rStyle w:val="pg-2ff2"/>
        </w:rPr>
        <w:t xml:space="preserve">  tada važećem Pravilniku o platama… (</w:t>
      </w:r>
      <w:proofErr w:type="gramStart"/>
      <w:r>
        <w:rPr>
          <w:rStyle w:val="pg-2ff2"/>
        </w:rPr>
        <w:t>čl</w:t>
      </w:r>
      <w:proofErr w:type="gramEnd"/>
      <w:r>
        <w:rPr>
          <w:rStyle w:val="pg-2ff2"/>
        </w:rPr>
        <w:t xml:space="preserve">. 10. st. 1. </w:t>
      </w:r>
      <w:proofErr w:type="gramStart"/>
      <w:r>
        <w:rPr>
          <w:rStyle w:val="pg-2ff2"/>
        </w:rPr>
        <w:t>tačka</w:t>
      </w:r>
      <w:proofErr w:type="gramEnd"/>
      <w:r>
        <w:rPr>
          <w:rStyle w:val="pg-2ff2"/>
        </w:rPr>
        <w:t xml:space="preserve"> I) u smisli kojeg stručni saradnik 2. </w:t>
      </w:r>
      <w:proofErr w:type="gramStart"/>
      <w:r>
        <w:rPr>
          <w:rStyle w:val="pg-2ff2"/>
        </w:rPr>
        <w:t>ima</w:t>
      </w:r>
      <w:proofErr w:type="gramEnd"/>
      <w:r>
        <w:rPr>
          <w:rStyle w:val="pg-2ff2"/>
        </w:rPr>
        <w:t xml:space="preserve"> koeficijent od 2,90. Radi se o </w:t>
      </w:r>
      <w:proofErr w:type="gramStart"/>
      <w:r>
        <w:rPr>
          <w:rStyle w:val="pg-2ff2"/>
        </w:rPr>
        <w:t>zvanju  (</w:t>
      </w:r>
      <w:proofErr w:type="gramEnd"/>
      <w:r>
        <w:rPr>
          <w:rStyle w:val="pg-2ff2"/>
        </w:rPr>
        <w:t xml:space="preserve">stručni saradnik 2.), a ne konkretnom radnom mjestu u okviru visoke stručne spreme, a među strankama nije sporno da tužitelj ima visoku stručnu spremu i  minimalnom koeficijentu za obračun plate koji bi tužitelj imao da je nakon razrješenja dužnosti v.d. izvršnog direktora za održavanje, raspoređen u okviru visoke stručne sprema, shodno članu 9. Ugovora, pa su bez osnova navodi tuženog, da je tužitelju Ugovorom o radu </w:t>
      </w:r>
      <w:proofErr w:type="gramStart"/>
      <w:r>
        <w:rPr>
          <w:rStyle w:val="pg-2ff2"/>
        </w:rPr>
        <w:t>od</w:t>
      </w:r>
      <w:proofErr w:type="gramEnd"/>
      <w:r>
        <w:rPr>
          <w:rStyle w:val="pg-2ff2"/>
        </w:rPr>
        <w:t xml:space="preserve"> 14.01.2019. godine određen koeficijen od 2,70 jer se isti ne odnosi na sporni period, a minimalna satnica prema granskom kolektivnom ugovoru je do 13.10.2016.godine iznosila 1,775, a nakon toga 2,31 kako je vještak i izvršio obračun. </w:t>
      </w:r>
    </w:p>
    <w:p w:rsidR="00F00A7F" w:rsidRDefault="00717377">
      <w:pPr>
        <w:pStyle w:val="NormalWeb"/>
        <w:spacing w:before="280" w:after="280"/>
        <w:ind w:firstLine="720"/>
        <w:jc w:val="both"/>
        <w:rPr>
          <w:rStyle w:val="pg-2ff2"/>
        </w:rPr>
      </w:pPr>
      <w:r>
        <w:rPr>
          <w:rStyle w:val="pg-2ff2"/>
        </w:rPr>
        <w:t xml:space="preserve">Stoga je sud u cijelosti prihvatio nalaz vještaka kao objektivan, sačinjen u skladu </w:t>
      </w:r>
      <w:proofErr w:type="gramStart"/>
      <w:r>
        <w:rPr>
          <w:rStyle w:val="pg-2ff2"/>
        </w:rPr>
        <w:t>sa</w:t>
      </w:r>
      <w:proofErr w:type="gramEnd"/>
      <w:r>
        <w:rPr>
          <w:rStyle w:val="pg-2ff2"/>
        </w:rPr>
        <w:t xml:space="preserve"> pravilima struke, što prigovorima tuženog nije dovedeno u pitanje. </w:t>
      </w:r>
    </w:p>
    <w:p w:rsidR="00F00A7F" w:rsidRDefault="00717377">
      <w:pPr>
        <w:pStyle w:val="NormalWeb"/>
        <w:spacing w:before="280" w:after="280"/>
        <w:ind w:firstLine="720"/>
        <w:jc w:val="both"/>
        <w:rPr>
          <w:bCs/>
          <w:lang w:val="hr-BA"/>
        </w:rPr>
      </w:pPr>
      <w:r>
        <w:rPr>
          <w:rStyle w:val="pg-2ff2"/>
        </w:rPr>
        <w:t xml:space="preserve">Tužitelj je vještačenjem dokaza visinu potraživanja, prema </w:t>
      </w:r>
      <w:proofErr w:type="gramStart"/>
      <w:r>
        <w:rPr>
          <w:rStyle w:val="pg-2ff2"/>
        </w:rPr>
        <w:t>kojem  nalazu</w:t>
      </w:r>
      <w:proofErr w:type="gramEnd"/>
      <w:r>
        <w:rPr>
          <w:rStyle w:val="pg-2ff2"/>
        </w:rPr>
        <w:t xml:space="preserve"> je konačno i  opredijelio tužbeni zahtjev, zbog čega je tužbeni zahtjev u cijelosti uvažen, kao osnovan. </w:t>
      </w:r>
    </w:p>
    <w:p w:rsidR="00F00A7F" w:rsidRDefault="00717377">
      <w:pPr>
        <w:pStyle w:val="NoSpacing"/>
        <w:ind w:firstLine="720"/>
        <w:jc w:val="both"/>
        <w:rPr>
          <w:rFonts w:ascii="Times New Roman" w:hAnsi="Times New Roman"/>
          <w:bCs/>
          <w:sz w:val="24"/>
          <w:szCs w:val="24"/>
          <w:lang w:val="hr-BA"/>
        </w:rPr>
      </w:pPr>
      <w:r>
        <w:rPr>
          <w:rFonts w:ascii="Times New Roman" w:hAnsi="Times New Roman"/>
          <w:bCs/>
          <w:sz w:val="24"/>
          <w:szCs w:val="24"/>
          <w:lang w:val="hr-BA"/>
        </w:rPr>
        <w:lastRenderedPageBreak/>
        <w:t>Zakonska zatezna kamata određena je u skladu sa članom 277. st. 1. Zakona o obligacionim odnosima (ZOO)</w:t>
      </w:r>
      <w:r>
        <w:rPr>
          <w:rStyle w:val="FootnoteAnchor"/>
          <w:rFonts w:ascii="Times New Roman" w:hAnsi="Times New Roman"/>
          <w:bCs/>
          <w:sz w:val="24"/>
          <w:szCs w:val="24"/>
          <w:lang w:val="hr-BA"/>
        </w:rPr>
        <w:footnoteReference w:id="13"/>
      </w:r>
      <w:r>
        <w:rPr>
          <w:rFonts w:ascii="Times New Roman" w:hAnsi="Times New Roman"/>
          <w:bCs/>
          <w:sz w:val="24"/>
          <w:szCs w:val="24"/>
          <w:lang w:val="hr-BA"/>
        </w:rPr>
        <w:t xml:space="preserve">  koja teče od dana dospijeća svakog pojedinačno navedenog iznosa,  kako je tužitelj i opredijelio tužbeni zahtjev.</w:t>
      </w:r>
    </w:p>
    <w:p w:rsidR="00F00A7F" w:rsidRDefault="00F00A7F">
      <w:pPr>
        <w:pStyle w:val="NoSpacing"/>
        <w:ind w:firstLine="720"/>
        <w:jc w:val="both"/>
        <w:rPr>
          <w:rFonts w:ascii="Times New Roman" w:hAnsi="Times New Roman"/>
          <w:bCs/>
          <w:sz w:val="24"/>
          <w:szCs w:val="24"/>
          <w:lang w:val="hr-BA"/>
        </w:rPr>
      </w:pPr>
    </w:p>
    <w:p w:rsidR="00F00A7F" w:rsidRDefault="00717377">
      <w:pPr>
        <w:pStyle w:val="NoSpacing"/>
        <w:ind w:firstLine="720"/>
        <w:jc w:val="both"/>
        <w:rPr>
          <w:rFonts w:ascii="Times New Roman" w:hAnsi="Times New Roman"/>
          <w:bCs/>
          <w:sz w:val="24"/>
          <w:szCs w:val="24"/>
          <w:lang w:val="hr-BA"/>
        </w:rPr>
      </w:pPr>
      <w:r>
        <w:rPr>
          <w:rFonts w:ascii="Times New Roman" w:hAnsi="Times New Roman"/>
          <w:bCs/>
          <w:sz w:val="24"/>
          <w:szCs w:val="24"/>
          <w:lang w:val="hr-BA"/>
        </w:rPr>
        <w:t>Odluka o troškovima postupka donesena je na osnovu člana 386. st.1 i ZPP, pa tužitelju kojeg je zastupao advokat pripadaju troškovi postupka određeni prema Tarifi o nagradama i naknadi troškova za rad advokata</w:t>
      </w:r>
      <w:r>
        <w:rPr>
          <w:rStyle w:val="FootnoteAnchor"/>
          <w:rFonts w:ascii="Times New Roman" w:hAnsi="Times New Roman"/>
          <w:bCs/>
          <w:sz w:val="24"/>
          <w:szCs w:val="24"/>
          <w:lang w:val="hr-BA"/>
        </w:rPr>
        <w:footnoteReference w:id="14"/>
      </w:r>
      <w:r>
        <w:rPr>
          <w:rFonts w:ascii="Times New Roman" w:hAnsi="Times New Roman"/>
          <w:bCs/>
          <w:sz w:val="24"/>
          <w:szCs w:val="24"/>
          <w:lang w:val="hr-BA"/>
        </w:rPr>
        <w:t xml:space="preserve"> i vrijednosti spora (360 bodova x 3,00 KM) s tim što naknada ne može prelaziti prosječnu mjesečnu neto platu u F BiH</w:t>
      </w:r>
      <w:r>
        <w:rPr>
          <w:rStyle w:val="FootnoteAnchor"/>
          <w:rFonts w:ascii="Times New Roman" w:hAnsi="Times New Roman"/>
          <w:bCs/>
          <w:sz w:val="24"/>
          <w:szCs w:val="24"/>
          <w:lang w:val="hr-BA"/>
        </w:rPr>
        <w:footnoteReference w:id="15"/>
      </w:r>
      <w:r>
        <w:rPr>
          <w:rFonts w:ascii="Times New Roman" w:hAnsi="Times New Roman"/>
          <w:bCs/>
          <w:sz w:val="24"/>
          <w:szCs w:val="24"/>
          <w:lang w:val="hr-BA"/>
        </w:rPr>
        <w:t xml:space="preserve">, a odnose se na:  sastav tužbe 10.10.2018.godine u iznosu od  891,00 KM (prosječna plata za  VII/2018.); odgovor na protivtužbu 22.05.2019. godine u iznosu od 916,00 KM (prosječna plata za III/2019.) zastupanje na pripremnom ročištu od 25.01.2021. godine prema opredjeljenom zahtjevu u  iznosu od 978,00 KM (prosječna neto palata za XI/2020.-I/2021.) zastupanje u nastavku pripremnog ročišta 15.02.2021.godine u iznosu od 496,00 KM (50% od 993,00 KM prosječna plata za XII/2020.); zastupanje na glavnoj raspravi 24.03.2021.godine prema opredjeljenom zahtjevu u iznosu od 978,00 KM; zastupanje u nastavku glavne rasprave 19.04.2021.godine u iznosu od 496,00 KM (50% od 993,00 KM); sve uvećano za 17% PDV-a u iznosu od 808,35 KM i troškova vještačenja u iznosu od 200,00 KM, što ukupno iznosi  5.763,35 KM. </w:t>
      </w:r>
    </w:p>
    <w:p w:rsidR="00F00A7F" w:rsidRDefault="00F00A7F">
      <w:pPr>
        <w:pStyle w:val="NoSpacing"/>
        <w:ind w:firstLine="720"/>
        <w:jc w:val="both"/>
        <w:rPr>
          <w:rFonts w:ascii="Times New Roman" w:hAnsi="Times New Roman"/>
          <w:bCs/>
          <w:sz w:val="24"/>
          <w:szCs w:val="24"/>
          <w:lang w:val="hr-BA"/>
        </w:rPr>
      </w:pPr>
    </w:p>
    <w:p w:rsidR="00F00A7F" w:rsidRDefault="00717377">
      <w:pPr>
        <w:pStyle w:val="NoSpacing"/>
        <w:ind w:firstLine="720"/>
        <w:jc w:val="both"/>
        <w:rPr>
          <w:rFonts w:ascii="Times New Roman" w:hAnsi="Times New Roman"/>
          <w:bCs/>
          <w:sz w:val="24"/>
          <w:szCs w:val="24"/>
          <w:lang w:val="hr-BA"/>
        </w:rPr>
      </w:pPr>
      <w:r>
        <w:rPr>
          <w:rFonts w:ascii="Times New Roman" w:hAnsi="Times New Roman"/>
          <w:bCs/>
          <w:sz w:val="24"/>
          <w:szCs w:val="24"/>
          <w:lang w:val="hr-BA"/>
        </w:rPr>
        <w:t>Tužitelju nisu priznati troškovi sastava obrazloženog podneska od 24.03.2021.godine u iznosu od 631,80 KM, koji se odnosi na konačno opredjeljeni tužbeni zahtjev  jer je isto mogao na ročištu iznijeti pa ovaj podnesak nije bio neophodan za vođenje ovog postupka. Također, tužitelju nisu priznati ni troškovi putovanja na relaciji P</w:t>
      </w:r>
      <w:r w:rsidR="005A3AF4">
        <w:rPr>
          <w:rFonts w:ascii="Times New Roman" w:hAnsi="Times New Roman"/>
          <w:bCs/>
          <w:sz w:val="24"/>
          <w:szCs w:val="24"/>
          <w:lang w:val="hr-BA"/>
        </w:rPr>
        <w:t>.</w:t>
      </w:r>
      <w:r>
        <w:rPr>
          <w:rFonts w:ascii="Times New Roman" w:hAnsi="Times New Roman"/>
          <w:bCs/>
          <w:sz w:val="24"/>
          <w:szCs w:val="24"/>
          <w:lang w:val="hr-BA"/>
        </w:rPr>
        <w:t>-Mostar-P</w:t>
      </w:r>
      <w:r w:rsidR="005A3AF4">
        <w:rPr>
          <w:rFonts w:ascii="Times New Roman" w:hAnsi="Times New Roman"/>
          <w:bCs/>
          <w:sz w:val="24"/>
          <w:szCs w:val="24"/>
          <w:lang w:val="hr-BA"/>
        </w:rPr>
        <w:t>.</w:t>
      </w:r>
      <w:bookmarkStart w:id="0" w:name="_GoBack"/>
      <w:bookmarkEnd w:id="0"/>
      <w:r>
        <w:rPr>
          <w:rFonts w:ascii="Times New Roman" w:hAnsi="Times New Roman"/>
          <w:bCs/>
          <w:sz w:val="24"/>
          <w:szCs w:val="24"/>
          <w:lang w:val="hr-BA"/>
        </w:rPr>
        <w:t xml:space="preserve"> jer imajući u vidu okolnosti konkretnom slučaja ovi troškovi nisu bili neophodni za vođenje ovog postupka jer je tužitelj advokata mogao angažovati iz sjedišta suda (pravno shvatanje usvojeno na </w:t>
      </w:r>
      <w:r>
        <w:rPr>
          <w:rFonts w:ascii="Times New Roman" w:hAnsi="Times New Roman"/>
          <w:sz w:val="24"/>
          <w:szCs w:val="24"/>
        </w:rPr>
        <w:t>Panelu za ujednačavanje sudske prakse iz građanske oblasti dana 22.07.2014.godine)</w:t>
      </w:r>
      <w:r>
        <w:rPr>
          <w:rFonts w:ascii="Times New Roman" w:hAnsi="Times New Roman"/>
          <w:bCs/>
          <w:sz w:val="24"/>
          <w:szCs w:val="24"/>
          <w:lang w:val="hr-BA"/>
        </w:rPr>
        <w:t xml:space="preserve">. </w:t>
      </w:r>
    </w:p>
    <w:p w:rsidR="00F00A7F" w:rsidRDefault="00F00A7F">
      <w:pPr>
        <w:pStyle w:val="NoSpacing"/>
        <w:ind w:firstLine="720"/>
        <w:jc w:val="both"/>
        <w:rPr>
          <w:rFonts w:ascii="Times New Roman" w:hAnsi="Times New Roman"/>
          <w:bCs/>
          <w:sz w:val="24"/>
          <w:szCs w:val="24"/>
          <w:lang w:val="hr-BA"/>
        </w:rPr>
      </w:pPr>
    </w:p>
    <w:p w:rsidR="00F00A7F" w:rsidRDefault="00717377">
      <w:pPr>
        <w:pStyle w:val="NoSpacing"/>
        <w:ind w:firstLine="720"/>
        <w:jc w:val="both"/>
        <w:rPr>
          <w:rFonts w:ascii="Times New Roman" w:hAnsi="Times New Roman"/>
          <w:bCs/>
          <w:sz w:val="24"/>
          <w:szCs w:val="24"/>
          <w:lang w:val="hr-BA"/>
        </w:rPr>
      </w:pPr>
      <w:r>
        <w:rPr>
          <w:rFonts w:ascii="Times New Roman" w:hAnsi="Times New Roman"/>
          <w:bCs/>
          <w:sz w:val="24"/>
          <w:szCs w:val="24"/>
          <w:lang w:val="hr-BA"/>
        </w:rPr>
        <w:t>Na troškove postupak tužitelju pripadaju zakonske zatezne kamate od dana donošenja ove presude.</w:t>
      </w:r>
    </w:p>
    <w:p w:rsidR="00F00A7F" w:rsidRDefault="00F00A7F">
      <w:pPr>
        <w:pStyle w:val="NoSpacing"/>
        <w:ind w:firstLine="720"/>
        <w:jc w:val="both"/>
        <w:rPr>
          <w:rFonts w:ascii="Times New Roman" w:hAnsi="Times New Roman"/>
          <w:bCs/>
          <w:sz w:val="24"/>
          <w:szCs w:val="24"/>
          <w:lang w:val="hr-BA"/>
        </w:rPr>
      </w:pPr>
    </w:p>
    <w:p w:rsidR="00F00A7F" w:rsidRDefault="00717377">
      <w:pPr>
        <w:pStyle w:val="NoSpacing"/>
        <w:ind w:firstLine="720"/>
        <w:jc w:val="both"/>
        <w:rPr>
          <w:rFonts w:ascii="Times New Roman" w:hAnsi="Times New Roman"/>
          <w:bCs/>
          <w:sz w:val="24"/>
          <w:szCs w:val="24"/>
          <w:lang w:val="hr-BA"/>
        </w:rPr>
      </w:pPr>
      <w:r>
        <w:rPr>
          <w:rFonts w:ascii="Times New Roman" w:hAnsi="Times New Roman"/>
          <w:bCs/>
          <w:sz w:val="24"/>
          <w:szCs w:val="24"/>
          <w:lang w:val="hr-BA"/>
        </w:rPr>
        <w:t xml:space="preserve">Stoga je na osnovu izloženog odlučeno kao u izreci ove presude. </w:t>
      </w:r>
    </w:p>
    <w:p w:rsidR="00F00A7F" w:rsidRDefault="00F00A7F">
      <w:pPr>
        <w:pStyle w:val="NoSpacing"/>
        <w:ind w:firstLine="720"/>
        <w:jc w:val="both"/>
        <w:rPr>
          <w:rFonts w:ascii="Times New Roman" w:hAnsi="Times New Roman"/>
          <w:bCs/>
          <w:sz w:val="24"/>
          <w:szCs w:val="24"/>
          <w:lang w:val="hr-BA"/>
        </w:rPr>
      </w:pPr>
    </w:p>
    <w:p w:rsidR="00F00A7F" w:rsidRDefault="00F00A7F">
      <w:pPr>
        <w:pStyle w:val="NoSpacing"/>
        <w:ind w:firstLine="720"/>
        <w:jc w:val="both"/>
        <w:rPr>
          <w:rFonts w:ascii="Times New Roman" w:hAnsi="Times New Roman"/>
          <w:bCs/>
          <w:sz w:val="24"/>
          <w:szCs w:val="24"/>
          <w:lang w:val="hr-BA"/>
        </w:rPr>
      </w:pPr>
    </w:p>
    <w:p w:rsidR="00F00A7F" w:rsidRDefault="00F00A7F">
      <w:pPr>
        <w:pStyle w:val="NoSpacing"/>
        <w:ind w:firstLine="720"/>
        <w:jc w:val="both"/>
        <w:rPr>
          <w:rFonts w:ascii="Times New Roman" w:hAnsi="Times New Roman"/>
          <w:bCs/>
          <w:sz w:val="24"/>
          <w:szCs w:val="24"/>
          <w:lang w:val="hr-BA"/>
        </w:rPr>
      </w:pPr>
    </w:p>
    <w:p w:rsidR="00F00A7F" w:rsidRDefault="00717377">
      <w:pPr>
        <w:pStyle w:val="NoSpacing"/>
        <w:ind w:firstLine="720"/>
        <w:jc w:val="both"/>
        <w:rPr>
          <w:rFonts w:ascii="Times New Roman" w:hAnsi="Times New Roman"/>
          <w:b/>
          <w:bCs/>
          <w:sz w:val="24"/>
          <w:szCs w:val="24"/>
          <w:lang w:val="hr-BA"/>
        </w:rPr>
      </w:pPr>
      <w:r>
        <w:rPr>
          <w:rFonts w:ascii="Times New Roman" w:hAnsi="Times New Roman"/>
          <w:b/>
          <w:bCs/>
          <w:sz w:val="24"/>
          <w:szCs w:val="24"/>
          <w:lang w:val="hr-BA"/>
        </w:rPr>
        <w:t>POUKA O PRAVNOM LIJEKU:                                                                Sudija</w:t>
      </w:r>
    </w:p>
    <w:p w:rsidR="00F00A7F" w:rsidRDefault="00717377">
      <w:pPr>
        <w:pStyle w:val="NoSpacing"/>
        <w:ind w:firstLine="720"/>
        <w:jc w:val="both"/>
        <w:rPr>
          <w:rFonts w:ascii="Times New Roman" w:hAnsi="Times New Roman"/>
          <w:bCs/>
          <w:sz w:val="24"/>
          <w:szCs w:val="24"/>
          <w:lang w:val="hr-BA"/>
        </w:rPr>
      </w:pPr>
      <w:r>
        <w:rPr>
          <w:rFonts w:ascii="Times New Roman" w:hAnsi="Times New Roman"/>
          <w:bCs/>
          <w:sz w:val="24"/>
          <w:szCs w:val="24"/>
          <w:lang w:val="hr-BA"/>
        </w:rPr>
        <w:t>Protiv   ove   presude   može  se  uložiti   žalba</w:t>
      </w: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Kantonalnom/Županijskom  sudu  u  Mostaru  u    roku                                   Gordana Puljarević</w:t>
      </w: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od 15 dana koji  rok  za tuženog  teče  od   12.05.2020.</w:t>
      </w: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godine, a  za  tužitelja  od  dana  prijema  prepisa   ove</w:t>
      </w: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 xml:space="preserve">presude.   </w:t>
      </w:r>
    </w:p>
    <w:p w:rsidR="00F00A7F" w:rsidRDefault="00717377">
      <w:pPr>
        <w:pStyle w:val="NoSpacing"/>
        <w:jc w:val="both"/>
        <w:rPr>
          <w:rFonts w:ascii="Times New Roman" w:hAnsi="Times New Roman"/>
          <w:bCs/>
          <w:sz w:val="24"/>
          <w:szCs w:val="24"/>
          <w:lang w:val="hr-BA"/>
        </w:rPr>
      </w:pPr>
      <w:r>
        <w:rPr>
          <w:rFonts w:ascii="Times New Roman" w:hAnsi="Times New Roman"/>
          <w:bCs/>
          <w:sz w:val="24"/>
          <w:szCs w:val="24"/>
          <w:lang w:val="hr-BA"/>
        </w:rPr>
        <w:tab/>
        <w:t xml:space="preserve">Žalba se podnosi putem ovog suda u dovoljnom </w:t>
      </w:r>
    </w:p>
    <w:p w:rsidR="00F00A7F" w:rsidRDefault="00717377">
      <w:pPr>
        <w:pStyle w:val="NoSpacing"/>
        <w:jc w:val="both"/>
        <w:rPr>
          <w:lang w:val="hr-HR"/>
        </w:rPr>
      </w:pPr>
      <w:r>
        <w:rPr>
          <w:rFonts w:ascii="Times New Roman" w:hAnsi="Times New Roman"/>
          <w:bCs/>
          <w:sz w:val="24"/>
          <w:szCs w:val="24"/>
          <w:lang w:val="hr-BA"/>
        </w:rPr>
        <w:t xml:space="preserve">broju primjeraka za sud i suprotnu stranu. </w:t>
      </w:r>
    </w:p>
    <w:sectPr w:rsidR="00F00A7F">
      <w:footerReference w:type="default" r:id="rId7"/>
      <w:pgSz w:w="12240" w:h="15840"/>
      <w:pgMar w:top="1440" w:right="1183" w:bottom="1440" w:left="1418"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148" w:rsidRDefault="00730148">
      <w:r>
        <w:separator/>
      </w:r>
    </w:p>
  </w:endnote>
  <w:endnote w:type="continuationSeparator" w:id="0">
    <w:p w:rsidR="00730148" w:rsidRDefault="00730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New">
    <w:altName w:val="Times New Roman"/>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A7F" w:rsidRDefault="00717377">
    <w:pPr>
      <w:pStyle w:val="Footer"/>
      <w:jc w:val="right"/>
    </w:pPr>
    <w:r>
      <w:fldChar w:fldCharType="begin"/>
    </w:r>
    <w:r>
      <w:instrText>PAGE</w:instrText>
    </w:r>
    <w:r>
      <w:fldChar w:fldCharType="separate"/>
    </w:r>
    <w:r w:rsidR="005A3AF4">
      <w:rPr>
        <w:noProof/>
      </w:rPr>
      <w:t>17</w:t>
    </w:r>
    <w:r>
      <w:fldChar w:fldCharType="end"/>
    </w:r>
  </w:p>
  <w:p w:rsidR="00F00A7F" w:rsidRDefault="00F00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148" w:rsidRDefault="00730148">
      <w:pPr>
        <w:rPr>
          <w:sz w:val="12"/>
        </w:rPr>
      </w:pPr>
      <w:r>
        <w:separator/>
      </w:r>
    </w:p>
  </w:footnote>
  <w:footnote w:type="continuationSeparator" w:id="0">
    <w:p w:rsidR="00730148" w:rsidRDefault="00730148">
      <w:pPr>
        <w:rPr>
          <w:sz w:val="12"/>
        </w:rPr>
      </w:pPr>
      <w:r>
        <w:continuationSeparator/>
      </w:r>
    </w:p>
  </w:footnote>
  <w:footnote w:id="1">
    <w:p w:rsidR="00F00A7F" w:rsidRDefault="00717377">
      <w:pPr>
        <w:pStyle w:val="FootnoteText"/>
        <w:rPr>
          <w:lang w:val="en-US"/>
        </w:rPr>
      </w:pPr>
      <w:r>
        <w:rPr>
          <w:rStyle w:val="FootnoteCharacters"/>
        </w:rPr>
        <w:footnoteRef/>
      </w:r>
      <w:r>
        <w:t xml:space="preserve"> </w:t>
      </w:r>
      <w:r>
        <w:rPr>
          <w:lang w:val="en-US"/>
        </w:rPr>
        <w:t>“Službene novine F BiH”, br. 53/03, 73/05, 19/06 i 98/15</w:t>
      </w:r>
    </w:p>
  </w:footnote>
  <w:footnote w:id="2">
    <w:p w:rsidR="00F00A7F" w:rsidRDefault="00717377">
      <w:pPr>
        <w:pStyle w:val="FootnoteText"/>
        <w:rPr>
          <w:lang w:val="en-US"/>
        </w:rPr>
      </w:pPr>
      <w:r>
        <w:rPr>
          <w:rStyle w:val="FootnoteCharacters"/>
        </w:rPr>
        <w:footnoteRef/>
      </w:r>
      <w:r>
        <w:t xml:space="preserve"> </w:t>
      </w:r>
      <w:r>
        <w:rPr>
          <w:lang w:val="en-US"/>
        </w:rPr>
        <w:t>“Službene novine Federacije BiH”, br. 35/11</w:t>
      </w:r>
    </w:p>
  </w:footnote>
  <w:footnote w:id="3">
    <w:p w:rsidR="00F00A7F" w:rsidRDefault="00717377">
      <w:pPr>
        <w:pStyle w:val="FootnoteText"/>
        <w:rPr>
          <w:lang w:val="en-US"/>
        </w:rPr>
      </w:pPr>
      <w:r>
        <w:rPr>
          <w:rStyle w:val="FootnoteCharacters"/>
        </w:rPr>
        <w:footnoteRef/>
      </w:r>
      <w:r>
        <w:t xml:space="preserve"> </w:t>
      </w:r>
      <w:r>
        <w:rPr>
          <w:lang w:val="en-US"/>
        </w:rPr>
        <w:t>“Službene novine Federacije BiH”, br. 12/09</w:t>
      </w:r>
    </w:p>
  </w:footnote>
  <w:footnote w:id="4">
    <w:p w:rsidR="00F00A7F" w:rsidRDefault="00717377">
      <w:pPr>
        <w:pStyle w:val="FootnoteText"/>
        <w:rPr>
          <w:lang w:val="en-US"/>
        </w:rPr>
      </w:pPr>
      <w:r>
        <w:rPr>
          <w:rStyle w:val="FootnoteCharacters"/>
        </w:rPr>
        <w:footnoteRef/>
      </w:r>
      <w:r>
        <w:t xml:space="preserve"> </w:t>
      </w:r>
      <w:r>
        <w:rPr>
          <w:lang w:val="en-US"/>
        </w:rPr>
        <w:t>“Službene novine Federacije BiH”, br.  43/99, 32/00 i 29/03</w:t>
      </w:r>
    </w:p>
  </w:footnote>
  <w:footnote w:id="5">
    <w:p w:rsidR="00F00A7F" w:rsidRDefault="00717377">
      <w:pPr>
        <w:pStyle w:val="FootnoteText"/>
        <w:rPr>
          <w:lang w:val="en-US"/>
        </w:rPr>
      </w:pPr>
      <w:r>
        <w:rPr>
          <w:rStyle w:val="FootnoteCharacters"/>
        </w:rPr>
        <w:footnoteRef/>
      </w:r>
      <w:r>
        <w:t xml:space="preserve"> </w:t>
      </w:r>
      <w:r>
        <w:rPr>
          <w:lang w:val="en-US"/>
        </w:rPr>
        <w:t>“Službene novine Federacije BiH”, br. 26/16 i 89/18</w:t>
      </w:r>
    </w:p>
  </w:footnote>
  <w:footnote w:id="6">
    <w:p w:rsidR="00F00A7F" w:rsidRDefault="00717377">
      <w:pPr>
        <w:rPr>
          <w:sz w:val="20"/>
          <w:szCs w:val="20"/>
          <w:lang w:val="en-US"/>
        </w:rPr>
      </w:pPr>
      <w:r>
        <w:rPr>
          <w:rStyle w:val="FootnoteCharacters"/>
        </w:rPr>
        <w:footnoteRef/>
      </w:r>
      <w:r>
        <w:t xml:space="preserve"> </w:t>
      </w:r>
      <w:r>
        <w:rPr>
          <w:sz w:val="20"/>
          <w:szCs w:val="20"/>
        </w:rPr>
        <w:t>“</w:t>
      </w:r>
      <w:r>
        <w:rPr>
          <w:bCs/>
          <w:color w:val="000000"/>
          <w:sz w:val="20"/>
          <w:szCs w:val="20"/>
          <w:lang w:val="en-US"/>
        </w:rPr>
        <w:t>Službene novine Federacije BiH“, br. 23/99, 45/00, 2/02, 6/02, 29/03, 68/05, 91/07, 84/08, 88/08, 7/09</w:t>
      </w:r>
      <w:r>
        <w:rPr>
          <w:bCs/>
          <w:sz w:val="20"/>
          <w:szCs w:val="20"/>
          <w:lang w:val="en-US"/>
        </w:rPr>
        <w:t>, 75/13</w:t>
      </w:r>
    </w:p>
  </w:footnote>
  <w:footnote w:id="7">
    <w:p w:rsidR="00F00A7F" w:rsidRDefault="00717377">
      <w:pPr>
        <w:pStyle w:val="FootnoteText"/>
        <w:rPr>
          <w:lang w:val="en-US"/>
        </w:rPr>
      </w:pPr>
      <w:r>
        <w:rPr>
          <w:rStyle w:val="FootnoteCharacters"/>
        </w:rPr>
        <w:footnoteRef/>
      </w:r>
      <w:r>
        <w:t xml:space="preserve">  </w:t>
      </w:r>
      <w:r>
        <w:rPr>
          <w:lang w:val="en-US"/>
        </w:rPr>
        <w:t>“Službene novine Federacije BiH”, br. 81/15</w:t>
      </w:r>
    </w:p>
  </w:footnote>
  <w:footnote w:id="8">
    <w:p w:rsidR="00F00A7F" w:rsidRDefault="00717377">
      <w:pPr>
        <w:pStyle w:val="FootnoteText"/>
        <w:rPr>
          <w:lang w:val="en-US"/>
        </w:rPr>
      </w:pPr>
      <w:r>
        <w:rPr>
          <w:rStyle w:val="FootnoteCharacters"/>
        </w:rPr>
        <w:footnoteRef/>
      </w:r>
      <w:r>
        <w:t xml:space="preserve"> </w:t>
      </w:r>
    </w:p>
  </w:footnote>
  <w:footnote w:id="9">
    <w:p w:rsidR="00F00A7F" w:rsidRDefault="00717377">
      <w:pPr>
        <w:pStyle w:val="FootnoteText"/>
        <w:rPr>
          <w:sz w:val="18"/>
          <w:szCs w:val="18"/>
        </w:rPr>
      </w:pPr>
      <w:r>
        <w:rPr>
          <w:rStyle w:val="FootnoteCharacters"/>
        </w:rPr>
        <w:footnoteRef/>
      </w:r>
      <w:r>
        <w:rPr>
          <w:sz w:val="18"/>
          <w:szCs w:val="18"/>
        </w:rPr>
        <w:t xml:space="preserve">  “ Službene novine Federacije BiH’’ broj: 35/98, 54/00, 16/01, 37/01, 1/02, 17/06, 14/08, 91/15 i 104/16</w:t>
      </w:r>
    </w:p>
  </w:footnote>
  <w:footnote w:id="10">
    <w:p w:rsidR="00F00A7F" w:rsidRDefault="00717377">
      <w:pPr>
        <w:pStyle w:val="FootnoteText"/>
        <w:rPr>
          <w:sz w:val="18"/>
          <w:szCs w:val="18"/>
          <w:lang w:val="en-US"/>
        </w:rPr>
      </w:pPr>
      <w:r>
        <w:rPr>
          <w:rStyle w:val="FootnoteCharacters"/>
        </w:rPr>
        <w:footnoteRef/>
      </w:r>
      <w:r>
        <w:rPr>
          <w:sz w:val="18"/>
          <w:szCs w:val="18"/>
        </w:rPr>
        <w:t xml:space="preserve"> </w:t>
      </w:r>
      <w:r>
        <w:rPr>
          <w:sz w:val="18"/>
          <w:szCs w:val="18"/>
          <w:lang w:val="en-US"/>
        </w:rPr>
        <w:t>“Službene novine Federacije  BiH”, br. 71/07</w:t>
      </w:r>
    </w:p>
  </w:footnote>
  <w:footnote w:id="11">
    <w:p w:rsidR="00F00A7F" w:rsidRDefault="00717377">
      <w:pPr>
        <w:pStyle w:val="FootnoteText"/>
        <w:rPr>
          <w:sz w:val="18"/>
          <w:szCs w:val="18"/>
          <w:lang w:val="en-US"/>
        </w:rPr>
      </w:pPr>
      <w:r>
        <w:rPr>
          <w:rStyle w:val="FootnoteCharacters"/>
        </w:rPr>
        <w:footnoteRef/>
      </w:r>
      <w:r>
        <w:rPr>
          <w:sz w:val="18"/>
          <w:szCs w:val="18"/>
        </w:rPr>
        <w:t xml:space="preserve"> </w:t>
      </w:r>
      <w:r>
        <w:rPr>
          <w:sz w:val="18"/>
          <w:szCs w:val="18"/>
          <w:lang w:val="en-US"/>
        </w:rPr>
        <w:t>“Službene novine Federacije BiH”, br. 78/16</w:t>
      </w:r>
    </w:p>
  </w:footnote>
  <w:footnote w:id="12">
    <w:p w:rsidR="00F00A7F" w:rsidRDefault="00717377">
      <w:pPr>
        <w:pStyle w:val="FootnoteText"/>
        <w:rPr>
          <w:sz w:val="18"/>
          <w:szCs w:val="18"/>
          <w:lang w:val="en-US"/>
        </w:rPr>
      </w:pPr>
      <w:r>
        <w:rPr>
          <w:rStyle w:val="FootnoteCharacters"/>
        </w:rPr>
        <w:footnoteRef/>
      </w:r>
      <w:r>
        <w:rPr>
          <w:sz w:val="18"/>
          <w:szCs w:val="18"/>
        </w:rPr>
        <w:t xml:space="preserve"> </w:t>
      </w:r>
      <w:r>
        <w:rPr>
          <w:sz w:val="18"/>
          <w:szCs w:val="18"/>
          <w:lang w:val="en-US"/>
        </w:rPr>
        <w:t>“Službene novine Fedeeracije BiH”, br. 48/16 i 62/16 koji je raskinut  14.03.2018.godine (“Službene novine F BiH”, br.19/18</w:t>
      </w:r>
    </w:p>
  </w:footnote>
  <w:footnote w:id="13">
    <w:p w:rsidR="00F00A7F" w:rsidRDefault="00717377">
      <w:pPr>
        <w:pStyle w:val="FootnoteText"/>
        <w:rPr>
          <w:sz w:val="18"/>
          <w:szCs w:val="18"/>
          <w:lang w:val="en-US"/>
        </w:rPr>
      </w:pPr>
      <w:r>
        <w:rPr>
          <w:rStyle w:val="FootnoteCharacters"/>
        </w:rPr>
        <w:footnoteRef/>
      </w:r>
      <w:r>
        <w:rPr>
          <w:sz w:val="18"/>
          <w:szCs w:val="18"/>
        </w:rPr>
        <w:t xml:space="preserve"> </w:t>
      </w:r>
      <w:r>
        <w:rPr>
          <w:sz w:val="18"/>
          <w:szCs w:val="18"/>
          <w:lang w:val="en-US"/>
        </w:rPr>
        <w:t>“</w:t>
      </w:r>
      <w:r>
        <w:rPr>
          <w:sz w:val="18"/>
          <w:szCs w:val="18"/>
        </w:rPr>
        <w:t>Službeni list SFRJ“, br. 28/78, 39/85, 45/89 i 57/89 i „Službeni list SRJ“, br. 31/93 i 13/94</w:t>
      </w:r>
    </w:p>
  </w:footnote>
  <w:footnote w:id="14">
    <w:p w:rsidR="00F00A7F" w:rsidRDefault="00717377">
      <w:pPr>
        <w:pStyle w:val="FootnoteText"/>
        <w:rPr>
          <w:sz w:val="18"/>
          <w:szCs w:val="18"/>
          <w:lang w:val="en-US"/>
        </w:rPr>
      </w:pPr>
      <w:r>
        <w:rPr>
          <w:rStyle w:val="FootnoteCharacters"/>
        </w:rPr>
        <w:footnoteRef/>
      </w:r>
      <w:r>
        <w:t xml:space="preserve"> </w:t>
      </w:r>
      <w:r>
        <w:rPr>
          <w:lang w:val="en-US"/>
        </w:rPr>
        <w:t>“</w:t>
      </w:r>
      <w:r>
        <w:rPr>
          <w:sz w:val="18"/>
          <w:szCs w:val="18"/>
          <w:lang w:val="en-US"/>
        </w:rPr>
        <w:t>Službene novine Federacije BiH”, br. 22/04 i 24/04</w:t>
      </w:r>
    </w:p>
  </w:footnote>
  <w:footnote w:id="15">
    <w:p w:rsidR="00F00A7F" w:rsidRDefault="00717377">
      <w:pPr>
        <w:pStyle w:val="FootnoteText"/>
        <w:rPr>
          <w:sz w:val="18"/>
          <w:szCs w:val="18"/>
          <w:lang w:val="en-US"/>
        </w:rPr>
      </w:pPr>
      <w:r>
        <w:rPr>
          <w:rStyle w:val="FootnoteCharacters"/>
        </w:rPr>
        <w:footnoteRef/>
      </w:r>
      <w:r>
        <w:t xml:space="preserve">  </w:t>
      </w:r>
      <w:r>
        <w:rPr>
          <w:sz w:val="18"/>
          <w:szCs w:val="18"/>
        </w:rPr>
        <w:t>Član 1. Zakono o izmjeni i dopuni Zakona o advokaturi  (“Službene novine Federacije BiH”, 18/05)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A7F"/>
    <w:rsid w:val="00406DAD"/>
    <w:rsid w:val="004E1DE5"/>
    <w:rsid w:val="00584F56"/>
    <w:rsid w:val="005A3AF4"/>
    <w:rsid w:val="00690944"/>
    <w:rsid w:val="00700185"/>
    <w:rsid w:val="00717377"/>
    <w:rsid w:val="00730148"/>
    <w:rsid w:val="00730CA7"/>
    <w:rsid w:val="007678CE"/>
    <w:rsid w:val="007762D7"/>
    <w:rsid w:val="0089225D"/>
    <w:rsid w:val="008A63B3"/>
    <w:rsid w:val="008E66D2"/>
    <w:rsid w:val="00946864"/>
    <w:rsid w:val="00A81813"/>
    <w:rsid w:val="00B0025E"/>
    <w:rsid w:val="00B536A2"/>
    <w:rsid w:val="00C41C64"/>
    <w:rsid w:val="00C56F9D"/>
    <w:rsid w:val="00CF4C28"/>
    <w:rsid w:val="00DB2551"/>
    <w:rsid w:val="00DE7DCC"/>
    <w:rsid w:val="00F00A7F"/>
    <w:rsid w:val="00F765BC"/>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B8AEF"/>
  <w15:docId w15:val="{28D60B74-0EAC-4A75-A545-FDB665249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508"/>
    <w:rPr>
      <w:sz w:val="24"/>
      <w:szCs w:val="24"/>
      <w:lang w:val="en-GB"/>
    </w:rPr>
  </w:style>
  <w:style w:type="paragraph" w:styleId="Heading1">
    <w:name w:val="heading 1"/>
    <w:basedOn w:val="Normal"/>
    <w:next w:val="Normal"/>
    <w:link w:val="Heading1Char"/>
    <w:qFormat/>
    <w:rsid w:val="008F5825"/>
    <w:pPr>
      <w:keepNext/>
      <w:spacing w:before="240" w:after="60"/>
      <w:outlineLvl w:val="0"/>
    </w:pPr>
    <w:rPr>
      <w:rFonts w:ascii="Cambria" w:hAnsi="Cambria"/>
      <w:b/>
      <w:bCs/>
      <w:kern w:val="2"/>
      <w:sz w:val="32"/>
      <w:szCs w:val="32"/>
    </w:rPr>
  </w:style>
  <w:style w:type="paragraph" w:styleId="Heading2">
    <w:name w:val="heading 2"/>
    <w:basedOn w:val="Normal"/>
    <w:next w:val="Normal"/>
    <w:qFormat/>
    <w:rsid w:val="00382B64"/>
    <w:pPr>
      <w:keepNext/>
      <w:outlineLvl w:val="1"/>
    </w:pPr>
    <w:rPr>
      <w:b/>
      <w:color w:val="993366"/>
      <w:lang w:val="hr-HR"/>
    </w:rPr>
  </w:style>
  <w:style w:type="paragraph" w:styleId="Heading3">
    <w:name w:val="heading 3"/>
    <w:basedOn w:val="Normal"/>
    <w:next w:val="Normal"/>
    <w:qFormat/>
    <w:rsid w:val="00382B64"/>
    <w:pPr>
      <w:keepNext/>
      <w:outlineLvl w:val="2"/>
    </w:pPr>
    <w:rPr>
      <w:b/>
      <w:color w:val="80008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link w:val="BalloonText"/>
    <w:qFormat/>
    <w:rsid w:val="008719DB"/>
    <w:rPr>
      <w:rFonts w:ascii="Segoe UI" w:hAnsi="Segoe UI" w:cs="Segoe UI"/>
      <w:sz w:val="18"/>
      <w:szCs w:val="18"/>
      <w:lang w:val="en-GB"/>
    </w:rPr>
  </w:style>
  <w:style w:type="character" w:customStyle="1" w:styleId="FootnoteTextChar">
    <w:name w:val="Footnote Text Char"/>
    <w:link w:val="FootnoteText"/>
    <w:uiPriority w:val="99"/>
    <w:qFormat/>
    <w:rsid w:val="000E597B"/>
    <w:rPr>
      <w:lang w:val="en-GB"/>
    </w:rPr>
  </w:style>
  <w:style w:type="character" w:customStyle="1" w:styleId="FootnoteCharacters">
    <w:name w:val="Footnote Characters"/>
    <w:uiPriority w:val="99"/>
    <w:qFormat/>
    <w:rsid w:val="000E597B"/>
    <w:rPr>
      <w:vertAlign w:val="superscript"/>
    </w:rPr>
  </w:style>
  <w:style w:type="character" w:customStyle="1" w:styleId="FootnoteAnchor">
    <w:name w:val="Footnote Anchor"/>
    <w:rPr>
      <w:vertAlign w:val="superscript"/>
    </w:rPr>
  </w:style>
  <w:style w:type="character" w:customStyle="1" w:styleId="HeaderChar">
    <w:name w:val="Header Char"/>
    <w:link w:val="Header"/>
    <w:qFormat/>
    <w:rsid w:val="00D3361C"/>
    <w:rPr>
      <w:sz w:val="24"/>
      <w:szCs w:val="24"/>
      <w:lang w:val="en-GB"/>
    </w:rPr>
  </w:style>
  <w:style w:type="character" w:customStyle="1" w:styleId="FooterChar">
    <w:name w:val="Footer Char"/>
    <w:link w:val="Footer"/>
    <w:uiPriority w:val="99"/>
    <w:qFormat/>
    <w:rsid w:val="00D3361C"/>
    <w:rPr>
      <w:sz w:val="24"/>
      <w:szCs w:val="24"/>
      <w:lang w:val="en-GB"/>
    </w:rPr>
  </w:style>
  <w:style w:type="character" w:customStyle="1" w:styleId="BodyTextChar">
    <w:name w:val="Body Text Char"/>
    <w:link w:val="BodyText"/>
    <w:qFormat/>
    <w:rsid w:val="00B50446"/>
    <w:rPr>
      <w:sz w:val="24"/>
      <w:szCs w:val="24"/>
      <w:lang w:val="en-GB" w:eastAsia="ar-SA"/>
    </w:rPr>
  </w:style>
  <w:style w:type="character" w:customStyle="1" w:styleId="a">
    <w:name w:val="_"/>
    <w:qFormat/>
    <w:rsid w:val="00B37DB5"/>
  </w:style>
  <w:style w:type="character" w:customStyle="1" w:styleId="pgfc1">
    <w:name w:val="pgfc1"/>
    <w:qFormat/>
    <w:rsid w:val="00B37DB5"/>
  </w:style>
  <w:style w:type="character" w:customStyle="1" w:styleId="pgff1">
    <w:name w:val="pgff1"/>
    <w:qFormat/>
    <w:rsid w:val="00B37DB5"/>
  </w:style>
  <w:style w:type="character" w:customStyle="1" w:styleId="pgff3">
    <w:name w:val="pgff3"/>
    <w:qFormat/>
    <w:rsid w:val="00B37DB5"/>
  </w:style>
  <w:style w:type="character" w:customStyle="1" w:styleId="Heading1Char">
    <w:name w:val="Heading 1 Char"/>
    <w:link w:val="Heading1"/>
    <w:qFormat/>
    <w:rsid w:val="008F5825"/>
    <w:rPr>
      <w:rFonts w:ascii="Cambria" w:eastAsia="Times New Roman" w:hAnsi="Cambria" w:cs="Times New Roman"/>
      <w:b/>
      <w:bCs/>
      <w:kern w:val="2"/>
      <w:sz w:val="32"/>
      <w:szCs w:val="32"/>
      <w:lang w:val="en-GB"/>
    </w:rPr>
  </w:style>
  <w:style w:type="character" w:styleId="Emphasis">
    <w:name w:val="Emphasis"/>
    <w:qFormat/>
    <w:rsid w:val="008F5825"/>
    <w:rPr>
      <w:i/>
      <w:iCs/>
    </w:rPr>
  </w:style>
  <w:style w:type="character" w:customStyle="1" w:styleId="pg-2ff2">
    <w:name w:val="pg-2ff2"/>
    <w:qFormat/>
    <w:rsid w:val="00C81FEE"/>
  </w:style>
  <w:style w:type="character" w:customStyle="1" w:styleId="pg-3ff2">
    <w:name w:val="pg-3ff2"/>
    <w:qFormat/>
    <w:rsid w:val="00C81FEE"/>
  </w:style>
  <w:style w:type="character" w:customStyle="1" w:styleId="pg-4ff1">
    <w:name w:val="pg-4ff1"/>
    <w:qFormat/>
    <w:rsid w:val="00C81FEE"/>
  </w:style>
  <w:style w:type="character" w:customStyle="1" w:styleId="pg-5ff1">
    <w:name w:val="pg-5ff1"/>
    <w:qFormat/>
    <w:rsid w:val="00C81FEE"/>
  </w:style>
  <w:style w:type="character" w:customStyle="1" w:styleId="pg-7ff1">
    <w:name w:val="pg-7ff1"/>
    <w:qFormat/>
    <w:rsid w:val="004A5499"/>
  </w:style>
  <w:style w:type="character" w:customStyle="1" w:styleId="pg-8ff1">
    <w:name w:val="pg-8ff1"/>
    <w:qFormat/>
    <w:rsid w:val="004A5499"/>
  </w:style>
  <w:style w:type="character" w:customStyle="1" w:styleId="pg-5ff2">
    <w:name w:val="pg-5ff2"/>
    <w:qFormat/>
    <w:rsid w:val="00257988"/>
  </w:style>
  <w:style w:type="character" w:styleId="Strong">
    <w:name w:val="Strong"/>
    <w:uiPriority w:val="22"/>
    <w:qFormat/>
    <w:rsid w:val="0016740A"/>
    <w:rPr>
      <w:b/>
      <w:bCs/>
    </w:rPr>
  </w:style>
  <w:style w:type="character" w:customStyle="1" w:styleId="pg-10ff2">
    <w:name w:val="pg-10ff2"/>
    <w:qFormat/>
    <w:rsid w:val="008E2806"/>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rsid w:val="00B50446"/>
    <w:pPr>
      <w:jc w:val="both"/>
    </w:pPr>
    <w:rPr>
      <w:lang w:eastAsia="ar-SA"/>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NoSpacing">
    <w:name w:val="No Spacing"/>
    <w:uiPriority w:val="1"/>
    <w:qFormat/>
    <w:rsid w:val="008719DB"/>
    <w:rPr>
      <w:rFonts w:ascii="Calibri" w:eastAsia="Calibri" w:hAnsi="Calibri"/>
      <w:sz w:val="22"/>
      <w:szCs w:val="22"/>
    </w:rPr>
  </w:style>
  <w:style w:type="paragraph" w:styleId="BalloonText">
    <w:name w:val="Balloon Text"/>
    <w:basedOn w:val="Normal"/>
    <w:link w:val="BalloonTextChar"/>
    <w:qFormat/>
    <w:rsid w:val="008719DB"/>
    <w:rPr>
      <w:rFonts w:ascii="Segoe UI" w:hAnsi="Segoe UI" w:cs="Segoe UI"/>
      <w:sz w:val="18"/>
      <w:szCs w:val="18"/>
    </w:rPr>
  </w:style>
  <w:style w:type="paragraph" w:styleId="FootnoteText">
    <w:name w:val="footnote text"/>
    <w:basedOn w:val="Normal"/>
    <w:link w:val="FootnoteTextChar"/>
    <w:uiPriority w:val="99"/>
    <w:rsid w:val="000E597B"/>
    <w:rPr>
      <w:sz w:val="20"/>
      <w:szCs w:val="20"/>
    </w:rPr>
  </w:style>
  <w:style w:type="paragraph" w:customStyle="1" w:styleId="HeaderandFooter">
    <w:name w:val="Header and Footer"/>
    <w:basedOn w:val="Normal"/>
    <w:qFormat/>
  </w:style>
  <w:style w:type="paragraph" w:styleId="Header">
    <w:name w:val="header"/>
    <w:basedOn w:val="Normal"/>
    <w:link w:val="HeaderChar"/>
    <w:rsid w:val="00D3361C"/>
    <w:pPr>
      <w:tabs>
        <w:tab w:val="center" w:pos="4680"/>
        <w:tab w:val="right" w:pos="9360"/>
      </w:tabs>
    </w:pPr>
  </w:style>
  <w:style w:type="paragraph" w:styleId="Footer">
    <w:name w:val="footer"/>
    <w:basedOn w:val="Normal"/>
    <w:link w:val="FooterChar"/>
    <w:uiPriority w:val="99"/>
    <w:rsid w:val="00D3361C"/>
    <w:pPr>
      <w:tabs>
        <w:tab w:val="center" w:pos="4680"/>
        <w:tab w:val="right" w:pos="9360"/>
      </w:tabs>
    </w:pPr>
  </w:style>
  <w:style w:type="paragraph" w:customStyle="1" w:styleId="style41">
    <w:name w:val="style41"/>
    <w:basedOn w:val="Normal"/>
    <w:qFormat/>
    <w:rsid w:val="0040219F"/>
    <w:pPr>
      <w:spacing w:beforeAutospacing="1" w:afterAutospacing="1"/>
    </w:pPr>
    <w:rPr>
      <w:lang w:val="en-US"/>
    </w:rPr>
  </w:style>
  <w:style w:type="paragraph" w:customStyle="1" w:styleId="Default">
    <w:name w:val="Default"/>
    <w:qFormat/>
    <w:rsid w:val="00DC465E"/>
    <w:rPr>
      <w:rFonts w:ascii="Arial" w:hAnsi="Arial" w:cs="Arial"/>
      <w:color w:val="000000"/>
      <w:sz w:val="24"/>
      <w:szCs w:val="24"/>
    </w:rPr>
  </w:style>
  <w:style w:type="paragraph" w:customStyle="1" w:styleId="yiv0610636405msonormal">
    <w:name w:val="yiv0610636405msonormal"/>
    <w:basedOn w:val="Normal"/>
    <w:qFormat/>
    <w:rsid w:val="008F5825"/>
    <w:pPr>
      <w:spacing w:beforeAutospacing="1" w:afterAutospacing="1"/>
    </w:pPr>
    <w:rPr>
      <w:lang w:val="en-US"/>
    </w:rPr>
  </w:style>
  <w:style w:type="paragraph" w:styleId="NormalWeb">
    <w:name w:val="Normal (Web)"/>
    <w:basedOn w:val="Normal"/>
    <w:uiPriority w:val="99"/>
    <w:unhideWhenUsed/>
    <w:qFormat/>
    <w:rsid w:val="007B25E8"/>
    <w:pPr>
      <w:spacing w:beforeAutospacing="1"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5AE13-8529-45E0-9E30-051BC51EA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17</Pages>
  <Words>9267</Words>
  <Characters>52828</Characters>
  <Application>Microsoft Office Word</Application>
  <DocSecurity>0</DocSecurity>
  <Lines>440</Lines>
  <Paragraphs>123</Paragraphs>
  <ScaleCrop>false</ScaleCrop>
  <Company>HJPC</Company>
  <LinksUpToDate>false</LinksUpToDate>
  <CharactersWithSpaces>61972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subject/>
  <dc:creator>dodaj</dc:creator>
  <dc:description/>
  <cp:lastModifiedBy>Gordana Puljarevic</cp:lastModifiedBy>
  <cp:revision>25</cp:revision>
  <cp:lastPrinted>2020-09-07T15:29:00Z</cp:lastPrinted>
  <dcterms:created xsi:type="dcterms:W3CDTF">2023-10-16T11:19:00Z</dcterms:created>
  <dcterms:modified xsi:type="dcterms:W3CDTF">2023-12-07T11:20:00Z</dcterms:modified>
  <dc:language>bs-BA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HJPC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