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7A0D8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2AB26CD7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1A063CF0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7C5C8BF1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057184B4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E2306A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E2306A">
        <w:rPr>
          <w:rFonts w:ascii="Georgia" w:hAnsi="Georgia"/>
          <w:b/>
          <w:sz w:val="22"/>
          <w:szCs w:val="22"/>
        </w:rPr>
        <w:t>21</w:t>
      </w:r>
      <w:r w:rsidR="00796B78">
        <w:rPr>
          <w:rFonts w:ascii="Georgia" w:hAnsi="Georgia"/>
          <w:b/>
          <w:sz w:val="22"/>
          <w:szCs w:val="22"/>
        </w:rPr>
        <w:t>5894</w:t>
      </w:r>
      <w:r w:rsidRPr="0032520D">
        <w:rPr>
          <w:rFonts w:ascii="Georgia" w:hAnsi="Georgia"/>
          <w:b/>
          <w:sz w:val="22"/>
          <w:szCs w:val="22"/>
        </w:rPr>
        <w:t xml:space="preserve"> 2</w:t>
      </w:r>
      <w:r w:rsidR="004737C9">
        <w:rPr>
          <w:rFonts w:ascii="Georgia" w:hAnsi="Georgia"/>
          <w:b/>
          <w:sz w:val="22"/>
          <w:szCs w:val="22"/>
        </w:rPr>
        <w:t>1</w:t>
      </w:r>
      <w:r w:rsidRPr="0032520D">
        <w:rPr>
          <w:rFonts w:ascii="Georgia" w:hAnsi="Georgia"/>
          <w:b/>
          <w:sz w:val="22"/>
          <w:szCs w:val="22"/>
        </w:rPr>
        <w:t xml:space="preserve"> I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6EFCB372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B47E67" w:rsidRPr="0032520D">
        <w:rPr>
          <w:rFonts w:ascii="Georgia" w:hAnsi="Georgia"/>
          <w:b/>
          <w:sz w:val="22"/>
          <w:szCs w:val="22"/>
        </w:rPr>
        <w:t>16</w:t>
      </w:r>
      <w:r w:rsidRPr="0032520D">
        <w:rPr>
          <w:rFonts w:ascii="Georgia" w:hAnsi="Georgia"/>
          <w:b/>
          <w:sz w:val="22"/>
          <w:szCs w:val="22"/>
        </w:rPr>
        <w:t>.</w:t>
      </w:r>
      <w:r w:rsidR="00B47E67" w:rsidRPr="0032520D">
        <w:rPr>
          <w:rFonts w:ascii="Georgia" w:hAnsi="Georgia"/>
          <w:b/>
          <w:sz w:val="22"/>
          <w:szCs w:val="22"/>
        </w:rPr>
        <w:t>11</w:t>
      </w:r>
      <w:r w:rsidRPr="0032520D">
        <w:rPr>
          <w:rFonts w:ascii="Georgia" w:hAnsi="Georgia"/>
          <w:b/>
          <w:sz w:val="22"/>
          <w:szCs w:val="22"/>
        </w:rPr>
        <w:t xml:space="preserve">.2023.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6F7D163F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2CCB5637" w14:textId="1DEE1B77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796B78">
        <w:rPr>
          <w:rFonts w:ascii="Georgia" w:hAnsi="Georgia"/>
          <w:sz w:val="22"/>
          <w:szCs w:val="22"/>
          <w:lang w:val="hr-HR"/>
        </w:rPr>
        <w:t xml:space="preserve"> R</w:t>
      </w:r>
      <w:r w:rsidR="00A155BB">
        <w:rPr>
          <w:rFonts w:ascii="Georgia" w:hAnsi="Georgia"/>
          <w:sz w:val="22"/>
          <w:szCs w:val="22"/>
          <w:lang w:val="hr-HR"/>
        </w:rPr>
        <w:t>.</w:t>
      </w:r>
      <w:r w:rsidR="00796B78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="00796B78">
        <w:rPr>
          <w:rFonts w:ascii="Georgia" w:hAnsi="Georgia"/>
          <w:sz w:val="22"/>
          <w:szCs w:val="22"/>
          <w:lang w:val="hr-HR"/>
        </w:rPr>
        <w:t>rođ</w:t>
      </w:r>
      <w:proofErr w:type="spellEnd"/>
      <w:r w:rsidR="00796B78">
        <w:rPr>
          <w:rFonts w:ascii="Georgia" w:hAnsi="Georgia"/>
          <w:sz w:val="22"/>
          <w:szCs w:val="22"/>
          <w:lang w:val="hr-HR"/>
        </w:rPr>
        <w:t>. B</w:t>
      </w:r>
      <w:r w:rsidR="00A155BB">
        <w:rPr>
          <w:rFonts w:ascii="Georgia" w:hAnsi="Georgia"/>
          <w:sz w:val="22"/>
          <w:szCs w:val="22"/>
          <w:lang w:val="hr-HR"/>
        </w:rPr>
        <w:t>.</w:t>
      </w:r>
      <w:r w:rsidR="00796B78">
        <w:rPr>
          <w:rFonts w:ascii="Georgia" w:hAnsi="Georgia"/>
          <w:sz w:val="22"/>
          <w:szCs w:val="22"/>
          <w:lang w:val="hr-HR"/>
        </w:rPr>
        <w:t xml:space="preserve"> E</w:t>
      </w:r>
      <w:r w:rsidR="00A155BB">
        <w:rPr>
          <w:rFonts w:ascii="Georgia" w:hAnsi="Georgia"/>
          <w:sz w:val="22"/>
          <w:szCs w:val="22"/>
          <w:lang w:val="hr-HR"/>
        </w:rPr>
        <w:t>.</w:t>
      </w:r>
      <w:r w:rsidR="00796B78">
        <w:rPr>
          <w:rFonts w:ascii="Georgia" w:hAnsi="Georgia"/>
          <w:sz w:val="22"/>
          <w:szCs w:val="22"/>
          <w:lang w:val="hr-HR"/>
        </w:rPr>
        <w:t xml:space="preserve"> iz Lukavca, </w:t>
      </w:r>
      <w:r w:rsidR="00A155BB">
        <w:rPr>
          <w:rFonts w:ascii="Georgia" w:hAnsi="Georgia"/>
          <w:sz w:val="22"/>
          <w:szCs w:val="22"/>
          <w:lang w:val="hr-HR"/>
        </w:rPr>
        <w:t>…….</w:t>
      </w:r>
      <w:r w:rsidR="00796B78">
        <w:rPr>
          <w:rFonts w:ascii="Georgia" w:hAnsi="Georgia"/>
          <w:sz w:val="22"/>
          <w:szCs w:val="22"/>
          <w:lang w:val="hr-HR"/>
        </w:rPr>
        <w:t xml:space="preserve"> bb, zastupana po punomoćniku </w:t>
      </w:r>
      <w:proofErr w:type="spellStart"/>
      <w:r w:rsidR="00796B78">
        <w:rPr>
          <w:rFonts w:ascii="Georgia" w:hAnsi="Georgia"/>
          <w:sz w:val="22"/>
          <w:szCs w:val="22"/>
          <w:lang w:val="hr-HR"/>
        </w:rPr>
        <w:t>Dubravić</w:t>
      </w:r>
      <w:proofErr w:type="spellEnd"/>
      <w:r w:rsidR="00796B78">
        <w:rPr>
          <w:rFonts w:ascii="Georgia" w:hAnsi="Georgia"/>
          <w:sz w:val="22"/>
          <w:szCs w:val="22"/>
          <w:lang w:val="hr-HR"/>
        </w:rPr>
        <w:t xml:space="preserve"> Damiru, advokatu iz Lukavca, protiv </w:t>
      </w:r>
      <w:proofErr w:type="spellStart"/>
      <w:r w:rsidR="00796B78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796B78">
        <w:rPr>
          <w:rFonts w:ascii="Georgia" w:hAnsi="Georgia"/>
          <w:sz w:val="22"/>
          <w:szCs w:val="22"/>
          <w:lang w:val="hr-HR"/>
        </w:rPr>
        <w:t xml:space="preserve"> I</w:t>
      </w:r>
      <w:r w:rsidR="00A155BB">
        <w:rPr>
          <w:rFonts w:ascii="Georgia" w:hAnsi="Georgia"/>
          <w:sz w:val="22"/>
          <w:szCs w:val="22"/>
          <w:lang w:val="hr-HR"/>
        </w:rPr>
        <w:t>.</w:t>
      </w:r>
      <w:r w:rsidR="00796B78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="00796B78">
        <w:rPr>
          <w:rFonts w:ascii="Georgia" w:hAnsi="Georgia"/>
          <w:sz w:val="22"/>
          <w:szCs w:val="22"/>
          <w:lang w:val="hr-HR"/>
        </w:rPr>
        <w:t>rođ</w:t>
      </w:r>
      <w:proofErr w:type="spellEnd"/>
      <w:r w:rsidR="00796B78">
        <w:rPr>
          <w:rFonts w:ascii="Georgia" w:hAnsi="Georgia"/>
          <w:sz w:val="22"/>
          <w:szCs w:val="22"/>
          <w:lang w:val="hr-HR"/>
        </w:rPr>
        <w:t>. B</w:t>
      </w:r>
      <w:r w:rsidR="00A155BB">
        <w:rPr>
          <w:rFonts w:ascii="Georgia" w:hAnsi="Georgia"/>
          <w:sz w:val="22"/>
          <w:szCs w:val="22"/>
          <w:lang w:val="hr-HR"/>
        </w:rPr>
        <w:t>.E.</w:t>
      </w:r>
      <w:r w:rsidR="00796B78">
        <w:rPr>
          <w:rFonts w:ascii="Georgia" w:hAnsi="Georgia"/>
          <w:sz w:val="22"/>
          <w:szCs w:val="22"/>
          <w:lang w:val="hr-HR"/>
        </w:rPr>
        <w:t xml:space="preserve"> iz Lukavca, </w:t>
      </w:r>
      <w:r w:rsidR="00A155BB">
        <w:rPr>
          <w:rFonts w:ascii="Georgia" w:hAnsi="Georgia"/>
          <w:sz w:val="22"/>
          <w:szCs w:val="22"/>
          <w:lang w:val="hr-HR"/>
        </w:rPr>
        <w:t>……</w:t>
      </w:r>
      <w:r w:rsidR="00796B78">
        <w:rPr>
          <w:rFonts w:ascii="Georgia" w:hAnsi="Georgia"/>
          <w:sz w:val="22"/>
          <w:szCs w:val="22"/>
          <w:lang w:val="hr-HR"/>
        </w:rPr>
        <w:t xml:space="preserve"> bb</w:t>
      </w:r>
      <w:r w:rsidR="0032520D">
        <w:rPr>
          <w:rFonts w:ascii="Georgia" w:hAnsi="Georgia"/>
          <w:sz w:val="22"/>
          <w:szCs w:val="22"/>
          <w:lang w:val="hr-HR"/>
        </w:rPr>
        <w:t xml:space="preserve">,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B47E67" w:rsidRPr="0032520D">
        <w:rPr>
          <w:rFonts w:ascii="Georgia" w:hAnsi="Georgia"/>
          <w:sz w:val="22"/>
          <w:szCs w:val="22"/>
        </w:rPr>
        <w:t>16</w:t>
      </w:r>
      <w:r w:rsidRPr="0032520D">
        <w:rPr>
          <w:rFonts w:ascii="Georgia" w:hAnsi="Georgia"/>
          <w:sz w:val="22"/>
          <w:szCs w:val="22"/>
        </w:rPr>
        <w:t>.</w:t>
      </w:r>
      <w:r w:rsidR="00B47E67" w:rsidRPr="0032520D">
        <w:rPr>
          <w:rFonts w:ascii="Georgia" w:hAnsi="Georgia"/>
          <w:sz w:val="22"/>
          <w:szCs w:val="22"/>
        </w:rPr>
        <w:t>11</w:t>
      </w:r>
      <w:r w:rsidRPr="0032520D">
        <w:rPr>
          <w:rFonts w:ascii="Georgia" w:hAnsi="Georgia"/>
          <w:sz w:val="22"/>
          <w:szCs w:val="22"/>
        </w:rPr>
        <w:t>.202</w:t>
      </w:r>
      <w:r w:rsidR="00B47E67" w:rsidRPr="0032520D">
        <w:rPr>
          <w:rFonts w:ascii="Georgia" w:hAnsi="Georgia"/>
          <w:sz w:val="22"/>
          <w:szCs w:val="22"/>
        </w:rPr>
        <w:t>3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0FB7420B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046D4D1B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7033C59E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0D31432D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796B78">
        <w:rPr>
          <w:rFonts w:ascii="Georgia" w:hAnsi="Georgia"/>
          <w:sz w:val="22"/>
          <w:szCs w:val="22"/>
          <w:lang w:val="hr-HR"/>
        </w:rPr>
        <w:t>ih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796B78">
        <w:rPr>
          <w:rFonts w:ascii="Georgia" w:hAnsi="Georgia"/>
          <w:sz w:val="22"/>
          <w:szCs w:val="22"/>
          <w:lang w:val="hr-HR"/>
        </w:rPr>
        <w:t>ih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B47E67" w:rsidRPr="0032520D">
        <w:rPr>
          <w:rFonts w:ascii="Georgia" w:hAnsi="Georgia"/>
          <w:sz w:val="22"/>
          <w:szCs w:val="22"/>
          <w:lang w:val="hr-HR"/>
        </w:rPr>
        <w:t>1</w:t>
      </w:r>
      <w:r w:rsidR="00796B78">
        <w:rPr>
          <w:rFonts w:ascii="Georgia" w:hAnsi="Georgia"/>
          <w:sz w:val="22"/>
          <w:szCs w:val="22"/>
          <w:lang w:val="hr-HR"/>
        </w:rPr>
        <w:t>9</w:t>
      </w:r>
      <w:r w:rsidRPr="0032520D">
        <w:rPr>
          <w:rFonts w:ascii="Georgia" w:hAnsi="Georgia"/>
          <w:sz w:val="22"/>
          <w:szCs w:val="22"/>
          <w:lang w:val="hr-HR"/>
        </w:rPr>
        <w:t>.1</w:t>
      </w:r>
      <w:r w:rsidR="00B47E67" w:rsidRPr="0032520D">
        <w:rPr>
          <w:rFonts w:ascii="Georgia" w:hAnsi="Georgia"/>
          <w:sz w:val="22"/>
          <w:szCs w:val="22"/>
          <w:lang w:val="hr-HR"/>
        </w:rPr>
        <w:t>2</w:t>
      </w:r>
      <w:r w:rsidRPr="0032520D">
        <w:rPr>
          <w:rFonts w:ascii="Georgia" w:hAnsi="Georgia"/>
          <w:sz w:val="22"/>
          <w:szCs w:val="22"/>
          <w:lang w:val="hr-HR"/>
        </w:rPr>
        <w:t>.2023. godine u 1</w:t>
      </w:r>
      <w:r w:rsidR="00796B78">
        <w:rPr>
          <w:rFonts w:ascii="Georgia" w:hAnsi="Georgia"/>
          <w:sz w:val="22"/>
          <w:szCs w:val="22"/>
          <w:lang w:val="hr-HR"/>
        </w:rPr>
        <w:t>1</w:t>
      </w:r>
      <w:r w:rsidRPr="0032520D">
        <w:rPr>
          <w:rFonts w:ascii="Georgia" w:hAnsi="Georgia"/>
          <w:sz w:val="22"/>
          <w:szCs w:val="22"/>
          <w:lang w:val="hr-HR"/>
        </w:rPr>
        <w:t>,00 sati u prostorijama Općinskog suda u Lukavcu u sobi broj 2, a prodaja će se izvršiti putem usmenog javnog nadmetanja.</w:t>
      </w:r>
    </w:p>
    <w:p w14:paraId="35EAC3BB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0A63A11F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796B78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796B7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796B7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796B78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796B7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2B28E0FA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A4BB1EF" w14:textId="77777777" w:rsidR="00735EB2" w:rsidRDefault="00B47E67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TV plazma </w:t>
      </w:r>
      <w:r w:rsidR="004737C9">
        <w:rPr>
          <w:rFonts w:ascii="Georgia" w:hAnsi="Georgia"/>
          <w:sz w:val="22"/>
          <w:szCs w:val="22"/>
          <w:lang w:val="hr-HR"/>
        </w:rPr>
        <w:t>crne</w:t>
      </w:r>
      <w:r w:rsidR="00723BCA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 xml:space="preserve">boje, marke </w:t>
      </w:r>
      <w:r w:rsidR="00796B78">
        <w:rPr>
          <w:rFonts w:ascii="Georgia" w:hAnsi="Georgia"/>
          <w:sz w:val="22"/>
          <w:szCs w:val="22"/>
          <w:lang w:val="hr-HR"/>
        </w:rPr>
        <w:t>SHAUB LORENZ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796B78">
        <w:rPr>
          <w:rFonts w:ascii="Georgia" w:hAnsi="Georgia"/>
          <w:sz w:val="22"/>
          <w:szCs w:val="22"/>
          <w:lang w:val="hr-HR"/>
        </w:rPr>
        <w:t>3</w:t>
      </w:r>
      <w:r w:rsidR="004737C9">
        <w:rPr>
          <w:rFonts w:ascii="Georgia" w:hAnsi="Georgia"/>
          <w:sz w:val="22"/>
          <w:szCs w:val="22"/>
          <w:lang w:val="hr-HR"/>
        </w:rPr>
        <w:t>2</w:t>
      </w:r>
      <w:r w:rsidRPr="0032520D">
        <w:rPr>
          <w:rFonts w:ascii="Georgia" w:hAnsi="Georgia"/>
          <w:sz w:val="22"/>
          <w:szCs w:val="22"/>
          <w:lang w:val="hr-HR"/>
        </w:rPr>
        <w:t xml:space="preserve"> inča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 w:rsidR="00796B78">
        <w:rPr>
          <w:rFonts w:ascii="Georgia" w:hAnsi="Georgia"/>
          <w:sz w:val="22"/>
          <w:szCs w:val="22"/>
          <w:lang w:val="hr-HR"/>
        </w:rPr>
        <w:t>2</w:t>
      </w:r>
      <w:r w:rsidR="004737C9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0,00 KM</w:t>
      </w:r>
      <w:r w:rsidRPr="0032520D">
        <w:rPr>
          <w:rFonts w:ascii="Georgia" w:hAnsi="Georgia"/>
          <w:sz w:val="22"/>
          <w:szCs w:val="22"/>
          <w:lang w:val="hr-HR"/>
        </w:rPr>
        <w:t>,</w:t>
      </w:r>
    </w:p>
    <w:p w14:paraId="24F5F2DF" w14:textId="77777777" w:rsidR="00796B78" w:rsidRDefault="00796B78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Električni šporet bijele boje, marke SIEMENS – procijenjena vrijednost 200,00 KM,</w:t>
      </w:r>
    </w:p>
    <w:p w14:paraId="0A730EB6" w14:textId="77777777" w:rsidR="00796B78" w:rsidRDefault="00796B78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Frižider manji bijele boje – marke PRIVILEG – procijenjena vrijednost 100,00 KM,</w:t>
      </w:r>
    </w:p>
    <w:p w14:paraId="7B080A58" w14:textId="77777777" w:rsidR="00796B78" w:rsidRDefault="00796B78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Trosjed sa foteljom crno-sive boje – procijenjena vrijednost 300,00 KM</w:t>
      </w:r>
    </w:p>
    <w:p w14:paraId="7E81D4F1" w14:textId="77777777" w:rsidR="00735EB2" w:rsidRPr="0032520D" w:rsidRDefault="00735EB2" w:rsidP="00735EB2">
      <w:pPr>
        <w:ind w:left="1446"/>
        <w:jc w:val="both"/>
        <w:rPr>
          <w:rFonts w:ascii="Georgia" w:hAnsi="Georgia"/>
          <w:sz w:val="22"/>
          <w:szCs w:val="22"/>
          <w:lang w:val="hr-HR"/>
        </w:rPr>
      </w:pPr>
    </w:p>
    <w:p w14:paraId="55D30EDF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796B7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796B78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koj</w:t>
      </w:r>
      <w:r w:rsidR="00796B7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796B78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796B78">
        <w:rPr>
          <w:rFonts w:ascii="Georgia" w:hAnsi="Georgia"/>
          <w:sz w:val="22"/>
          <w:szCs w:val="22"/>
          <w:lang w:val="hr-HR"/>
        </w:rPr>
        <w:t>gu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796B78">
        <w:rPr>
          <w:rFonts w:ascii="Georgia" w:hAnsi="Georgia"/>
          <w:sz w:val="22"/>
          <w:szCs w:val="22"/>
          <w:lang w:val="hr-HR"/>
        </w:rPr>
        <w:t>ihovih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796B7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1CEE5B74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F372DD4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2E6232B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1DFD38E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12C3CB81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C62C0F7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7391D144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C16228D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38385703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646ED51F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0AF2E799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SUDIJA</w:t>
      </w:r>
    </w:p>
    <w:p w14:paraId="23AB8A30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06E1105C" w14:textId="77777777" w:rsidR="00B47E67" w:rsidRPr="0032520D" w:rsidRDefault="00B47E67" w:rsidP="00735EB2">
      <w:pPr>
        <w:jc w:val="both"/>
        <w:rPr>
          <w:rFonts w:ascii="Georgia" w:hAnsi="Georgia"/>
          <w:b/>
          <w:sz w:val="22"/>
          <w:szCs w:val="22"/>
        </w:rPr>
      </w:pPr>
    </w:p>
    <w:p w14:paraId="033D4063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5FDBDAD3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32520D"/>
    <w:rsid w:val="004737C9"/>
    <w:rsid w:val="006C3227"/>
    <w:rsid w:val="00723BCA"/>
    <w:rsid w:val="00735EB2"/>
    <w:rsid w:val="00796B78"/>
    <w:rsid w:val="009448F1"/>
    <w:rsid w:val="00A155BB"/>
    <w:rsid w:val="00B47E67"/>
    <w:rsid w:val="00D9519A"/>
    <w:rsid w:val="00E2306A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D313C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2023-11-17T09:32:00Z</dcterms:created>
  <dcterms:modified xsi:type="dcterms:W3CDTF">2023-11-17T09:32:00Z</dcterms:modified>
</cp:coreProperties>
</file>