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2DD81" w14:textId="77777777" w:rsidR="007717E3" w:rsidRDefault="007717E3" w:rsidP="007717E3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14:paraId="3E9897B2" w14:textId="77777777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7F006EFD" w14:textId="77777777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ZENIČKO-DOBOJSKI KANTON </w:t>
      </w:r>
    </w:p>
    <w:p w14:paraId="4EAECC42" w14:textId="77777777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OPĆINSKI SUD U ZENICI </w:t>
      </w:r>
    </w:p>
    <w:p w14:paraId="22DECCA1" w14:textId="77777777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 43 0 V 204099 22 I </w:t>
      </w:r>
    </w:p>
    <w:p w14:paraId="585D0F5C" w14:textId="0788E340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Zenica, </w:t>
      </w:r>
      <w:r w:rsidR="008F65B2">
        <w:rPr>
          <w:rFonts w:ascii="Times New Roman" w:hAnsi="Times New Roman" w:cs="Times New Roman"/>
        </w:rPr>
        <w:t>13.10</w:t>
      </w:r>
      <w:r>
        <w:rPr>
          <w:rFonts w:ascii="Times New Roman" w:hAnsi="Times New Roman" w:cs="Times New Roman"/>
        </w:rPr>
        <w:t>.2023.godine</w:t>
      </w:r>
    </w:p>
    <w:p w14:paraId="05231238" w14:textId="77777777" w:rsidR="007717E3" w:rsidRDefault="007717E3" w:rsidP="007717E3">
      <w:pPr>
        <w:rPr>
          <w:rFonts w:ascii="Times New Roman" w:hAnsi="Times New Roman" w:cs="Times New Roman"/>
          <w:lang w:val="bs-Latn-BA"/>
        </w:rPr>
      </w:pPr>
    </w:p>
    <w:p w14:paraId="2D7EA0FF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bookmarkStart w:id="1" w:name="_Hlk148085355"/>
    </w:p>
    <w:p w14:paraId="6DF32862" w14:textId="0E533360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SUD U ZENICI, sudija Mirhunisa Hamzić, u izvršnom postupku tražioca izvršenja Intesa Sanpaolo Bank d.d Sarajevo, Obala Kulina bana 9 a</w:t>
      </w:r>
      <w:r w:rsidR="006D5B5D">
        <w:rPr>
          <w:rFonts w:ascii="Times New Roman" w:hAnsi="Times New Roman" w:cs="Times New Roman"/>
        </w:rPr>
        <w:t xml:space="preserve">, Sarajevo, protiv </w:t>
      </w:r>
      <w:proofErr w:type="spellStart"/>
      <w:r w:rsidR="006D5B5D">
        <w:rPr>
          <w:rFonts w:ascii="Times New Roman" w:hAnsi="Times New Roman" w:cs="Times New Roman"/>
        </w:rPr>
        <w:t>izvršenika</w:t>
      </w:r>
      <w:proofErr w:type="spellEnd"/>
      <w:r w:rsidR="006D5B5D">
        <w:rPr>
          <w:rFonts w:ascii="Times New Roman" w:hAnsi="Times New Roman" w:cs="Times New Roman"/>
        </w:rPr>
        <w:t xml:space="preserve"> A. </w:t>
      </w:r>
      <w:r>
        <w:rPr>
          <w:rFonts w:ascii="Times New Roman" w:hAnsi="Times New Roman" w:cs="Times New Roman"/>
        </w:rPr>
        <w:t>K</w:t>
      </w:r>
      <w:r w:rsidR="006D5B5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vl</w:t>
      </w:r>
      <w:proofErr w:type="spellEnd"/>
      <w:r>
        <w:rPr>
          <w:rFonts w:ascii="Times New Roman" w:hAnsi="Times New Roman" w:cs="Times New Roman"/>
        </w:rPr>
        <w:t>.</w:t>
      </w:r>
      <w:r w:rsidR="006D5B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Uslužni Obrt Autoservis </w:t>
      </w:r>
      <w:proofErr w:type="spellStart"/>
      <w:r>
        <w:rPr>
          <w:rFonts w:ascii="Times New Roman" w:hAnsi="Times New Roman" w:cs="Times New Roman"/>
        </w:rPr>
        <w:t>Kuza</w:t>
      </w:r>
      <w:proofErr w:type="spellEnd"/>
      <w:r>
        <w:rPr>
          <w:rFonts w:ascii="Times New Roman" w:hAnsi="Times New Roman" w:cs="Times New Roman"/>
        </w:rPr>
        <w:t>, Zenica, ul. Fra Grge Martića 1 b, Zenica, radi Izvršenj</w:t>
      </w:r>
      <w:r w:rsidR="008F65B2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na nepokretnostima, v.sp. 10.293,65 KM, dana  1</w:t>
      </w:r>
      <w:r w:rsidR="008F65B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="008F65B2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.2023.godine , donosi slijedeći</w:t>
      </w:r>
    </w:p>
    <w:p w14:paraId="246117F6" w14:textId="77777777" w:rsidR="007717E3" w:rsidRDefault="007717E3" w:rsidP="007717E3">
      <w:pPr>
        <w:rPr>
          <w:rFonts w:ascii="Times New Roman" w:hAnsi="Times New Roman" w:cs="Times New Roman"/>
        </w:rPr>
      </w:pPr>
    </w:p>
    <w:p w14:paraId="28448DAC" w14:textId="77777777" w:rsidR="007717E3" w:rsidRDefault="007717E3" w:rsidP="007717E3">
      <w:pPr>
        <w:jc w:val="both"/>
        <w:rPr>
          <w:rFonts w:ascii="Times New Roman" w:hAnsi="Times New Roman" w:cs="Times New Roman"/>
          <w:lang w:val="en-GB"/>
        </w:rPr>
      </w:pPr>
    </w:p>
    <w:p w14:paraId="68FBC072" w14:textId="77777777" w:rsidR="007717E3" w:rsidRDefault="007717E3" w:rsidP="007717E3">
      <w:pPr>
        <w:jc w:val="both"/>
        <w:rPr>
          <w:rFonts w:ascii="Times New Roman" w:hAnsi="Times New Roman" w:cs="Times New Roman"/>
          <w:lang w:val="en-GB" w:eastAsia="hr-HR"/>
        </w:rPr>
      </w:pPr>
    </w:p>
    <w:p w14:paraId="1D12C1C3" w14:textId="77777777" w:rsidR="007717E3" w:rsidRDefault="007717E3" w:rsidP="007717E3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Z A K LJ U Č A K</w:t>
      </w:r>
    </w:p>
    <w:p w14:paraId="73A02257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61524EE7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2DA9D1F4" w14:textId="675EBBBD" w:rsidR="007717E3" w:rsidRPr="00725DC6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 </w:t>
      </w:r>
      <w:r>
        <w:rPr>
          <w:rFonts w:ascii="Times New Roman" w:hAnsi="Times New Roman" w:cs="Times New Roman"/>
          <w:lang w:eastAsia="hr-HR"/>
        </w:rPr>
        <w:t xml:space="preserve">nekretnine </w:t>
      </w:r>
      <w:proofErr w:type="spellStart"/>
      <w:r>
        <w:rPr>
          <w:rFonts w:ascii="Times New Roman" w:hAnsi="Times New Roman" w:cs="Times New Roman"/>
          <w:lang w:val="en-GB"/>
        </w:rPr>
        <w:t>koja</w:t>
      </w:r>
      <w:proofErr w:type="spellEnd"/>
      <w:r>
        <w:rPr>
          <w:rFonts w:ascii="Times New Roman" w:hAnsi="Times New Roman" w:cs="Times New Roman"/>
          <w:lang w:val="en-GB"/>
        </w:rPr>
        <w:t xml:space="preserve"> se </w:t>
      </w:r>
      <w:proofErr w:type="spellStart"/>
      <w:r>
        <w:rPr>
          <w:rFonts w:ascii="Times New Roman" w:hAnsi="Times New Roman" w:cs="Times New Roman"/>
          <w:lang w:val="en-GB"/>
        </w:rPr>
        <w:t>vodi</w:t>
      </w:r>
      <w:proofErr w:type="spellEnd"/>
      <w:r>
        <w:rPr>
          <w:rFonts w:ascii="Times New Roman" w:hAnsi="Times New Roman" w:cs="Times New Roman"/>
          <w:lang w:val="en-GB"/>
        </w:rPr>
        <w:t xml:space="preserve"> u </w:t>
      </w:r>
      <w:proofErr w:type="spellStart"/>
      <w:r>
        <w:rPr>
          <w:rFonts w:ascii="Times New Roman" w:hAnsi="Times New Roman" w:cs="Times New Roman"/>
          <w:lang w:val="en-GB"/>
        </w:rPr>
        <w:t>zemljišno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knjižnom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izvatku</w:t>
      </w:r>
      <w:proofErr w:type="spellEnd"/>
      <w:r>
        <w:rPr>
          <w:rFonts w:ascii="Times New Roman" w:hAnsi="Times New Roman" w:cs="Times New Roman"/>
          <w:lang w:val="en-GB"/>
        </w:rPr>
        <w:t xml:space="preserve">  </w:t>
      </w:r>
      <w:r w:rsidR="00725DC6" w:rsidRPr="00BB15D5">
        <w:rPr>
          <w:rFonts w:ascii="Times New Roman" w:hAnsi="Times New Roman" w:cs="Times New Roman"/>
        </w:rPr>
        <w:t xml:space="preserve">broj 7252  KO </w:t>
      </w:r>
      <w:r w:rsidR="006D5B5D">
        <w:rPr>
          <w:rFonts w:ascii="Times New Roman" w:hAnsi="Times New Roman" w:cs="Times New Roman"/>
        </w:rPr>
        <w:t>…</w:t>
      </w:r>
      <w:r w:rsidR="00725DC6" w:rsidRPr="00BB15D5">
        <w:rPr>
          <w:rFonts w:ascii="Times New Roman" w:hAnsi="Times New Roman" w:cs="Times New Roman"/>
        </w:rPr>
        <w:t xml:space="preserve"> , broj parcele 290/550 , u naravi Radna zona 1062 m2, Dvorište 1062 m2, vlasništvo K</w:t>
      </w:r>
      <w:r w:rsidR="006D5B5D">
        <w:rPr>
          <w:rFonts w:ascii="Times New Roman" w:hAnsi="Times New Roman" w:cs="Times New Roman"/>
        </w:rPr>
        <w:t>.</w:t>
      </w:r>
      <w:r w:rsidR="00725DC6" w:rsidRPr="00BB15D5">
        <w:rPr>
          <w:rFonts w:ascii="Times New Roman" w:hAnsi="Times New Roman" w:cs="Times New Roman"/>
        </w:rPr>
        <w:t xml:space="preserve"> A</w:t>
      </w:r>
      <w:r w:rsidR="006D5B5D">
        <w:rPr>
          <w:rFonts w:ascii="Times New Roman" w:hAnsi="Times New Roman" w:cs="Times New Roman"/>
        </w:rPr>
        <w:t xml:space="preserve">. </w:t>
      </w:r>
      <w:r w:rsidR="00725DC6" w:rsidRPr="00BB15D5">
        <w:rPr>
          <w:rFonts w:ascii="Times New Roman" w:hAnsi="Times New Roman" w:cs="Times New Roman"/>
        </w:rPr>
        <w:t>sa dijelom 1/1</w:t>
      </w:r>
      <w:r w:rsidR="00725DC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prema procijeni stalnog sudskog vještaka </w:t>
      </w:r>
      <w:r w:rsidR="00725DC6">
        <w:rPr>
          <w:rFonts w:ascii="Times New Roman" w:hAnsi="Times New Roman" w:cs="Times New Roman"/>
        </w:rPr>
        <w:t xml:space="preserve">Pojskić Elmana </w:t>
      </w:r>
      <w:r>
        <w:rPr>
          <w:rFonts w:ascii="Times New Roman" w:hAnsi="Times New Roman" w:cs="Times New Roman"/>
        </w:rPr>
        <w:t xml:space="preserve">, dipl. ing. </w:t>
      </w:r>
      <w:r w:rsidR="00725DC6">
        <w:rPr>
          <w:rFonts w:ascii="Times New Roman" w:hAnsi="Times New Roman" w:cs="Times New Roman"/>
        </w:rPr>
        <w:t>građ.</w:t>
      </w:r>
      <w:r>
        <w:rPr>
          <w:rFonts w:ascii="Times New Roman" w:hAnsi="Times New Roman" w:cs="Times New Roman"/>
        </w:rPr>
        <w:t xml:space="preserve"> od </w:t>
      </w:r>
      <w:r w:rsidR="00725DC6">
        <w:rPr>
          <w:rFonts w:ascii="Times New Roman" w:hAnsi="Times New Roman" w:cs="Times New Roman"/>
        </w:rPr>
        <w:t>14.09</w:t>
      </w:r>
      <w:r>
        <w:rPr>
          <w:rFonts w:ascii="Times New Roman" w:hAnsi="Times New Roman" w:cs="Times New Roman"/>
        </w:rPr>
        <w:t>.202</w:t>
      </w:r>
      <w:r w:rsidR="00725DC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.godine,  u visini od </w:t>
      </w:r>
      <w:r w:rsidR="00725DC6">
        <w:rPr>
          <w:rFonts w:ascii="Times New Roman" w:hAnsi="Times New Roman" w:cs="Times New Roman"/>
        </w:rPr>
        <w:t>167.000</w:t>
      </w:r>
      <w:r>
        <w:rPr>
          <w:rFonts w:ascii="Times New Roman" w:hAnsi="Times New Roman" w:cs="Times New Roman"/>
        </w:rPr>
        <w:t>,00 KM,</w:t>
      </w:r>
    </w:p>
    <w:p w14:paraId="66E855E7" w14:textId="77777777" w:rsidR="007717E3" w:rsidRDefault="007717E3" w:rsidP="007717E3">
      <w:pPr>
        <w:jc w:val="both"/>
        <w:rPr>
          <w:rFonts w:ascii="Times New Roman" w:hAnsi="Times New Roman" w:cs="Times New Roman"/>
          <w:lang w:val="en-US"/>
        </w:rPr>
      </w:pPr>
    </w:p>
    <w:p w14:paraId="7A347E11" w14:textId="77777777" w:rsidR="007717E3" w:rsidRDefault="007717E3" w:rsidP="007717E3">
      <w:pPr>
        <w:jc w:val="both"/>
        <w:rPr>
          <w:rFonts w:ascii="Times New Roman" w:hAnsi="Times New Roman" w:cs="Times New Roman"/>
          <w:lang w:val="en-US" w:eastAsia="hr-HR"/>
        </w:rPr>
      </w:pP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4AD55BBE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762D74BE" w14:textId="4D0F9D65" w:rsidR="007717E3" w:rsidRDefault="00725DC6" w:rsidP="007717E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17</w:t>
      </w:r>
      <w:r w:rsidR="007717E3">
        <w:rPr>
          <w:rFonts w:ascii="Times New Roman" w:hAnsi="Times New Roman" w:cs="Times New Roman"/>
          <w:b/>
          <w:u w:val="single"/>
        </w:rPr>
        <w:t>.11.202</w:t>
      </w:r>
      <w:r>
        <w:rPr>
          <w:rFonts w:ascii="Times New Roman" w:hAnsi="Times New Roman" w:cs="Times New Roman"/>
          <w:b/>
          <w:u w:val="single"/>
        </w:rPr>
        <w:t>3</w:t>
      </w:r>
      <w:r w:rsidR="007717E3">
        <w:rPr>
          <w:rFonts w:ascii="Times New Roman" w:hAnsi="Times New Roman" w:cs="Times New Roman"/>
          <w:b/>
          <w:u w:val="single"/>
        </w:rPr>
        <w:t xml:space="preserve">.godine ( </w:t>
      </w:r>
      <w:r>
        <w:rPr>
          <w:rFonts w:ascii="Times New Roman" w:hAnsi="Times New Roman" w:cs="Times New Roman"/>
          <w:b/>
          <w:u w:val="single"/>
        </w:rPr>
        <w:t>petak</w:t>
      </w:r>
      <w:r w:rsidR="007717E3">
        <w:rPr>
          <w:rFonts w:ascii="Times New Roman" w:hAnsi="Times New Roman" w:cs="Times New Roman"/>
          <w:b/>
          <w:u w:val="single"/>
        </w:rPr>
        <w:t xml:space="preserve">) u  10,00 sati </w:t>
      </w:r>
    </w:p>
    <w:p w14:paraId="48E48C5E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02E9C8FF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5DD07FC1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22C1F3E5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05B66E70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42B774C9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Navedenu nekretninu koja je predmet prodaje kupci mogu razgledati svakim radnim danom u vremenu od 11-12 časova , počev od dana objavljivanja ovog zaključka na oglasnoj  ploči  ovog suda .</w:t>
      </w:r>
    </w:p>
    <w:p w14:paraId="1308226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3A1CAC06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Kupac ne može biti sudija, ili drugo lice koje službeno sudjeluje u postupku prodaje, njihov supružnik i s njim povezana lica ( preci , potomci , braća , sestre i njihovi supružnici ) , izvršenik, a ni lice koje prema zakonu ne može steći nepokretnost koja je predmet izvršenja .</w:t>
      </w:r>
    </w:p>
    <w:p w14:paraId="79003D84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1944DAE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018EA3C4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582D537E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 Ponudjačima čija ponuda nije prihvaćena vratiti će se položeno osiguranje nakon zaključenja javne prodaje.</w:t>
      </w:r>
    </w:p>
    <w:p w14:paraId="5DE8F8F1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4DA317A2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VIII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04CE72C7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7F15F65C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IX U  javnom nadmetanju kao kupci mogu učestvovati samo lica koja su prethodno dali osiguranje.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za učešče u javnoj prodaji  iznosi  10.000,00 KM.</w:t>
      </w:r>
    </w:p>
    <w:p w14:paraId="08991EDC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7541A613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728D240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2BAC2DEF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076AFA60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2E13F27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 Zaključak o prodaji dostavit će se strankama i nadležnom organu Poreske uprave .</w:t>
      </w:r>
    </w:p>
    <w:p w14:paraId="4E49A4E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7A4844C6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418360BB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6822C910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    Hamzić  Mirhunisa </w:t>
      </w:r>
    </w:p>
    <w:p w14:paraId="19885091" w14:textId="77777777" w:rsidR="007717E3" w:rsidRDefault="007717E3" w:rsidP="007717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bookmarkEnd w:id="1"/>
    <w:p w14:paraId="1D8797C8" w14:textId="77777777" w:rsidR="007717E3" w:rsidRDefault="007717E3" w:rsidP="007717E3">
      <w:pPr>
        <w:jc w:val="both"/>
        <w:rPr>
          <w:rFonts w:ascii="Times New Roman" w:hAnsi="Times New Roman" w:cs="Times New Roman"/>
        </w:rPr>
      </w:pPr>
    </w:p>
    <w:p w14:paraId="75D6839B" w14:textId="77777777" w:rsidR="007717E3" w:rsidRDefault="007717E3" w:rsidP="007717E3"/>
    <w:p w14:paraId="12D40CEE" w14:textId="77777777" w:rsidR="00EB682A" w:rsidRDefault="00EB682A"/>
    <w:sectPr w:rsidR="00EB6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E3"/>
    <w:rsid w:val="00094392"/>
    <w:rsid w:val="0018574F"/>
    <w:rsid w:val="002B4CBD"/>
    <w:rsid w:val="002C1C6F"/>
    <w:rsid w:val="00672D8C"/>
    <w:rsid w:val="006D5B5D"/>
    <w:rsid w:val="00725DC6"/>
    <w:rsid w:val="007717E3"/>
    <w:rsid w:val="008F65B2"/>
    <w:rsid w:val="00B16131"/>
    <w:rsid w:val="00EB682A"/>
    <w:rsid w:val="00F61A9A"/>
    <w:rsid w:val="00FD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7D57"/>
  <w15:chartTrackingRefBased/>
  <w15:docId w15:val="{5EF7C06F-5829-4D31-89EB-64C2D8AE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7E3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6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Emira Suvalic-Tufekcic</cp:lastModifiedBy>
  <cp:revision>2</cp:revision>
  <dcterms:created xsi:type="dcterms:W3CDTF">2023-10-16T13:39:00Z</dcterms:created>
  <dcterms:modified xsi:type="dcterms:W3CDTF">2023-10-16T13:39:00Z</dcterms:modified>
</cp:coreProperties>
</file>