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05B2BC" w14:textId="77777777" w:rsidR="00E63D84" w:rsidRPr="003235C0" w:rsidRDefault="00E63D84" w:rsidP="003235C0">
      <w:pPr>
        <w:jc w:val="both"/>
      </w:pPr>
      <w:r w:rsidRPr="003235C0">
        <w:t xml:space="preserve">              BOSNA  I  HERCEGOVINA</w:t>
      </w:r>
    </w:p>
    <w:p w14:paraId="4FA6ADAA" w14:textId="77777777" w:rsidR="00E63D84" w:rsidRPr="003235C0" w:rsidRDefault="00E63D84" w:rsidP="003235C0">
      <w:pPr>
        <w:jc w:val="both"/>
      </w:pPr>
      <w:r w:rsidRPr="003235C0">
        <w:t>FEDERACIJA  BOSNE  I  HERCEGOVINE</w:t>
      </w:r>
    </w:p>
    <w:p w14:paraId="486124A7" w14:textId="77777777" w:rsidR="00E63D84" w:rsidRPr="003235C0" w:rsidRDefault="00E63D84" w:rsidP="003235C0">
      <w:pPr>
        <w:jc w:val="both"/>
      </w:pPr>
      <w:r w:rsidRPr="003235C0">
        <w:t xml:space="preserve">                      VRHOVNI SUD</w:t>
      </w:r>
    </w:p>
    <w:p w14:paraId="51C808F6" w14:textId="77777777" w:rsidR="00E63D84" w:rsidRPr="003235C0" w:rsidRDefault="00E63D84" w:rsidP="003235C0">
      <w:pPr>
        <w:jc w:val="both"/>
      </w:pPr>
      <w:r w:rsidRPr="003235C0">
        <w:t>FEDERACIJE  BOSNE  I  HERCEGOVINE</w:t>
      </w:r>
    </w:p>
    <w:p w14:paraId="020CAD99" w14:textId="6C86747F" w:rsidR="00E63D84" w:rsidRPr="003235C0" w:rsidRDefault="00E63D84" w:rsidP="003235C0">
      <w:pPr>
        <w:jc w:val="both"/>
      </w:pPr>
      <w:r w:rsidRPr="003235C0">
        <w:t xml:space="preserve">              Broj: </w:t>
      </w:r>
      <w:bookmarkStart w:id="0" w:name="_Hlk143599343"/>
      <w:r w:rsidR="00BF63E4" w:rsidRPr="003235C0">
        <w:t>07 0 K 014237 23 Kž</w:t>
      </w:r>
      <w:r w:rsidR="007147C7" w:rsidRPr="003235C0">
        <w:t xml:space="preserve"> </w:t>
      </w:r>
      <w:r w:rsidRPr="003235C0">
        <w:t xml:space="preserve">  </w:t>
      </w:r>
      <w:bookmarkEnd w:id="0"/>
    </w:p>
    <w:p w14:paraId="49A2197F" w14:textId="6D9382E3" w:rsidR="00AA4655" w:rsidRDefault="00E63D84" w:rsidP="003235C0">
      <w:pPr>
        <w:jc w:val="both"/>
      </w:pPr>
      <w:r w:rsidRPr="003235C0">
        <w:t xml:space="preserve">              Sarajevo, </w:t>
      </w:r>
      <w:r w:rsidR="00BF63E4" w:rsidRPr="003235C0">
        <w:t>08.08</w:t>
      </w:r>
      <w:r w:rsidR="007147C7" w:rsidRPr="003235C0">
        <w:t>.2023</w:t>
      </w:r>
      <w:r w:rsidR="007A1C07" w:rsidRPr="003235C0">
        <w:t xml:space="preserve">. </w:t>
      </w:r>
      <w:r w:rsidRPr="003235C0">
        <w:t>godine</w:t>
      </w:r>
    </w:p>
    <w:p w14:paraId="5F84C725" w14:textId="77777777" w:rsidR="00965BFC" w:rsidRDefault="00965BFC" w:rsidP="003235C0">
      <w:pPr>
        <w:jc w:val="both"/>
      </w:pPr>
    </w:p>
    <w:p w14:paraId="2E2886B7" w14:textId="77777777" w:rsidR="00965BFC" w:rsidRPr="003235C0" w:rsidRDefault="00965BFC" w:rsidP="003235C0">
      <w:pPr>
        <w:jc w:val="both"/>
      </w:pPr>
    </w:p>
    <w:p w14:paraId="6AB8FD91" w14:textId="77777777" w:rsidR="00911E65" w:rsidRPr="003235C0" w:rsidRDefault="00911E65" w:rsidP="003235C0">
      <w:pPr>
        <w:jc w:val="both"/>
      </w:pPr>
      <w:bookmarkStart w:id="1" w:name="_GoBack"/>
      <w:bookmarkEnd w:id="1"/>
    </w:p>
    <w:p w14:paraId="5706F053" w14:textId="63C4D406" w:rsidR="00E63D84" w:rsidRDefault="00E63D84" w:rsidP="00965BFC">
      <w:pPr>
        <w:jc w:val="center"/>
      </w:pPr>
      <w:r w:rsidRPr="003235C0">
        <w:t>U IME FEDERACIJE BOSNE I HERCEGOVINE!</w:t>
      </w:r>
    </w:p>
    <w:p w14:paraId="4E7AA461" w14:textId="77777777" w:rsidR="00965BFC" w:rsidRDefault="00965BFC" w:rsidP="00965BFC">
      <w:pPr>
        <w:jc w:val="center"/>
      </w:pPr>
    </w:p>
    <w:p w14:paraId="0CE22B9C" w14:textId="77777777" w:rsidR="00965BFC" w:rsidRDefault="00965BFC" w:rsidP="00965BFC">
      <w:pPr>
        <w:jc w:val="center"/>
      </w:pPr>
    </w:p>
    <w:p w14:paraId="7F3C01AE" w14:textId="77777777" w:rsidR="00965BFC" w:rsidRPr="003235C0" w:rsidRDefault="00965BFC" w:rsidP="00965BFC">
      <w:pPr>
        <w:jc w:val="center"/>
      </w:pPr>
    </w:p>
    <w:p w14:paraId="37925441" w14:textId="1CB376E8" w:rsidR="00911E65" w:rsidRDefault="00E63D84" w:rsidP="00965BFC">
      <w:pPr>
        <w:jc w:val="both"/>
      </w:pPr>
      <w:r w:rsidRPr="003235C0">
        <w:tab/>
        <w:t xml:space="preserve">Vrhovni sud Federacije Bosne i Hercegovine u Sarajevu, </w:t>
      </w:r>
      <w:r w:rsidR="007A1C07" w:rsidRPr="003235C0">
        <w:t>u vijeću sastavljenom od sudija</w:t>
      </w:r>
      <w:r w:rsidR="007147C7" w:rsidRPr="003235C0">
        <w:t xml:space="preserve"> </w:t>
      </w:r>
      <w:r w:rsidR="00BF63E4" w:rsidRPr="003235C0">
        <w:t>Sedina Idrizovića</w:t>
      </w:r>
      <w:r w:rsidR="00E71C5E" w:rsidRPr="003235C0">
        <w:t xml:space="preserve"> </w:t>
      </w:r>
      <w:r w:rsidR="007147C7" w:rsidRPr="003235C0">
        <w:t>kao predsjedni</w:t>
      </w:r>
      <w:r w:rsidR="00BF63E4" w:rsidRPr="003235C0">
        <w:t>ka</w:t>
      </w:r>
      <w:r w:rsidR="007147C7" w:rsidRPr="003235C0">
        <w:t xml:space="preserve"> vijeća, </w:t>
      </w:r>
      <w:r w:rsidR="00BF63E4" w:rsidRPr="003235C0">
        <w:t xml:space="preserve">Sanele Rondić i </w:t>
      </w:r>
      <w:r w:rsidR="00B51EF2" w:rsidRPr="003235C0">
        <w:t xml:space="preserve">mr </w:t>
      </w:r>
      <w:r w:rsidR="00BF63E4" w:rsidRPr="003235C0">
        <w:t>Božidarke Dugonjić</w:t>
      </w:r>
      <w:r w:rsidR="007A1C07" w:rsidRPr="003235C0">
        <w:t xml:space="preserve"> </w:t>
      </w:r>
      <w:r w:rsidRPr="003235C0">
        <w:t xml:space="preserve">kao </w:t>
      </w:r>
      <w:r w:rsidR="00543DD5" w:rsidRPr="003235C0">
        <w:t xml:space="preserve">članova vijeća, uz sudjelovanje </w:t>
      </w:r>
      <w:r w:rsidR="00BF63E4" w:rsidRPr="003235C0">
        <w:t>Mevlide Šeta</w:t>
      </w:r>
      <w:r w:rsidR="007A1C07" w:rsidRPr="003235C0">
        <w:t xml:space="preserve"> kao zapisničarke</w:t>
      </w:r>
      <w:r w:rsidRPr="003235C0">
        <w:t>, u krivičn</w:t>
      </w:r>
      <w:r w:rsidR="007A1C07" w:rsidRPr="003235C0">
        <w:t>om pre</w:t>
      </w:r>
      <w:r w:rsidR="00543DD5" w:rsidRPr="003235C0">
        <w:t xml:space="preserve">dmetu protiv </w:t>
      </w:r>
      <w:bookmarkStart w:id="2" w:name="_Hlk143599400"/>
      <w:r w:rsidR="00543DD5" w:rsidRPr="003235C0">
        <w:t>optuženog</w:t>
      </w:r>
      <w:r w:rsidR="00682F47" w:rsidRPr="003235C0">
        <w:t xml:space="preserve"> </w:t>
      </w:r>
      <w:r w:rsidR="004F3A1F">
        <w:t>V.K.</w:t>
      </w:r>
      <w:r w:rsidRPr="003235C0">
        <w:t xml:space="preserve">, </w:t>
      </w:r>
      <w:r w:rsidR="00543DD5" w:rsidRPr="003235C0">
        <w:t>zbog krivičnog djela Ratni zločin protiv civilnog stanovništva iz člana 142.</w:t>
      </w:r>
      <w:r w:rsidR="00732D0F" w:rsidRPr="003235C0">
        <w:t xml:space="preserve"> </w:t>
      </w:r>
      <w:r w:rsidR="00543DD5" w:rsidRPr="003235C0">
        <w:t>stav 1. preuzetog Krivičnog zakona Socijalističke Federativne Republike Jugoslavije</w:t>
      </w:r>
      <w:r w:rsidRPr="003235C0">
        <w:t xml:space="preserve">, </w:t>
      </w:r>
      <w:r w:rsidR="00BF6A91" w:rsidRPr="003235C0">
        <w:t>odlučujući o žalb</w:t>
      </w:r>
      <w:r w:rsidR="007147C7" w:rsidRPr="003235C0">
        <w:t>ama kantonalne tužiteljice</w:t>
      </w:r>
      <w:r w:rsidR="00543DD5" w:rsidRPr="003235C0">
        <w:t xml:space="preserve"> iz Mostara i</w:t>
      </w:r>
      <w:r w:rsidR="004F5D32" w:rsidRPr="003235C0">
        <w:t xml:space="preserve"> </w:t>
      </w:r>
      <w:r w:rsidR="007147C7" w:rsidRPr="003235C0">
        <w:t xml:space="preserve">branitelja optuženog </w:t>
      </w:r>
      <w:r w:rsidR="004F3A1F">
        <w:t>V.K.</w:t>
      </w:r>
      <w:r w:rsidR="004F5D32" w:rsidRPr="003235C0">
        <w:t xml:space="preserve">, </w:t>
      </w:r>
      <w:r w:rsidRPr="003235C0">
        <w:t>izjavljen</w:t>
      </w:r>
      <w:r w:rsidR="00543DD5" w:rsidRPr="003235C0">
        <w:t>im</w:t>
      </w:r>
      <w:r w:rsidRPr="003235C0">
        <w:t xml:space="preserve"> pr</w:t>
      </w:r>
      <w:r w:rsidR="007A1C07" w:rsidRPr="003235C0">
        <w:t xml:space="preserve">otiv </w:t>
      </w:r>
      <w:r w:rsidR="00543DD5" w:rsidRPr="003235C0">
        <w:t>presude Kantonalnog suda u Mostaru</w:t>
      </w:r>
      <w:r w:rsidR="007A1C07" w:rsidRPr="003235C0">
        <w:t xml:space="preserve"> </w:t>
      </w:r>
      <w:r w:rsidRPr="003235C0">
        <w:t xml:space="preserve">broj </w:t>
      </w:r>
      <w:r w:rsidR="00BF63E4" w:rsidRPr="003235C0">
        <w:t>07 0 K 014237 17 K</w:t>
      </w:r>
      <w:r w:rsidRPr="003235C0">
        <w:rPr>
          <w:i/>
        </w:rPr>
        <w:t xml:space="preserve"> </w:t>
      </w:r>
      <w:r w:rsidRPr="003235C0">
        <w:t xml:space="preserve">od </w:t>
      </w:r>
      <w:r w:rsidR="00BF63E4" w:rsidRPr="003235C0">
        <w:t>17.03.2023</w:t>
      </w:r>
      <w:r w:rsidRPr="003235C0">
        <w:t xml:space="preserve">. godine, u sjednici vijeća održanoj dana </w:t>
      </w:r>
      <w:r w:rsidR="00BF63E4" w:rsidRPr="003235C0">
        <w:t>08.08</w:t>
      </w:r>
      <w:r w:rsidR="00AB4AE5" w:rsidRPr="003235C0">
        <w:t>.202</w:t>
      </w:r>
      <w:r w:rsidR="007147C7" w:rsidRPr="003235C0">
        <w:t>3</w:t>
      </w:r>
      <w:r w:rsidRPr="003235C0">
        <w:t>.</w:t>
      </w:r>
      <w:r w:rsidR="00634678" w:rsidRPr="003235C0">
        <w:t xml:space="preserve"> godine, </w:t>
      </w:r>
      <w:bookmarkStart w:id="3" w:name="_Hlk143248428"/>
      <w:r w:rsidR="00634678" w:rsidRPr="003235C0">
        <w:t>u prisustvu fede</w:t>
      </w:r>
      <w:r w:rsidR="007147C7" w:rsidRPr="003235C0">
        <w:t>ralne tužiteljice</w:t>
      </w:r>
      <w:r w:rsidR="00B51EF2" w:rsidRPr="003235C0">
        <w:t xml:space="preserve"> Suade Salkić</w:t>
      </w:r>
      <w:r w:rsidR="007147C7" w:rsidRPr="003235C0">
        <w:t xml:space="preserve">, </w:t>
      </w:r>
      <w:r w:rsidR="004F5D32" w:rsidRPr="003235C0">
        <w:t>branitelja</w:t>
      </w:r>
      <w:r w:rsidR="00BF63E4" w:rsidRPr="003235C0">
        <w:t xml:space="preserve"> optuženog</w:t>
      </w:r>
      <w:r w:rsidR="004F5D32" w:rsidRPr="003235C0">
        <w:t>, adv</w:t>
      </w:r>
      <w:r w:rsidR="007147C7" w:rsidRPr="003235C0">
        <w:t xml:space="preserve">okata </w:t>
      </w:r>
      <w:r w:rsidR="00BF63E4" w:rsidRPr="003235C0">
        <w:t>Nenada Gvozdića</w:t>
      </w:r>
      <w:r w:rsidR="005816C2" w:rsidRPr="003235C0">
        <w:t xml:space="preserve"> </w:t>
      </w:r>
      <w:r w:rsidR="001A12BE" w:rsidRPr="003235C0">
        <w:t>i</w:t>
      </w:r>
      <w:r w:rsidR="00EA5C8D" w:rsidRPr="003235C0">
        <w:t>z Mostara</w:t>
      </w:r>
      <w:r w:rsidRPr="003235C0">
        <w:t>,</w:t>
      </w:r>
      <w:r w:rsidR="00BF63E4" w:rsidRPr="003235C0">
        <w:t xml:space="preserve"> </w:t>
      </w:r>
      <w:r w:rsidR="00BF63E4" w:rsidRPr="003235C0">
        <w:rPr>
          <w:lang w:val="bs-Latn-BA"/>
        </w:rPr>
        <w:t xml:space="preserve">a u odsustvu uredno obaviještenog optuženog </w:t>
      </w:r>
      <w:r w:rsidR="004F3A1F">
        <w:rPr>
          <w:lang w:val="bs-Latn-BA"/>
        </w:rPr>
        <w:t>V.K.</w:t>
      </w:r>
      <w:bookmarkEnd w:id="2"/>
      <w:r w:rsidR="00BF63E4" w:rsidRPr="003235C0">
        <w:rPr>
          <w:lang w:val="bs-Latn-BA"/>
        </w:rPr>
        <w:t>,</w:t>
      </w:r>
      <w:r w:rsidRPr="003235C0">
        <w:t xml:space="preserve"> donio je</w:t>
      </w:r>
      <w:bookmarkEnd w:id="3"/>
    </w:p>
    <w:p w14:paraId="32C81780" w14:textId="77777777" w:rsidR="00481F79" w:rsidRDefault="00481F79" w:rsidP="00965BFC">
      <w:pPr>
        <w:jc w:val="both"/>
        <w:rPr>
          <w:i/>
        </w:rPr>
      </w:pPr>
    </w:p>
    <w:p w14:paraId="7117C1BC" w14:textId="77777777" w:rsidR="00965BFC" w:rsidRDefault="00965BFC" w:rsidP="00965BFC">
      <w:pPr>
        <w:jc w:val="both"/>
        <w:rPr>
          <w:i/>
        </w:rPr>
      </w:pPr>
    </w:p>
    <w:p w14:paraId="68423685" w14:textId="77777777" w:rsidR="00965BFC" w:rsidRPr="00965BFC" w:rsidRDefault="00965BFC" w:rsidP="00965BFC">
      <w:pPr>
        <w:jc w:val="both"/>
        <w:rPr>
          <w:i/>
        </w:rPr>
      </w:pPr>
    </w:p>
    <w:p w14:paraId="03B70727" w14:textId="33F0F568" w:rsidR="00E63D84" w:rsidRDefault="00965BFC" w:rsidP="003235C0">
      <w:pPr>
        <w:pStyle w:val="Heading1"/>
        <w:rPr>
          <w:sz w:val="24"/>
        </w:rPr>
      </w:pPr>
      <w:r>
        <w:rPr>
          <w:sz w:val="24"/>
        </w:rPr>
        <w:t>PRESUDU</w:t>
      </w:r>
    </w:p>
    <w:p w14:paraId="5F31D3E9" w14:textId="77777777" w:rsidR="00965BFC" w:rsidRPr="00965BFC" w:rsidRDefault="00965BFC" w:rsidP="00965BFC"/>
    <w:p w14:paraId="1F9A05DD" w14:textId="77777777" w:rsidR="00E63D84" w:rsidRPr="003235C0" w:rsidRDefault="00E63D84" w:rsidP="003235C0"/>
    <w:p w14:paraId="72DFA694" w14:textId="77777777" w:rsidR="00E63D84" w:rsidRPr="003235C0" w:rsidRDefault="00E63D84" w:rsidP="003235C0">
      <w:pPr>
        <w:jc w:val="both"/>
      </w:pPr>
    </w:p>
    <w:p w14:paraId="09067DEB" w14:textId="4F209958" w:rsidR="00CF682F" w:rsidRPr="003235C0" w:rsidRDefault="00E63D84" w:rsidP="003235C0">
      <w:pPr>
        <w:jc w:val="both"/>
      </w:pPr>
      <w:r w:rsidRPr="003235C0">
        <w:tab/>
      </w:r>
      <w:r w:rsidR="00EA5C8D" w:rsidRPr="003235C0">
        <w:t>Žalbe kantonalne tužiteljice</w:t>
      </w:r>
      <w:r w:rsidR="00CF682F" w:rsidRPr="003235C0">
        <w:t xml:space="preserve"> iz Mostara i branitelja optuženog</w:t>
      </w:r>
      <w:r w:rsidR="00EA5C8D" w:rsidRPr="003235C0">
        <w:t xml:space="preserve"> </w:t>
      </w:r>
      <w:r w:rsidR="004F3A1F">
        <w:t>V.K.</w:t>
      </w:r>
      <w:r w:rsidR="00682F47" w:rsidRPr="003235C0">
        <w:t xml:space="preserve"> </w:t>
      </w:r>
      <w:r w:rsidR="00CF682F" w:rsidRPr="003235C0">
        <w:t xml:space="preserve">se odbijaju kao neosnovane i presuda Kantonalnog suda u Mostaru broj </w:t>
      </w:r>
      <w:r w:rsidR="00BF63E4" w:rsidRPr="003235C0">
        <w:t>07 0 K 014237 17 K</w:t>
      </w:r>
      <w:r w:rsidR="00BF63E4" w:rsidRPr="003235C0">
        <w:rPr>
          <w:i/>
        </w:rPr>
        <w:t xml:space="preserve"> </w:t>
      </w:r>
      <w:r w:rsidR="00BF63E4" w:rsidRPr="003235C0">
        <w:t>od 17.03.2023. godine</w:t>
      </w:r>
      <w:r w:rsidR="00CF682F" w:rsidRPr="003235C0">
        <w:t xml:space="preserve">, potvrđuje. </w:t>
      </w:r>
    </w:p>
    <w:p w14:paraId="5919677A" w14:textId="77777777" w:rsidR="00FA5FAA" w:rsidRPr="003235C0" w:rsidRDefault="00CF682F" w:rsidP="003235C0">
      <w:pPr>
        <w:jc w:val="both"/>
        <w:rPr>
          <w:lang w:val="hr-BA"/>
        </w:rPr>
      </w:pPr>
      <w:r w:rsidRPr="003235C0">
        <w:rPr>
          <w:lang w:val="hr-BA"/>
        </w:rPr>
        <w:t xml:space="preserve"> </w:t>
      </w:r>
    </w:p>
    <w:p w14:paraId="3EA39B9F" w14:textId="77777777" w:rsidR="00FA5FAA" w:rsidRPr="003235C0" w:rsidRDefault="00FA5FAA" w:rsidP="003235C0">
      <w:pPr>
        <w:jc w:val="both"/>
      </w:pPr>
    </w:p>
    <w:p w14:paraId="2595F69C" w14:textId="7887924F" w:rsidR="00E63D84" w:rsidRDefault="00965BFC" w:rsidP="003235C0">
      <w:pPr>
        <w:pStyle w:val="BodyText"/>
        <w:jc w:val="center"/>
      </w:pPr>
      <w:r>
        <w:t>Obrazloženje</w:t>
      </w:r>
    </w:p>
    <w:p w14:paraId="0B6AECB1" w14:textId="77777777" w:rsidR="00965BFC" w:rsidRPr="003235C0" w:rsidRDefault="00965BFC" w:rsidP="003235C0">
      <w:pPr>
        <w:pStyle w:val="BodyText"/>
        <w:jc w:val="center"/>
      </w:pPr>
    </w:p>
    <w:p w14:paraId="05227BF8" w14:textId="77777777" w:rsidR="00E63D84" w:rsidRPr="003235C0" w:rsidRDefault="00E63D84" w:rsidP="003235C0">
      <w:pPr>
        <w:jc w:val="both"/>
      </w:pPr>
    </w:p>
    <w:p w14:paraId="16FA7C8A" w14:textId="77777777" w:rsidR="00AA4655" w:rsidRPr="003235C0" w:rsidRDefault="00AA4655" w:rsidP="003235C0">
      <w:pPr>
        <w:jc w:val="both"/>
      </w:pPr>
    </w:p>
    <w:p w14:paraId="5FF0B514" w14:textId="7EC7A2DE" w:rsidR="00B51EF2" w:rsidRPr="003235C0" w:rsidRDefault="00E63D84" w:rsidP="003235C0">
      <w:pPr>
        <w:ind w:firstLine="720"/>
        <w:jc w:val="both"/>
        <w:rPr>
          <w:lang w:val="bs-Latn-BA"/>
        </w:rPr>
      </w:pPr>
      <w:r w:rsidRPr="003235C0">
        <w:t xml:space="preserve"> </w:t>
      </w:r>
      <w:r w:rsidR="00634678" w:rsidRPr="003235C0">
        <w:t xml:space="preserve">Presudom </w:t>
      </w:r>
      <w:r w:rsidR="00634678" w:rsidRPr="003235C0">
        <w:rPr>
          <w:lang w:val="bs-Latn-BA"/>
        </w:rPr>
        <w:t xml:space="preserve">Kantonalnog suda u Mostaru </w:t>
      </w:r>
      <w:r w:rsidR="00EA5C8D" w:rsidRPr="003235C0">
        <w:rPr>
          <w:lang w:val="bs-Latn-BA"/>
        </w:rPr>
        <w:t>broj</w:t>
      </w:r>
      <w:r w:rsidR="00EA5C8D" w:rsidRPr="003235C0">
        <w:t xml:space="preserve"> </w:t>
      </w:r>
      <w:r w:rsidR="00B51EF2" w:rsidRPr="003235C0">
        <w:t>07 0 K 014237 17 K</w:t>
      </w:r>
      <w:r w:rsidR="00B51EF2" w:rsidRPr="003235C0">
        <w:rPr>
          <w:i/>
        </w:rPr>
        <w:t xml:space="preserve"> </w:t>
      </w:r>
      <w:r w:rsidR="00B51EF2" w:rsidRPr="003235C0">
        <w:t>od 17.03.2023. godine</w:t>
      </w:r>
      <w:r w:rsidR="00EA5C8D" w:rsidRPr="003235C0">
        <w:t>, optuženi</w:t>
      </w:r>
      <w:r w:rsidR="00B51EF2" w:rsidRPr="003235C0">
        <w:t xml:space="preserve"> </w:t>
      </w:r>
      <w:r w:rsidR="004F3A1F">
        <w:t>V.K.</w:t>
      </w:r>
      <w:r w:rsidR="004E3033" w:rsidRPr="003235C0">
        <w:t xml:space="preserve"> </w:t>
      </w:r>
      <w:r w:rsidR="00634678" w:rsidRPr="003235C0">
        <w:t xml:space="preserve">oglašen je krivim zbog krivičnog djela Ratni zločin protiv civilnog stanovništva iz člana 142. stav 1. preuzetog Krivičnog zakona Socijalističke Federativne Republike Jugoslavije (KZ SFRJ) i osuđen </w:t>
      </w:r>
      <w:r w:rsidR="00EA5C8D" w:rsidRPr="003235C0">
        <w:t>na kaznu zatvora u trajanju od 2</w:t>
      </w:r>
      <w:r w:rsidR="00634678" w:rsidRPr="003235C0">
        <w:t xml:space="preserve"> (</w:t>
      </w:r>
      <w:r w:rsidR="00EA5C8D" w:rsidRPr="003235C0">
        <w:t>dvije</w:t>
      </w:r>
      <w:r w:rsidR="00634678" w:rsidRPr="003235C0">
        <w:t>) godine</w:t>
      </w:r>
      <w:r w:rsidR="00B51EF2" w:rsidRPr="003235C0">
        <w:t xml:space="preserve"> i 6 (šest) mjeseci</w:t>
      </w:r>
      <w:r w:rsidR="00634678" w:rsidRPr="003235C0">
        <w:t>.</w:t>
      </w:r>
      <w:r w:rsidR="00B51EF2" w:rsidRPr="003235C0">
        <w:t xml:space="preserve"> Na osnovu člana 202. stav 4. Zakona o krivičnom postupku Federacije Bosne i Hercegovine (ZKP </w:t>
      </w:r>
      <w:proofErr w:type="spellStart"/>
      <w:r w:rsidR="00B51EF2" w:rsidRPr="003235C0">
        <w:t>FBiH</w:t>
      </w:r>
      <w:proofErr w:type="spellEnd"/>
      <w:r w:rsidR="00B51EF2" w:rsidRPr="003235C0">
        <w:t xml:space="preserve">) optuženi </w:t>
      </w:r>
      <w:r w:rsidR="004F3A1F">
        <w:t>V.K.</w:t>
      </w:r>
      <w:r w:rsidR="00682F47" w:rsidRPr="003235C0">
        <w:t xml:space="preserve"> </w:t>
      </w:r>
      <w:r w:rsidR="00B51EF2" w:rsidRPr="003235C0">
        <w:t xml:space="preserve">je oslobođen dužnosti naknade troškova krivičnog postupka iz člana 199. stav 2. tačke a) do g) ZKP FBiH, koji padaju na teret budžetskih sredstava. Na osnovu člana 212. stav 3. ZKP FBiH, oštećeni je </w:t>
      </w:r>
      <w:bookmarkStart w:id="4" w:name="_Hlk143249279"/>
      <w:r w:rsidR="00B51EF2" w:rsidRPr="003235C0">
        <w:rPr>
          <w:lang w:val="bs-Latn-BA"/>
        </w:rPr>
        <w:t xml:space="preserve">radi ostvarivanja imovinskopravnog zahtjeva upućen na parnični postupak. </w:t>
      </w:r>
    </w:p>
    <w:bookmarkEnd w:id="4"/>
    <w:p w14:paraId="323BC6EE" w14:textId="67F0A25F" w:rsidR="00634678" w:rsidRPr="003235C0" w:rsidRDefault="00634678" w:rsidP="003235C0">
      <w:pPr>
        <w:pStyle w:val="BodyText"/>
      </w:pPr>
    </w:p>
    <w:p w14:paraId="3A4B6244" w14:textId="27C3D10C" w:rsidR="00DF1EA1" w:rsidRPr="003235C0" w:rsidRDefault="00634678" w:rsidP="003235C0">
      <w:pPr>
        <w:jc w:val="both"/>
      </w:pPr>
      <w:r w:rsidRPr="003235C0">
        <w:lastRenderedPageBreak/>
        <w:t xml:space="preserve"> </w:t>
      </w:r>
      <w:r w:rsidR="00651743" w:rsidRPr="003235C0">
        <w:tab/>
      </w:r>
      <w:bookmarkStart w:id="5" w:name="_Hlk143249331"/>
      <w:r w:rsidR="00651743" w:rsidRPr="003235C0">
        <w:rPr>
          <w:lang w:val="hr-BA"/>
        </w:rPr>
        <w:t xml:space="preserve">Protiv </w:t>
      </w:r>
      <w:r w:rsidR="00AC2D0F" w:rsidRPr="003235C0">
        <w:rPr>
          <w:lang w:val="hr-BA"/>
        </w:rPr>
        <w:t>navedene</w:t>
      </w:r>
      <w:r w:rsidR="00651743" w:rsidRPr="003235C0">
        <w:rPr>
          <w:lang w:val="hr-BA"/>
        </w:rPr>
        <w:t xml:space="preserve"> pres</w:t>
      </w:r>
      <w:r w:rsidR="00EA5C8D" w:rsidRPr="003235C0">
        <w:rPr>
          <w:lang w:val="hr-BA"/>
        </w:rPr>
        <w:t>ude žalbe su izjavili kantonalna</w:t>
      </w:r>
      <w:r w:rsidR="00651743" w:rsidRPr="003235C0">
        <w:rPr>
          <w:lang w:val="hr-BA"/>
        </w:rPr>
        <w:t xml:space="preserve"> tužitelj</w:t>
      </w:r>
      <w:r w:rsidR="00EA5C8D" w:rsidRPr="003235C0">
        <w:rPr>
          <w:lang w:val="hr-BA"/>
        </w:rPr>
        <w:t>ica</w:t>
      </w:r>
      <w:r w:rsidR="00651743" w:rsidRPr="003235C0">
        <w:rPr>
          <w:lang w:val="hr-BA"/>
        </w:rPr>
        <w:t xml:space="preserve"> iz Mostara</w:t>
      </w:r>
      <w:r w:rsidR="00EA5C8D" w:rsidRPr="003235C0">
        <w:rPr>
          <w:lang w:val="hr-BA"/>
        </w:rPr>
        <w:t xml:space="preserve"> (u daljem tekstu: kantonalna</w:t>
      </w:r>
      <w:r w:rsidR="00651743" w:rsidRPr="003235C0">
        <w:rPr>
          <w:lang w:val="hr-BA"/>
        </w:rPr>
        <w:t xml:space="preserve"> tužitelj</w:t>
      </w:r>
      <w:r w:rsidR="00EA5C8D" w:rsidRPr="003235C0">
        <w:rPr>
          <w:lang w:val="hr-BA"/>
        </w:rPr>
        <w:t>ica</w:t>
      </w:r>
      <w:r w:rsidR="00651743" w:rsidRPr="003235C0">
        <w:rPr>
          <w:lang w:val="hr-BA"/>
        </w:rPr>
        <w:t xml:space="preserve">) i </w:t>
      </w:r>
      <w:r w:rsidR="00EA5C8D" w:rsidRPr="003235C0">
        <w:rPr>
          <w:lang w:val="hr-BA"/>
        </w:rPr>
        <w:t xml:space="preserve">branitelj optuženog </w:t>
      </w:r>
      <w:r w:rsidR="004F3A1F">
        <w:rPr>
          <w:lang w:val="hr-BA"/>
        </w:rPr>
        <w:t>V.K.</w:t>
      </w:r>
      <w:r w:rsidR="00EA5C8D" w:rsidRPr="003235C0">
        <w:rPr>
          <w:lang w:val="hr-BA"/>
        </w:rPr>
        <w:t xml:space="preserve">, advokat </w:t>
      </w:r>
      <w:r w:rsidR="00AC2D0F" w:rsidRPr="003235C0">
        <w:rPr>
          <w:lang w:val="hr-BA"/>
        </w:rPr>
        <w:t>Nenad Gvozdić</w:t>
      </w:r>
      <w:r w:rsidR="00EA5C8D" w:rsidRPr="003235C0">
        <w:rPr>
          <w:lang w:val="hr-BA"/>
        </w:rPr>
        <w:t xml:space="preserve"> iz Mostara </w:t>
      </w:r>
      <w:r w:rsidR="00651743" w:rsidRPr="003235C0">
        <w:rPr>
          <w:lang w:val="hr-BA"/>
        </w:rPr>
        <w:t xml:space="preserve">(u daljem tekstu: branitelj optuženog). </w:t>
      </w:r>
      <w:r w:rsidR="00651743" w:rsidRPr="003235C0">
        <w:t xml:space="preserve"> </w:t>
      </w:r>
      <w:r w:rsidR="00867FC3" w:rsidRPr="003235C0">
        <w:t xml:space="preserve"> </w:t>
      </w:r>
    </w:p>
    <w:p w14:paraId="7905A151" w14:textId="77777777" w:rsidR="00911E65" w:rsidRPr="003235C0" w:rsidRDefault="00911E65" w:rsidP="003235C0">
      <w:pPr>
        <w:jc w:val="both"/>
      </w:pPr>
    </w:p>
    <w:p w14:paraId="680A9FBA" w14:textId="439EC88B" w:rsidR="00651743" w:rsidRPr="003235C0" w:rsidRDefault="00EA5C8D" w:rsidP="003235C0">
      <w:pPr>
        <w:ind w:firstLine="705"/>
        <w:jc w:val="both"/>
      </w:pPr>
      <w:r w:rsidRPr="003235C0">
        <w:t>Žalbom kantonalne tužiteljice</w:t>
      </w:r>
      <w:r w:rsidR="00651743" w:rsidRPr="003235C0">
        <w:t xml:space="preserve"> se prvostepena presuda </w:t>
      </w:r>
      <w:r w:rsidR="009A49E6" w:rsidRPr="003235C0">
        <w:t>pob</w:t>
      </w:r>
      <w:r w:rsidR="00651743" w:rsidRPr="003235C0">
        <w:t>ija</w:t>
      </w:r>
      <w:r w:rsidRPr="003235C0">
        <w:t xml:space="preserve"> zbog </w:t>
      </w:r>
      <w:r w:rsidR="00AC2D0F" w:rsidRPr="003235C0">
        <w:t>odluke o krivičnopravnoj sankciji</w:t>
      </w:r>
      <w:r w:rsidR="00651743" w:rsidRPr="003235C0">
        <w:rPr>
          <w:lang w:val="bs-Latn-BA"/>
        </w:rPr>
        <w:t>, s prijedlogom da se</w:t>
      </w:r>
      <w:r w:rsidR="00BC108E" w:rsidRPr="003235C0">
        <w:rPr>
          <w:lang w:val="bs-Latn-BA"/>
        </w:rPr>
        <w:t xml:space="preserve"> žalba uvaži i presuda preinači</w:t>
      </w:r>
      <w:r w:rsidR="00AC2D0F" w:rsidRPr="003235C0">
        <w:rPr>
          <w:lang w:val="bs-Latn-BA"/>
        </w:rPr>
        <w:t xml:space="preserve"> </w:t>
      </w:r>
      <w:r w:rsidR="00AC2D0F" w:rsidRPr="003235C0">
        <w:t xml:space="preserve">na način da </w:t>
      </w:r>
      <w:r w:rsidR="00682F47" w:rsidRPr="003235C0">
        <w:t xml:space="preserve">ovaj sud </w:t>
      </w:r>
      <w:r w:rsidR="00AC2D0F" w:rsidRPr="003235C0">
        <w:t xml:space="preserve">optuženom izrekne </w:t>
      </w:r>
      <w:r w:rsidR="00965BFC">
        <w:t>s</w:t>
      </w:r>
      <w:r w:rsidR="00965BFC" w:rsidRPr="00B84A17">
        <w:t>trožij</w:t>
      </w:r>
      <w:r w:rsidR="00965BFC">
        <w:t>u</w:t>
      </w:r>
      <w:r w:rsidR="00965BFC" w:rsidRPr="00B84A17">
        <w:t xml:space="preserve"> kazn</w:t>
      </w:r>
      <w:r w:rsidR="00965BFC">
        <w:t>u</w:t>
      </w:r>
      <w:r w:rsidR="00965BFC" w:rsidRPr="00B84A17">
        <w:t xml:space="preserve"> od</w:t>
      </w:r>
      <w:r w:rsidR="00965BFC">
        <w:t xml:space="preserve"> kazne</w:t>
      </w:r>
      <w:r w:rsidR="00965BFC" w:rsidRPr="00B84A17">
        <w:t xml:space="preserve"> iz</w:t>
      </w:r>
      <w:r w:rsidR="00965BFC">
        <w:t>rečene u prvostepenoj presudi</w:t>
      </w:r>
      <w:r w:rsidR="00AC2D0F" w:rsidRPr="003235C0">
        <w:t>.</w:t>
      </w:r>
    </w:p>
    <w:p w14:paraId="7A9E93C9" w14:textId="77777777" w:rsidR="00DF1EA1" w:rsidRPr="003235C0" w:rsidRDefault="00651743" w:rsidP="003235C0">
      <w:pPr>
        <w:ind w:firstLine="720"/>
        <w:jc w:val="both"/>
      </w:pPr>
      <w:r w:rsidRPr="003235C0">
        <w:t xml:space="preserve"> </w:t>
      </w:r>
    </w:p>
    <w:p w14:paraId="3950C955" w14:textId="77777777" w:rsidR="0033085D" w:rsidRPr="003235C0" w:rsidRDefault="00DF1EA1" w:rsidP="003235C0">
      <w:pPr>
        <w:ind w:firstLine="720"/>
        <w:jc w:val="both"/>
      </w:pPr>
      <w:r w:rsidRPr="003235C0">
        <w:t>B</w:t>
      </w:r>
      <w:r w:rsidR="001A366F" w:rsidRPr="003235C0">
        <w:t>ranitelj</w:t>
      </w:r>
      <w:r w:rsidRPr="003235C0">
        <w:t xml:space="preserve"> optuženog žalbom </w:t>
      </w:r>
      <w:r w:rsidRPr="003235C0">
        <w:rPr>
          <w:lang w:val="bs-Latn-BA"/>
        </w:rPr>
        <w:t>pobija prvostepenu presudu zbog bitne povrede odredaba krivičnog postupka, pogrešno i nepotpu</w:t>
      </w:r>
      <w:r w:rsidR="00BC108E" w:rsidRPr="003235C0">
        <w:rPr>
          <w:lang w:val="bs-Latn-BA"/>
        </w:rPr>
        <w:t xml:space="preserve">no utvrđenog činjeničnog stanja i povrede krivičnog zakona, </w:t>
      </w:r>
      <w:r w:rsidRPr="003235C0">
        <w:rPr>
          <w:lang w:val="bs-Latn-BA"/>
        </w:rPr>
        <w:t>s prijedlogom da</w:t>
      </w:r>
      <w:r w:rsidRPr="003235C0">
        <w:t xml:space="preserve"> ovaj sud žalbu uvaži, pobijanu presudu</w:t>
      </w:r>
      <w:r w:rsidR="00BC108E" w:rsidRPr="003235C0">
        <w:t xml:space="preserve"> preinači i </w:t>
      </w:r>
      <w:r w:rsidR="00651743" w:rsidRPr="003235C0">
        <w:t>optuženog oslobodi od optužbe, ili da pobijanu presudu</w:t>
      </w:r>
      <w:r w:rsidRPr="003235C0">
        <w:t xml:space="preserve"> ukine i </w:t>
      </w:r>
      <w:r w:rsidR="00651743" w:rsidRPr="003235C0">
        <w:t>odredi održavanje</w:t>
      </w:r>
      <w:r w:rsidR="00BC108E" w:rsidRPr="003235C0">
        <w:t xml:space="preserve"> „novog glavnog pretresa“. </w:t>
      </w:r>
      <w:r w:rsidR="00651743" w:rsidRPr="003235C0">
        <w:t xml:space="preserve"> </w:t>
      </w:r>
    </w:p>
    <w:p w14:paraId="3C34EEAA" w14:textId="77777777" w:rsidR="0033085D" w:rsidRPr="003235C0" w:rsidRDefault="0033085D" w:rsidP="003235C0">
      <w:pPr>
        <w:ind w:firstLine="720"/>
        <w:jc w:val="both"/>
      </w:pPr>
    </w:p>
    <w:p w14:paraId="30987178" w14:textId="3668C752" w:rsidR="00B56A1E" w:rsidRPr="003235C0" w:rsidRDefault="0033085D" w:rsidP="003235C0">
      <w:pPr>
        <w:ind w:firstLine="720"/>
        <w:jc w:val="both"/>
      </w:pPr>
      <w:r w:rsidRPr="003235C0">
        <w:rPr>
          <w:lang w:val="bs-Latn-BA"/>
        </w:rPr>
        <w:t xml:space="preserve">Branitelj optuženog je dostavio i odgovor na žalbu kantonalne tužiteljice u kojem je </w:t>
      </w:r>
      <w:proofErr w:type="spellStart"/>
      <w:r w:rsidRPr="003235C0">
        <w:rPr>
          <w:lang w:val="bs-Latn-BA"/>
        </w:rPr>
        <w:t>predložio</w:t>
      </w:r>
      <w:proofErr w:type="spellEnd"/>
      <w:r w:rsidRPr="003235C0">
        <w:rPr>
          <w:lang w:val="bs-Latn-BA"/>
        </w:rPr>
        <w:t xml:space="preserve"> da ovaj sud tu žalbu odbije kao neosnovanu.   </w:t>
      </w:r>
      <w:r w:rsidRPr="003235C0">
        <w:t xml:space="preserve"> </w:t>
      </w:r>
      <w:r w:rsidR="00BC108E" w:rsidRPr="003235C0">
        <w:t xml:space="preserve"> </w:t>
      </w:r>
    </w:p>
    <w:p w14:paraId="6345CE5A" w14:textId="77777777" w:rsidR="001A366F" w:rsidRPr="003235C0" w:rsidRDefault="001A366F" w:rsidP="003235C0">
      <w:pPr>
        <w:ind w:firstLine="720"/>
        <w:jc w:val="both"/>
      </w:pPr>
    </w:p>
    <w:p w14:paraId="080A30A9" w14:textId="1AB41DCF" w:rsidR="00E63D84" w:rsidRPr="003235C0" w:rsidRDefault="001A366F" w:rsidP="003235C0">
      <w:pPr>
        <w:ind w:firstLine="720"/>
        <w:jc w:val="both"/>
      </w:pPr>
      <w:r w:rsidRPr="003235C0">
        <w:t>F</w:t>
      </w:r>
      <w:r w:rsidR="00205966" w:rsidRPr="003235C0">
        <w:t>ederaln</w:t>
      </w:r>
      <w:r w:rsidRPr="003235C0">
        <w:t>a</w:t>
      </w:r>
      <w:r w:rsidR="00205966" w:rsidRPr="003235C0">
        <w:t xml:space="preserve"> tužitelj</w:t>
      </w:r>
      <w:r w:rsidRPr="003235C0">
        <w:t>ic</w:t>
      </w:r>
      <w:r w:rsidR="00205966" w:rsidRPr="003235C0">
        <w:t>a</w:t>
      </w:r>
      <w:r w:rsidR="00E63D84" w:rsidRPr="003235C0">
        <w:t xml:space="preserve"> je podneskom broj </w:t>
      </w:r>
      <w:bookmarkStart w:id="6" w:name="_Hlk143599694"/>
      <w:r w:rsidR="00AC2D0F" w:rsidRPr="003235C0">
        <w:rPr>
          <w:lang w:val="hr-BA"/>
        </w:rPr>
        <w:t xml:space="preserve">T07 0 KTRZŽ 0009507 23 2 </w:t>
      </w:r>
      <w:bookmarkEnd w:id="6"/>
      <w:r w:rsidR="00BC108E" w:rsidRPr="003235C0">
        <w:t xml:space="preserve">od </w:t>
      </w:r>
      <w:r w:rsidR="00AC2D0F" w:rsidRPr="003235C0">
        <w:t>10.05.2023</w:t>
      </w:r>
      <w:r w:rsidR="00E63D84" w:rsidRPr="003235C0">
        <w:t>. godine p</w:t>
      </w:r>
      <w:r w:rsidR="00B56A1E" w:rsidRPr="003235C0">
        <w:t>redložila da se</w:t>
      </w:r>
      <w:r w:rsidR="00BC108E" w:rsidRPr="003235C0">
        <w:rPr>
          <w:lang w:val="bs-Latn-BA"/>
        </w:rPr>
        <w:t xml:space="preserve"> uvaži žalba kantonalne tužiteljice, pobijana presuda </w:t>
      </w:r>
      <w:r w:rsidR="00AC2D0F" w:rsidRPr="003235C0">
        <w:rPr>
          <w:lang w:val="bs-Latn-BA"/>
        </w:rPr>
        <w:t xml:space="preserve">preinači na način da se optuženom izrekne </w:t>
      </w:r>
      <w:proofErr w:type="spellStart"/>
      <w:r w:rsidR="00965BFC">
        <w:rPr>
          <w:lang w:val="bs-Latn-BA"/>
        </w:rPr>
        <w:t>strožija</w:t>
      </w:r>
      <w:proofErr w:type="spellEnd"/>
      <w:r w:rsidR="00965BFC" w:rsidRPr="00B84A17">
        <w:t xml:space="preserve"> kazn</w:t>
      </w:r>
      <w:r w:rsidR="00965BFC">
        <w:t>a</w:t>
      </w:r>
      <w:r w:rsidR="00965BFC" w:rsidRPr="00B84A17">
        <w:t xml:space="preserve"> od</w:t>
      </w:r>
      <w:r w:rsidR="00965BFC">
        <w:t xml:space="preserve"> kazne</w:t>
      </w:r>
      <w:r w:rsidR="00965BFC" w:rsidRPr="00B84A17">
        <w:t xml:space="preserve"> iz</w:t>
      </w:r>
      <w:r w:rsidR="00965BFC">
        <w:t>rečene u prvostepenoj presudi</w:t>
      </w:r>
      <w:r w:rsidR="00AC2D0F" w:rsidRPr="003235C0">
        <w:rPr>
          <w:lang w:val="bs-Latn-BA"/>
        </w:rPr>
        <w:t xml:space="preserve">, a da se žalba branitelja optuženog </w:t>
      </w:r>
      <w:r w:rsidR="000871C0" w:rsidRPr="003235C0">
        <w:t>odbije kao neosnovana.</w:t>
      </w:r>
    </w:p>
    <w:p w14:paraId="09F96E55" w14:textId="77777777" w:rsidR="000871C0" w:rsidRPr="003235C0" w:rsidRDefault="000871C0" w:rsidP="003235C0">
      <w:pPr>
        <w:ind w:firstLine="720"/>
        <w:jc w:val="both"/>
      </w:pPr>
    </w:p>
    <w:p w14:paraId="67E93BBA" w14:textId="53A12E03" w:rsidR="002D7A4D" w:rsidRPr="003235C0" w:rsidRDefault="002D7A4D" w:rsidP="003235C0">
      <w:pPr>
        <w:jc w:val="both"/>
      </w:pPr>
      <w:r w:rsidRPr="003235C0">
        <w:t xml:space="preserve">            </w:t>
      </w:r>
      <w:r w:rsidR="00F85F38" w:rsidRPr="003235C0">
        <w:t xml:space="preserve">Sjednica vijeća ovog suda je shodno odredbi člana </w:t>
      </w:r>
      <w:r w:rsidR="00FA32B7" w:rsidRPr="003235C0">
        <w:t>319.</w:t>
      </w:r>
      <w:r w:rsidR="000871C0" w:rsidRPr="003235C0">
        <w:t xml:space="preserve"> </w:t>
      </w:r>
      <w:r w:rsidRPr="003235C0">
        <w:t xml:space="preserve">stav 3. </w:t>
      </w:r>
      <w:r w:rsidR="00FA32B7" w:rsidRPr="003235C0">
        <w:t>ZKP BiH</w:t>
      </w:r>
      <w:r w:rsidR="000502AC" w:rsidRPr="003235C0">
        <w:t xml:space="preserve">, održana u odsustvu </w:t>
      </w:r>
      <w:r w:rsidR="00965BFC">
        <w:t xml:space="preserve">uredno obaviještenog </w:t>
      </w:r>
      <w:r w:rsidR="000502AC" w:rsidRPr="003235C0">
        <w:t xml:space="preserve">optuženog </w:t>
      </w:r>
      <w:r w:rsidR="004F3A1F">
        <w:t>V.K.</w:t>
      </w:r>
      <w:r w:rsidR="000502AC" w:rsidRPr="003235C0">
        <w:t>, pri čemu je branitelj ovog optuženog, na sjednici vijeća izjavio da ga je optuženi obavijesti</w:t>
      </w:r>
      <w:r w:rsidR="00346598" w:rsidRPr="003235C0">
        <w:t>o</w:t>
      </w:r>
      <w:r w:rsidR="000502AC" w:rsidRPr="003235C0">
        <w:t xml:space="preserve"> da je saglasan da se sjednica vijeća održi bez njegovog prisustva. Branitelj optuženog je također izjavio da u </w:t>
      </w:r>
      <w:proofErr w:type="spellStart"/>
      <w:r w:rsidR="000502AC" w:rsidRPr="003235C0">
        <w:t>cjelosti</w:t>
      </w:r>
      <w:proofErr w:type="spellEnd"/>
      <w:r w:rsidR="000502AC" w:rsidRPr="003235C0">
        <w:t xml:space="preserve"> ostaje kod svih osnova, navoda i prijedloga iz svoje žalbe, kao i kod navoda i prijedloga iz odgovora na žalbu kantonalne tužiteljice. F</w:t>
      </w:r>
      <w:r w:rsidR="000871C0" w:rsidRPr="003235C0">
        <w:t xml:space="preserve">ederalna tužiteljica je izjavila </w:t>
      </w:r>
      <w:r w:rsidRPr="003235C0">
        <w:t xml:space="preserve">da ostaje u cijelosti kod </w:t>
      </w:r>
      <w:r w:rsidRPr="003235C0">
        <w:rPr>
          <w:lang w:val="bs-Latn-BA"/>
        </w:rPr>
        <w:t xml:space="preserve">navoda i prijedloga iz </w:t>
      </w:r>
      <w:proofErr w:type="spellStart"/>
      <w:r w:rsidRPr="003235C0">
        <w:rPr>
          <w:lang w:val="bs-Latn-BA"/>
        </w:rPr>
        <w:t>pomenutog</w:t>
      </w:r>
      <w:proofErr w:type="spellEnd"/>
      <w:r w:rsidRPr="003235C0">
        <w:rPr>
          <w:lang w:val="bs-Latn-BA"/>
        </w:rPr>
        <w:t xml:space="preserve"> </w:t>
      </w:r>
      <w:proofErr w:type="spellStart"/>
      <w:r w:rsidRPr="003235C0">
        <w:rPr>
          <w:lang w:val="bs-Latn-BA"/>
        </w:rPr>
        <w:t>podneska</w:t>
      </w:r>
      <w:proofErr w:type="spellEnd"/>
      <w:r w:rsidRPr="003235C0">
        <w:t xml:space="preserve">. </w:t>
      </w:r>
    </w:p>
    <w:p w14:paraId="477B5D6E" w14:textId="77777777" w:rsidR="00E63D84" w:rsidRPr="003235C0" w:rsidRDefault="00E63D84" w:rsidP="003235C0">
      <w:pPr>
        <w:jc w:val="both"/>
      </w:pPr>
    </w:p>
    <w:p w14:paraId="61348C02" w14:textId="3FE7B353" w:rsidR="002D7A4D" w:rsidRPr="003235C0" w:rsidRDefault="002D7A4D" w:rsidP="003235C0">
      <w:pPr>
        <w:jc w:val="both"/>
      </w:pPr>
      <w:r w:rsidRPr="003235C0">
        <w:t xml:space="preserve">            </w:t>
      </w:r>
      <w:r w:rsidR="00552C3B" w:rsidRPr="003235C0">
        <w:t>Ovaj sud je ispitao pobijanu presudu u gran</w:t>
      </w:r>
      <w:r w:rsidR="00D91F86" w:rsidRPr="003235C0">
        <w:t>icama žalbenih navoda</w:t>
      </w:r>
      <w:r w:rsidR="00510921" w:rsidRPr="003235C0">
        <w:t>,</w:t>
      </w:r>
      <w:r w:rsidR="002B2871" w:rsidRPr="003235C0">
        <w:t xml:space="preserve"> kao</w:t>
      </w:r>
      <w:r w:rsidR="00552C3B" w:rsidRPr="003235C0">
        <w:t xml:space="preserve"> i po službenoj dužnosti da li je na štetu optuženog povrijeđen krivični zakon u smislu člana 321. ZKP FBiH, </w:t>
      </w:r>
      <w:r w:rsidR="0033085D" w:rsidRPr="003235C0">
        <w:rPr>
          <w:lang w:val="bs-Latn-BA"/>
        </w:rPr>
        <w:t xml:space="preserve">pa je imajući u vidu i navode iz odgovora na žalbu, odlučio kao u izreci presude, </w:t>
      </w:r>
      <w:r w:rsidRPr="003235C0">
        <w:t>iz razloga koji slijede:</w:t>
      </w:r>
    </w:p>
    <w:bookmarkEnd w:id="5"/>
    <w:p w14:paraId="1AD78065" w14:textId="37EC13BA" w:rsidR="009A4071" w:rsidRPr="003235C0" w:rsidRDefault="009A4071" w:rsidP="003235C0">
      <w:pPr>
        <w:ind w:firstLine="720"/>
        <w:jc w:val="both"/>
      </w:pPr>
    </w:p>
    <w:p w14:paraId="2B47152E" w14:textId="35C15C96" w:rsidR="00230D37" w:rsidRPr="003235C0" w:rsidRDefault="009B43A5" w:rsidP="003235C0">
      <w:pPr>
        <w:ind w:firstLine="720"/>
        <w:jc w:val="both"/>
      </w:pPr>
      <w:bookmarkStart w:id="7" w:name="_Hlk143251431"/>
      <w:bookmarkStart w:id="8" w:name="_Hlk143074711"/>
      <w:r w:rsidRPr="003235C0">
        <w:t xml:space="preserve">Branitelj optuženog u žalbi navodi da je donošenjem pobijane presude sud počinio bitnu povredu odredaba krivičnog postupka iz člana 312. stav 1. tačka a) ZKP FBiH </w:t>
      </w:r>
      <w:bookmarkEnd w:id="7"/>
      <w:r w:rsidRPr="003235C0">
        <w:t>tako što prilikom izricanja presude nije bio prisutan član vijeća, sudija Elis Sultanić. Branitelj se poziva na odredbu člana 25</w:t>
      </w:r>
      <w:r w:rsidR="005267C7" w:rsidRPr="003235C0">
        <w:t>3</w:t>
      </w:r>
      <w:r w:rsidRPr="003235C0">
        <w:t>. ZKP FBiH i obrazlaže da svaki član vijeća mora biti neprekidno prisutan i da ova povreda nema nikakvog opravdanja za nepropisno sastavljen sud jer nije bio određen zamjensk</w:t>
      </w:r>
      <w:r w:rsidR="00DE2E4B" w:rsidRPr="003235C0">
        <w:t>i</w:t>
      </w:r>
      <w:r w:rsidRPr="003235C0">
        <w:t xml:space="preserve"> sudija u smislu člana 25</w:t>
      </w:r>
      <w:r w:rsidR="005267C7" w:rsidRPr="003235C0">
        <w:t>3</w:t>
      </w:r>
      <w:r w:rsidRPr="003235C0">
        <w:t>. stav 2. ZKP FBiH</w:t>
      </w:r>
      <w:r w:rsidR="00230D37" w:rsidRPr="003235C0">
        <w:t>. Pored navedenog, branitelj ističe i da je na opisani način počinjena bitna povreda odredaba krivičnog postupka iz člana 312. stav 1. tačka c) ZKP FBiH, jer je glavni pretres održan bez osobe čija je prisutnost na glavnom pretresu obavezna.</w:t>
      </w:r>
    </w:p>
    <w:p w14:paraId="47DEF49A" w14:textId="77777777" w:rsidR="00230D37" w:rsidRPr="003235C0" w:rsidRDefault="00230D37" w:rsidP="003235C0">
      <w:pPr>
        <w:ind w:firstLine="720"/>
        <w:jc w:val="both"/>
      </w:pPr>
    </w:p>
    <w:p w14:paraId="403CF55B" w14:textId="3B448889" w:rsidR="00615A27" w:rsidRDefault="00230D37" w:rsidP="008B4AFB">
      <w:pPr>
        <w:jc w:val="both"/>
      </w:pPr>
      <w:r w:rsidRPr="003235C0">
        <w:t xml:space="preserve">            </w:t>
      </w:r>
      <w:r w:rsidR="007F52AF">
        <w:t xml:space="preserve"> </w:t>
      </w:r>
      <w:r w:rsidR="00714E26">
        <w:t>Radi provjere</w:t>
      </w:r>
      <w:r w:rsidR="007F52AF">
        <w:t xml:space="preserve"> </w:t>
      </w:r>
      <w:r w:rsidR="00FE19A2" w:rsidRPr="00FE19A2">
        <w:rPr>
          <w:bCs/>
        </w:rPr>
        <w:t>osnovanost</w:t>
      </w:r>
      <w:r w:rsidR="000E0820">
        <w:rPr>
          <w:bCs/>
        </w:rPr>
        <w:t>i</w:t>
      </w:r>
      <w:r w:rsidR="00FE19A2" w:rsidRPr="00FE19A2">
        <w:rPr>
          <w:bCs/>
        </w:rPr>
        <w:t xml:space="preserve"> </w:t>
      </w:r>
      <w:r w:rsidR="00FE19A2">
        <w:rPr>
          <w:bCs/>
        </w:rPr>
        <w:t>pomenutih</w:t>
      </w:r>
      <w:r w:rsidR="00FE19A2" w:rsidRPr="00FE19A2">
        <w:rPr>
          <w:bCs/>
        </w:rPr>
        <w:t xml:space="preserve"> žalbenih navoda ovaj sud je</w:t>
      </w:r>
      <w:r w:rsidR="00714E26">
        <w:rPr>
          <w:bCs/>
        </w:rPr>
        <w:t>, slijedom odredbe člana 171. stav 4. ZKP FBiH,</w:t>
      </w:r>
      <w:r w:rsidR="00FE19A2" w:rsidRPr="00FE19A2">
        <w:rPr>
          <w:bCs/>
        </w:rPr>
        <w:t xml:space="preserve"> izvršio</w:t>
      </w:r>
      <w:r w:rsidR="007F52AF">
        <w:t xml:space="preserve"> uvid u zapisnik o vijećanju i glasanju od dana 16.03.2023. godine</w:t>
      </w:r>
      <w:r w:rsidR="00FE19A2">
        <w:t>,</w:t>
      </w:r>
      <w:r w:rsidR="007F52AF">
        <w:t xml:space="preserve"> sačinjen pred Kantonalnim sudom u </w:t>
      </w:r>
      <w:r w:rsidR="00FE19A2">
        <w:t>Mostaru</w:t>
      </w:r>
      <w:r w:rsidR="007F52AF">
        <w:t>. Prema sadržaju pomenutog za</w:t>
      </w:r>
      <w:r w:rsidR="00FE19A2">
        <w:t>p</w:t>
      </w:r>
      <w:r w:rsidR="007F52AF">
        <w:t xml:space="preserve">isnika </w:t>
      </w:r>
      <w:r w:rsidR="00FE19A2">
        <w:t xml:space="preserve">prvostepena </w:t>
      </w:r>
      <w:r w:rsidR="007F52AF">
        <w:t>presuda</w:t>
      </w:r>
      <w:r w:rsidR="00FE19A2">
        <w:t xml:space="preserve"> je</w:t>
      </w:r>
      <w:r w:rsidR="007F52AF">
        <w:t xml:space="preserve"> izrečena u vijeću od trojice sudija (od kojih je i sudija Elis Sultanić)</w:t>
      </w:r>
      <w:r w:rsidR="008B4AFB">
        <w:t xml:space="preserve">. </w:t>
      </w:r>
      <w:r w:rsidR="00CE5AC5">
        <w:t>Stoga se, u</w:t>
      </w:r>
      <w:r w:rsidR="00714E26">
        <w:t xml:space="preserve"> situaciji kada branitelj za svoju tvrdnju nije iznio nijedan argument,</w:t>
      </w:r>
      <w:r w:rsidR="008B4AFB">
        <w:t xml:space="preserve"> pokazuju </w:t>
      </w:r>
      <w:r w:rsidR="00FE19A2">
        <w:t>neosnovani</w:t>
      </w:r>
      <w:r w:rsidR="008B4AFB">
        <w:t>m</w:t>
      </w:r>
      <w:r w:rsidR="00FE19A2">
        <w:t xml:space="preserve"> žalbeni </w:t>
      </w:r>
      <w:r w:rsidR="008B4AFB">
        <w:t>navodi</w:t>
      </w:r>
      <w:r w:rsidR="00FE19A2">
        <w:t xml:space="preserve"> branitelja </w:t>
      </w:r>
      <w:r w:rsidR="008B4AFB">
        <w:t xml:space="preserve">da </w:t>
      </w:r>
      <w:r w:rsidR="008B4AFB" w:rsidRPr="003235C0">
        <w:t xml:space="preserve">prilikom izricanja presude nije bio prisutan član </w:t>
      </w:r>
      <w:r w:rsidR="008B4AFB" w:rsidRPr="003235C0">
        <w:lastRenderedPageBreak/>
        <w:t>vijeća, sudija Elis Sultanić</w:t>
      </w:r>
      <w:r w:rsidR="009A7CA8">
        <w:t xml:space="preserve"> i da je time učinjena bitna povreda </w:t>
      </w:r>
      <w:r w:rsidR="009A7CA8" w:rsidRPr="003235C0">
        <w:t>odredaba krivičnog postupka iz člana 312. stav 1. tačka a) ZKP FBiH</w:t>
      </w:r>
      <w:r w:rsidR="00CE5AC5">
        <w:t xml:space="preserve">. </w:t>
      </w:r>
    </w:p>
    <w:p w14:paraId="1D24BB8A" w14:textId="77777777" w:rsidR="00615A27" w:rsidRDefault="00615A27" w:rsidP="008B4AFB">
      <w:pPr>
        <w:jc w:val="both"/>
      </w:pPr>
    </w:p>
    <w:p w14:paraId="243B498F" w14:textId="185858CD" w:rsidR="00CA1210" w:rsidRPr="003B48D0" w:rsidRDefault="00615A27" w:rsidP="008B4AFB">
      <w:pPr>
        <w:jc w:val="both"/>
      </w:pPr>
      <w:r>
        <w:t xml:space="preserve">             </w:t>
      </w:r>
      <w:r w:rsidR="00CE5AC5">
        <w:t xml:space="preserve">Žalbena tvrdnja branitelja da je glavni pretres </w:t>
      </w:r>
      <w:r w:rsidR="00CE5AC5" w:rsidRPr="003235C0">
        <w:t>održan bez osobe čija je prisutnost na glavnom pretresu obavezna</w:t>
      </w:r>
      <w:r w:rsidR="00CE5AC5">
        <w:t xml:space="preserve">, pa time počinjena </w:t>
      </w:r>
      <w:r w:rsidR="00CE5AC5" w:rsidRPr="003235C0">
        <w:t>bitna povreda odredaba krivičnog postupka iz člana 312. stav 1. tačka c) ZKP FBiH</w:t>
      </w:r>
      <w:r w:rsidR="00CE5AC5">
        <w:t xml:space="preserve">, je u suprotnosti s navodima da sudija Elis Sultanić nije bio prisutan pri izricanju presude. </w:t>
      </w:r>
      <w:r>
        <w:t>Branitelj ne tvrdi da pomenuti sudija nije bio prisutan na glavnom pretresu, a niti se i</w:t>
      </w:r>
      <w:r w:rsidR="00CE5AC5">
        <w:t>zricanje presude može poistovijetiti sa pretpostavkama za održavanje glavnog pretr</w:t>
      </w:r>
      <w:r w:rsidR="003B48D0">
        <w:t>e</w:t>
      </w:r>
      <w:r w:rsidR="00CE5AC5">
        <w:t xml:space="preserve">sa, odnosno obaveznom prisustvu na glavnom pretresu, </w:t>
      </w:r>
      <w:r w:rsidR="003B48D0">
        <w:t>imajući u vidu</w:t>
      </w:r>
      <w:r w:rsidR="00CE5AC5">
        <w:t xml:space="preserve"> odredbu člana 293. ZKP FBiH koja propisuje da nakon završnih riječi sudija, odn</w:t>
      </w:r>
      <w:r w:rsidR="003B48D0">
        <w:t>o</w:t>
      </w:r>
      <w:r w:rsidR="00CE5AC5">
        <w:t>sno predsje</w:t>
      </w:r>
      <w:r w:rsidR="003B48D0">
        <w:t>dnik</w:t>
      </w:r>
      <w:r w:rsidR="00CE5AC5">
        <w:t xml:space="preserve"> vijeća objavljuje da je glavni pretres završen, a sud se povlači na vijećanje i glasanje radi donošenja presude</w:t>
      </w:r>
      <w:r w:rsidR="003B48D0">
        <w:t xml:space="preserve">, kao i odredbe članova iz Odjeljka 1 – Izricanje presude i Odjeljka 3 – Objavljivanje presude (Glava XXII-PRESUDA) ZKP FBiH. Stoga, </w:t>
      </w:r>
      <w:r w:rsidR="008B4AFB">
        <w:t>proizilazi neosnovan prigovor</w:t>
      </w:r>
      <w:r w:rsidR="005A640D">
        <w:t xml:space="preserve"> branitelja </w:t>
      </w:r>
      <w:r>
        <w:t xml:space="preserve">da je </w:t>
      </w:r>
      <w:r w:rsidRPr="003235C0">
        <w:t>glavni pretres održan bez osobe čija je prisutnost na glavnom pretresu obavezna</w:t>
      </w:r>
      <w:r w:rsidR="000E0820">
        <w:t xml:space="preserve"> i da je počinjena bitna povreda odredaba krivičnog postupka iz člana 312. stav 1. tačka c) ZKP FBiH</w:t>
      </w:r>
      <w:r>
        <w:t>.</w:t>
      </w:r>
      <w:r w:rsidR="00FE19A2">
        <w:t xml:space="preserve"> </w:t>
      </w:r>
      <w:bookmarkStart w:id="9" w:name="_Hlk143599904"/>
    </w:p>
    <w:bookmarkEnd w:id="8"/>
    <w:bookmarkEnd w:id="9"/>
    <w:p w14:paraId="18D31191" w14:textId="77777777" w:rsidR="0079020C" w:rsidRPr="003235C0" w:rsidRDefault="0079020C" w:rsidP="003235C0">
      <w:pPr>
        <w:jc w:val="both"/>
      </w:pPr>
    </w:p>
    <w:p w14:paraId="63214076" w14:textId="26EC54A4" w:rsidR="00230D37" w:rsidRPr="003235C0" w:rsidRDefault="00904454" w:rsidP="003235C0">
      <w:pPr>
        <w:jc w:val="both"/>
      </w:pPr>
      <w:r w:rsidRPr="003235C0">
        <w:t xml:space="preserve">             Nisu prihvatljivi ni žalbeni navodi branitelja optuženog (istaknuti u dijelu žalbe kojim se prvostepena presuda pobija zbog bitnih povreda odredaba krivičnog postupka) da izreka presude ne sadrži razloge i u njoj nisu navedeni razlozi o odlučnim činjenicama</w:t>
      </w:r>
      <w:r w:rsidR="002125D0" w:rsidRPr="003235C0">
        <w:t>. Ovo iz razloga što</w:t>
      </w:r>
      <w:r w:rsidRPr="003235C0">
        <w:t xml:space="preserve"> prema članu 312. stav 1. tačka k) ZKP FBiH, bitna povreda odredaba krivičnog postupka postoji ako je izreka presude nerazumljiva, protivrječna sama sebi ili razlozima presude ili ako presuda uopće ne sadrži razloge ili u njoj nisu navedeni razlozi o odlučnim činjenicama. Stoga, ne može se dovesti u pitanje zakonitost presude tvrdnjom branitelja da izreka presude ne sadrži razloge i u njoj nisu navedeni razlozi o odlučnim činjenicama, jer to ne predstavlja bitnu povredu odredaba krivičnog postupka.</w:t>
      </w:r>
    </w:p>
    <w:p w14:paraId="168B8B2C" w14:textId="45C3EF8C" w:rsidR="005F554E" w:rsidRPr="003235C0" w:rsidRDefault="005F554E" w:rsidP="003235C0">
      <w:pPr>
        <w:jc w:val="both"/>
      </w:pPr>
    </w:p>
    <w:p w14:paraId="00FB9AB2" w14:textId="6034EAE8" w:rsidR="007F0890" w:rsidRPr="007F0890" w:rsidRDefault="005F554E" w:rsidP="007F0890">
      <w:pPr>
        <w:pStyle w:val="BodyText"/>
        <w:ind w:firstLine="720"/>
        <w:rPr>
          <w:lang w:val="bs-Latn-BA"/>
        </w:rPr>
      </w:pPr>
      <w:r w:rsidRPr="007F0890">
        <w:t>Branitelj optuženog nadalje u žalbi prigovara da je prvostepeni sud učinio bitne povrede odredaba krivičnog postupka iz člana 312. stav 2. u vezi sa članovima 2., 3., 15.</w:t>
      </w:r>
      <w:r w:rsidR="00670112" w:rsidRPr="007F0890">
        <w:t xml:space="preserve"> i</w:t>
      </w:r>
      <w:r w:rsidRPr="007F0890">
        <w:t xml:space="preserve"> 16.</w:t>
      </w:r>
      <w:r w:rsidR="00904454" w:rsidRPr="007F0890">
        <w:t xml:space="preserve"> u vezi sa članom 269. stav 2. ZKP</w:t>
      </w:r>
      <w:r w:rsidRPr="007F0890">
        <w:t xml:space="preserve"> FBiH</w:t>
      </w:r>
      <w:r w:rsidR="00904454" w:rsidRPr="007F0890">
        <w:t xml:space="preserve">. </w:t>
      </w:r>
      <w:r w:rsidR="007F0890" w:rsidRPr="007F0890">
        <w:t xml:space="preserve">Međutim, u vezi ovih žalbenih prigovora branitelj optuženog u žalbi ne daje nikakve razloge, odnosno ove žalbene prigovore ne konkretizira, izuzev što u žalbi samo navodi da je sud nepravilno primjenio pomenute odredbe procesnog zakona. , pozivajući se na navode iz iskaza optuženog. </w:t>
      </w:r>
      <w:r w:rsidR="007F0890" w:rsidRPr="007F0890">
        <w:rPr>
          <w:lang w:val="bs-Latn-BA"/>
        </w:rPr>
        <w:t xml:space="preserve">S tim u vezi valja </w:t>
      </w:r>
      <w:proofErr w:type="spellStart"/>
      <w:r w:rsidR="007F0890" w:rsidRPr="007F0890">
        <w:rPr>
          <w:lang w:val="bs-Latn-BA"/>
        </w:rPr>
        <w:t>podsjetiti</w:t>
      </w:r>
      <w:proofErr w:type="spellEnd"/>
      <w:r w:rsidR="007F0890" w:rsidRPr="007F0890">
        <w:rPr>
          <w:lang w:val="bs-Latn-BA"/>
        </w:rPr>
        <w:t xml:space="preserve">, da s obzirom na odredbu člana 310. ZKP </w:t>
      </w:r>
      <w:proofErr w:type="spellStart"/>
      <w:r w:rsidR="007F0890" w:rsidRPr="007F0890">
        <w:rPr>
          <w:lang w:val="bs-Latn-BA"/>
        </w:rPr>
        <w:t>FBiH</w:t>
      </w:r>
      <w:proofErr w:type="spellEnd"/>
      <w:r w:rsidR="007F0890" w:rsidRPr="007F0890">
        <w:rPr>
          <w:lang w:val="bs-Latn-BA"/>
        </w:rPr>
        <w:t xml:space="preserve">, žalba izjavljena protiv presude mora da bude sastavljena tako da može </w:t>
      </w:r>
      <w:proofErr w:type="spellStart"/>
      <w:r w:rsidR="007F0890" w:rsidRPr="007F0890">
        <w:rPr>
          <w:lang w:val="bs-Latn-BA"/>
        </w:rPr>
        <w:t>poslužiti</w:t>
      </w:r>
      <w:proofErr w:type="spellEnd"/>
      <w:r w:rsidR="007F0890" w:rsidRPr="007F0890">
        <w:rPr>
          <w:lang w:val="bs-Latn-BA"/>
        </w:rPr>
        <w:t xml:space="preserve"> kao osnova za njeno ispitivanje. To podrazumijeva obavezu žalitelja da konkretizira žalbeni </w:t>
      </w:r>
      <w:proofErr w:type="spellStart"/>
      <w:r w:rsidR="007F0890" w:rsidRPr="007F0890">
        <w:rPr>
          <w:lang w:val="bs-Latn-BA"/>
        </w:rPr>
        <w:t>osnov</w:t>
      </w:r>
      <w:proofErr w:type="spellEnd"/>
      <w:r w:rsidR="007F0890" w:rsidRPr="007F0890">
        <w:rPr>
          <w:lang w:val="bs-Latn-BA"/>
        </w:rPr>
        <w:t>, u konkretnom slučaju postojanje bitnih povreda odredaba krivičnog postupka</w:t>
      </w:r>
      <w:r w:rsidR="00FE19A2">
        <w:rPr>
          <w:lang w:val="bs-Latn-BA"/>
        </w:rPr>
        <w:t xml:space="preserve"> na koje branitelj u žalbi ukazuje, </w:t>
      </w:r>
      <w:r w:rsidR="007F0890" w:rsidRPr="007F0890">
        <w:rPr>
          <w:lang w:val="bs-Latn-BA"/>
        </w:rPr>
        <w:t xml:space="preserve">jer se bez toga ne zna koji su žalbeni prigovori istaknuti. Obzirom da </w:t>
      </w:r>
      <w:r w:rsidR="007F0890" w:rsidRPr="007F0890">
        <w:t>branitelj optuženog</w:t>
      </w:r>
      <w:r w:rsidR="007F0890" w:rsidRPr="007F0890">
        <w:rPr>
          <w:lang w:val="bs-Latn-BA"/>
        </w:rPr>
        <w:t xml:space="preserve"> nije obrazložila ovaj žalbeni </w:t>
      </w:r>
      <w:proofErr w:type="spellStart"/>
      <w:r w:rsidR="007F0890" w:rsidRPr="007F0890">
        <w:rPr>
          <w:lang w:val="bs-Latn-BA"/>
        </w:rPr>
        <w:t>osnov</w:t>
      </w:r>
      <w:proofErr w:type="spellEnd"/>
      <w:r w:rsidR="007F0890" w:rsidRPr="007F0890">
        <w:rPr>
          <w:lang w:val="bs-Latn-BA"/>
        </w:rPr>
        <w:t xml:space="preserve">, jer nije određeno ukazao u čemu se ogleda </w:t>
      </w:r>
      <w:r w:rsidR="007F0890" w:rsidRPr="007F0890">
        <w:t>nepravilna primjena odredaba krivičnog postupka iz člana 312. stav 2. u vezi sa članovima 2., 3., 15. i 16. u vezi sa članom 269. stav 2. ZKP FBiH</w:t>
      </w:r>
      <w:r w:rsidR="004D0FEB">
        <w:t xml:space="preserve"> i da je </w:t>
      </w:r>
      <w:r w:rsidR="007F0890" w:rsidRPr="007F0890">
        <w:rPr>
          <w:lang w:val="hr-BA"/>
        </w:rPr>
        <w:t>to bilo ili je moglo biti od uticaja na zakonito i pravilno donošenje prvostepene presude</w:t>
      </w:r>
      <w:r w:rsidR="007F0890" w:rsidRPr="007F0890">
        <w:rPr>
          <w:lang w:val="bs-Latn-BA"/>
        </w:rPr>
        <w:t xml:space="preserve">, ovi paušalni žalbeni prigovori nisu ni mogli dovesti u pitanje pravilnost i zakonitost pobijane presude. </w:t>
      </w:r>
    </w:p>
    <w:p w14:paraId="519B3D24" w14:textId="77777777" w:rsidR="007F0890" w:rsidRDefault="007F0890" w:rsidP="00965BFC">
      <w:pPr>
        <w:ind w:firstLine="720"/>
        <w:jc w:val="both"/>
        <w:rPr>
          <w:lang w:val="en-US"/>
        </w:rPr>
      </w:pPr>
    </w:p>
    <w:p w14:paraId="0AB569C9" w14:textId="5B25BB9C" w:rsidR="00904454" w:rsidRPr="00965BFC" w:rsidRDefault="00904454" w:rsidP="00965BFC">
      <w:pPr>
        <w:ind w:firstLine="720"/>
        <w:jc w:val="both"/>
        <w:rPr>
          <w:lang w:val="en-US"/>
        </w:rPr>
      </w:pPr>
      <w:proofErr w:type="spellStart"/>
      <w:r w:rsidRPr="003235C0">
        <w:rPr>
          <w:lang w:val="en-US"/>
        </w:rPr>
        <w:t>Potom</w:t>
      </w:r>
      <w:proofErr w:type="spellEnd"/>
      <w:r w:rsidRPr="003235C0">
        <w:rPr>
          <w:lang w:val="en-US"/>
        </w:rPr>
        <w:t xml:space="preserve"> </w:t>
      </w:r>
      <w:proofErr w:type="spellStart"/>
      <w:r w:rsidRPr="003235C0">
        <w:rPr>
          <w:lang w:val="en-US"/>
        </w:rPr>
        <w:t>branitelj</w:t>
      </w:r>
      <w:proofErr w:type="spellEnd"/>
      <w:r w:rsidRPr="003235C0">
        <w:rPr>
          <w:lang w:val="en-US"/>
        </w:rPr>
        <w:t xml:space="preserve"> </w:t>
      </w:r>
      <w:proofErr w:type="spellStart"/>
      <w:r w:rsidRPr="003235C0">
        <w:rPr>
          <w:lang w:val="en-US"/>
        </w:rPr>
        <w:t>prigovara</w:t>
      </w:r>
      <w:proofErr w:type="spellEnd"/>
      <w:r w:rsidRPr="003235C0">
        <w:rPr>
          <w:lang w:val="en-US"/>
        </w:rPr>
        <w:t xml:space="preserve"> </w:t>
      </w:r>
      <w:r w:rsidRPr="003235C0">
        <w:t xml:space="preserve">da je prvostepeni sud učinio bitne povrede odredaba krivičnog postupka iz člana 312. stav 2. ZKP FBiH jer je nepravilno primjenio član 268. u vezi sa članom 169. ZKP FBiH. Obrazloženo je </w:t>
      </w:r>
      <w:r w:rsidR="0074045A" w:rsidRPr="003235C0">
        <w:t>da prvostepeni sud nije vršio javno snimanje uređajem za audio snimanje javno objavljene presude i da nije bilo razloga za takvo odstupanje od pravila da se sve</w:t>
      </w:r>
      <w:r w:rsidR="00DE2E4B" w:rsidRPr="003235C0">
        <w:t xml:space="preserve"> </w:t>
      </w:r>
      <w:r w:rsidR="0074045A" w:rsidRPr="003235C0">
        <w:t xml:space="preserve">poduzete radnje snimaju.  </w:t>
      </w:r>
    </w:p>
    <w:p w14:paraId="3C9CFC25" w14:textId="5A1B3B15" w:rsidR="00965BFC" w:rsidRDefault="00965BFC" w:rsidP="007F0890">
      <w:pPr>
        <w:jc w:val="both"/>
      </w:pPr>
    </w:p>
    <w:p w14:paraId="33ABF9F5" w14:textId="42D1C1FE" w:rsidR="00466BEB" w:rsidRPr="003235C0" w:rsidRDefault="007F0890" w:rsidP="003235C0">
      <w:pPr>
        <w:jc w:val="both"/>
      </w:pPr>
      <w:r>
        <w:rPr>
          <w:b/>
          <w:lang w:val="hr-BA"/>
        </w:rPr>
        <w:lastRenderedPageBreak/>
        <w:t xml:space="preserve">            </w:t>
      </w:r>
      <w:r w:rsidR="00927C01" w:rsidRPr="003235C0">
        <w:t>Ni ovi žalbeni navodi branitelja optuženog ne</w:t>
      </w:r>
      <w:r w:rsidR="00DE2E4B" w:rsidRPr="003235C0">
        <w:t xml:space="preserve"> </w:t>
      </w:r>
      <w:r w:rsidR="00927C01" w:rsidRPr="003235C0">
        <w:t>mogu dovesti u pitanje zakonitost pobijane</w:t>
      </w:r>
      <w:r w:rsidR="00DE2E4B" w:rsidRPr="003235C0">
        <w:t xml:space="preserve"> </w:t>
      </w:r>
      <w:r w:rsidR="00927C01" w:rsidRPr="003235C0">
        <w:t xml:space="preserve">presude. Naime, </w:t>
      </w:r>
      <w:r w:rsidR="00927C01" w:rsidRPr="003235C0">
        <w:rPr>
          <w:lang w:val="hr-BA"/>
        </w:rPr>
        <w:t xml:space="preserve">za postojanje bitne povrede odredaba krivičnog postupka iz člana 312. stav 2. ZKP FBiH potrebno je da se žalbom ukaže u kom smislu i zbog čega je to bilo ili moglo biti od uticaja na zakonito i pravilno donošenje presude. </w:t>
      </w:r>
      <w:r w:rsidR="00304A50" w:rsidRPr="003235C0">
        <w:rPr>
          <w:lang w:val="hr-BA"/>
        </w:rPr>
        <w:t xml:space="preserve">Kako branitelj optuženog, osim što navodi odredbe koje su po njegovom mišljenju nepravilno primjenjene, </w:t>
      </w:r>
      <w:r w:rsidR="00304A50" w:rsidRPr="003235C0">
        <w:t xml:space="preserve">ne iznosi argumente da je postupanje prvostepenog suda na naprijed opisani način bilo od uticaja na pravilno i zakonito donošenje presude u smislu odredbe člana 312. stav 2. ZKP FBiH, tako da se ovaj paušalni žalbeni navod koji se odnosi na bitnu povredu odredaba krivičnog postupka nije mogao uzeti u razmatranje. </w:t>
      </w:r>
    </w:p>
    <w:p w14:paraId="063C270D" w14:textId="6424FA48" w:rsidR="00285A86" w:rsidRPr="003235C0" w:rsidRDefault="00ED015A" w:rsidP="003235C0">
      <w:pPr>
        <w:jc w:val="both"/>
      </w:pPr>
      <w:r w:rsidRPr="003235C0">
        <w:tab/>
      </w:r>
    </w:p>
    <w:p w14:paraId="2BE2C2BC" w14:textId="3A4A74FE" w:rsidR="00285A86" w:rsidRPr="003235C0" w:rsidRDefault="00285A86" w:rsidP="003235C0">
      <w:pPr>
        <w:jc w:val="both"/>
      </w:pPr>
      <w:r w:rsidRPr="003235C0">
        <w:tab/>
        <w:t xml:space="preserve">Kada branitelj u žalbi prigovara da </w:t>
      </w:r>
      <w:r w:rsidR="00D6685A" w:rsidRPr="003235C0">
        <w:t xml:space="preserve">je </w:t>
      </w:r>
      <w:r w:rsidRPr="003235C0">
        <w:t xml:space="preserve">prvostepeni sud </w:t>
      </w:r>
      <w:r w:rsidR="00D6685A" w:rsidRPr="003235C0">
        <w:t>propustio dati ocjenu vjerodostojnosti protivriječnih dokaza (iskaza svjedoka optužbe i odbrane)</w:t>
      </w:r>
      <w:r w:rsidRPr="003235C0">
        <w:t>, propušta u žalbi konkretizirati o kojim konkretno iskazima svjedoka</w:t>
      </w:r>
      <w:r w:rsidR="0080421A" w:rsidRPr="003235C0">
        <w:t xml:space="preserve"> se radi</w:t>
      </w:r>
      <w:r w:rsidRPr="003235C0">
        <w:t xml:space="preserve"> i u odnosu na koje konkretn</w:t>
      </w:r>
      <w:r w:rsidR="00D6685A" w:rsidRPr="003235C0">
        <w:t>e protivriječnosti iskaza svjedoka je prvostepeni sud propustio dati ocjenu vjerodostojno</w:t>
      </w:r>
      <w:r w:rsidR="002125D0" w:rsidRPr="003235C0">
        <w:t>s</w:t>
      </w:r>
      <w:r w:rsidR="00D6685A" w:rsidRPr="003235C0">
        <w:t>ti protivriječnih dokaza</w:t>
      </w:r>
      <w:r w:rsidRPr="003235C0">
        <w:t>, pa uslijed takve paušalnosti se ovaj žalbeni prigovor nije mogao ni ispitati.</w:t>
      </w:r>
    </w:p>
    <w:p w14:paraId="3DF49CE4" w14:textId="108F6300" w:rsidR="001E0E78" w:rsidRPr="003235C0" w:rsidRDefault="001E0E78" w:rsidP="003235C0">
      <w:pPr>
        <w:jc w:val="both"/>
      </w:pPr>
    </w:p>
    <w:p w14:paraId="0D07E454" w14:textId="76D97BA1" w:rsidR="00D6685A" w:rsidRPr="003235C0" w:rsidRDefault="00D6685A" w:rsidP="003235C0">
      <w:pPr>
        <w:jc w:val="both"/>
      </w:pPr>
      <w:r w:rsidRPr="003235C0">
        <w:t xml:space="preserve">            Žalbeni prigov</w:t>
      </w:r>
      <w:r w:rsidR="0080421A" w:rsidRPr="003235C0">
        <w:t>o</w:t>
      </w:r>
      <w:r w:rsidRPr="003235C0">
        <w:t xml:space="preserve">r branitelja </w:t>
      </w:r>
      <w:r w:rsidR="0080421A" w:rsidRPr="003235C0">
        <w:t>da su „prethodno obrazložena uvjerenja suda o odlučnim činjenicama“ formirana prije davanja ocjene iskaza svjedoka odbrane na koji način sud nije omogućio „činjenicama da presuđuju</w:t>
      </w:r>
      <w:r w:rsidR="002125D0" w:rsidRPr="003235C0">
        <w:t>“</w:t>
      </w:r>
      <w:r w:rsidR="0080421A" w:rsidRPr="003235C0">
        <w:t>, nego ih je prilagodio i objasnio u skladu sa svojim već formiranim preduvjerenjem, koje nije objektivan rez</w:t>
      </w:r>
      <w:r w:rsidR="00DE2E4B" w:rsidRPr="003235C0">
        <w:t>u</w:t>
      </w:r>
      <w:r w:rsidR="0080421A" w:rsidRPr="003235C0">
        <w:t>ltat slobodne ocjene dokaza, je nejasan i neodređen, pa se kao takav od strane ov</w:t>
      </w:r>
      <w:r w:rsidR="002125D0" w:rsidRPr="003235C0">
        <w:t>o</w:t>
      </w:r>
      <w:r w:rsidR="0080421A" w:rsidRPr="003235C0">
        <w:t>g suda nij</w:t>
      </w:r>
      <w:r w:rsidR="00DE2E4B" w:rsidRPr="003235C0">
        <w:t>e</w:t>
      </w:r>
      <w:r w:rsidR="0080421A" w:rsidRPr="003235C0">
        <w:t xml:space="preserve"> ni mogao ispitati. </w:t>
      </w:r>
    </w:p>
    <w:p w14:paraId="099AC832" w14:textId="6124D4CF" w:rsidR="00F53E27" w:rsidRPr="003235C0" w:rsidRDefault="00F53E27" w:rsidP="003235C0">
      <w:pPr>
        <w:jc w:val="both"/>
      </w:pPr>
    </w:p>
    <w:p w14:paraId="12082956" w14:textId="31AAFED1" w:rsidR="007F0890" w:rsidRPr="007265A7" w:rsidRDefault="007F0890" w:rsidP="007F0890">
      <w:pPr>
        <w:ind w:firstLine="720"/>
        <w:jc w:val="both"/>
        <w:rPr>
          <w:lang w:val="bs-Latn-BA"/>
        </w:rPr>
      </w:pPr>
      <w:r>
        <w:t>Ž</w:t>
      </w:r>
      <w:r w:rsidR="001F29E1" w:rsidRPr="003235C0">
        <w:t>albeni prigov</w:t>
      </w:r>
      <w:r w:rsidR="008B45CB" w:rsidRPr="003235C0">
        <w:t>o</w:t>
      </w:r>
      <w:r w:rsidR="001F29E1" w:rsidRPr="003235C0">
        <w:t xml:space="preserve">ri branitelja kojim osporava pobijanu presudu </w:t>
      </w:r>
      <w:r w:rsidR="00670112" w:rsidRPr="003235C0">
        <w:t>tvrdnjama</w:t>
      </w:r>
      <w:r w:rsidR="001F29E1" w:rsidRPr="003235C0">
        <w:t xml:space="preserve"> da je</w:t>
      </w:r>
      <w:r w:rsidR="00714293" w:rsidRPr="003235C0">
        <w:t xml:space="preserve"> </w:t>
      </w:r>
      <w:r w:rsidR="001F29E1" w:rsidRPr="003235C0">
        <w:t>odluka</w:t>
      </w:r>
      <w:r w:rsidR="00714293" w:rsidRPr="003235C0">
        <w:t xml:space="preserve"> </w:t>
      </w:r>
      <w:r w:rsidR="001F29E1" w:rsidRPr="003235C0">
        <w:t>o krivnji donesena već nakon elaboracije onoga što su stranke iznijele u završnim riječima, a tek onda je sud „išao“ na analizu dokaza,</w:t>
      </w:r>
      <w:r w:rsidR="00714293" w:rsidRPr="003235C0">
        <w:t xml:space="preserve"> te ukazivanje </w:t>
      </w:r>
      <w:r w:rsidR="002125D0" w:rsidRPr="003235C0">
        <w:t xml:space="preserve">u žalbi </w:t>
      </w:r>
      <w:r w:rsidR="00714293" w:rsidRPr="003235C0">
        <w:t>na metodologiju pisanja pobijane</w:t>
      </w:r>
      <w:r w:rsidR="00B1558D" w:rsidRPr="003235C0">
        <w:t xml:space="preserve"> </w:t>
      </w:r>
      <w:r w:rsidR="00714293" w:rsidRPr="003235C0">
        <w:t xml:space="preserve">presude, ne mogu dovesti u pitanje zakonitost i pravilnost pobijane presude. </w:t>
      </w:r>
      <w:r w:rsidR="00670112" w:rsidRPr="003235C0">
        <w:t xml:space="preserve">Ovo iz razloga što je odluka o krivnji </w:t>
      </w:r>
      <w:r>
        <w:t xml:space="preserve">donesena </w:t>
      </w:r>
      <w:r w:rsidRPr="007265A7">
        <w:rPr>
          <w:lang w:val="bs-Latn-BA"/>
        </w:rPr>
        <w:t xml:space="preserve">detaljnom analizom svih provedenih dokaza, koji su ocijenjeni pojedinačno i u međusobnoj vezi, na osnovu koje ocjene je </w:t>
      </w:r>
      <w:r>
        <w:rPr>
          <w:lang w:val="bs-Latn-BA"/>
        </w:rPr>
        <w:t xml:space="preserve">prvostepeni sud </w:t>
      </w:r>
      <w:r w:rsidRPr="007265A7">
        <w:rPr>
          <w:lang w:val="bs-Latn-BA"/>
        </w:rPr>
        <w:t>izveo zaključak o dokazanosti odlučnih činjenica, iz kojih proizilazi da je optuženi u inkriminisano vrijeme počinio krivično djelo za koje je osuđen</w:t>
      </w:r>
      <w:r w:rsidR="006C6C7C">
        <w:rPr>
          <w:lang w:val="bs-Latn-BA"/>
        </w:rPr>
        <w:t>, a što je vidljivo iz obrazloženja pobijane presude</w:t>
      </w:r>
      <w:r w:rsidRPr="007265A7">
        <w:rPr>
          <w:lang w:val="bs-Latn-BA"/>
        </w:rPr>
        <w:t>.</w:t>
      </w:r>
    </w:p>
    <w:p w14:paraId="6C63C357" w14:textId="77777777" w:rsidR="008E7DED" w:rsidRPr="003235C0" w:rsidRDefault="008E7DED" w:rsidP="003235C0">
      <w:pPr>
        <w:jc w:val="both"/>
      </w:pPr>
    </w:p>
    <w:p w14:paraId="0EBD0832" w14:textId="67E19B49" w:rsidR="008E7DED" w:rsidRPr="003235C0" w:rsidRDefault="008E7DED" w:rsidP="003235C0">
      <w:pPr>
        <w:jc w:val="both"/>
        <w:rPr>
          <w:lang w:val="bs-Latn-BA"/>
        </w:rPr>
      </w:pPr>
      <w:r w:rsidRPr="003235C0">
        <w:rPr>
          <w:lang w:val="bs-Latn-BA"/>
        </w:rPr>
        <w:t xml:space="preserve">            Branitelj nadalje u žalbi iznosi tvrdnje da sud nije uočio da dokazi tužiteljstva nisu bili pouzdani da se može izvan razumne sumnje donijeti odluka o krivnji, da su dokazi odbrane bili </w:t>
      </w:r>
      <w:r w:rsidR="00670112" w:rsidRPr="003235C0">
        <w:rPr>
          <w:lang w:val="bs-Latn-BA"/>
        </w:rPr>
        <w:t>„</w:t>
      </w:r>
      <w:r w:rsidRPr="003235C0">
        <w:rPr>
          <w:lang w:val="bs-Latn-BA"/>
        </w:rPr>
        <w:t>vrlo uspješni i da je dokazano kako događaja nije bilo</w:t>
      </w:r>
      <w:r w:rsidR="00670112" w:rsidRPr="003235C0">
        <w:rPr>
          <w:lang w:val="bs-Latn-BA"/>
        </w:rPr>
        <w:t>“</w:t>
      </w:r>
      <w:r w:rsidRPr="003235C0">
        <w:rPr>
          <w:lang w:val="bs-Latn-BA"/>
        </w:rPr>
        <w:t xml:space="preserve">, a pogotovo nije bilo učešća optuženog u događaju, čak da se eventualno i desio. </w:t>
      </w:r>
    </w:p>
    <w:p w14:paraId="04F02C60" w14:textId="77777777" w:rsidR="008E7DED" w:rsidRPr="003235C0" w:rsidRDefault="008E7DED" w:rsidP="003235C0">
      <w:pPr>
        <w:jc w:val="both"/>
        <w:rPr>
          <w:lang w:val="bs-Latn-BA"/>
        </w:rPr>
      </w:pPr>
    </w:p>
    <w:p w14:paraId="0A8AED44" w14:textId="0C9A1DD8" w:rsidR="008E7DED" w:rsidRPr="003235C0" w:rsidRDefault="008E7DED" w:rsidP="003235C0">
      <w:pPr>
        <w:jc w:val="both"/>
        <w:rPr>
          <w:lang w:val="bs-Latn-BA"/>
        </w:rPr>
      </w:pPr>
      <w:r w:rsidRPr="003235C0">
        <w:rPr>
          <w:lang w:val="bs-Latn-BA"/>
        </w:rPr>
        <w:tab/>
        <w:t xml:space="preserve"> Međutim, branitelj </w:t>
      </w:r>
      <w:r w:rsidR="00C1090D" w:rsidRPr="003235C0">
        <w:rPr>
          <w:lang w:val="bs-Latn-BA"/>
        </w:rPr>
        <w:t xml:space="preserve">ne </w:t>
      </w:r>
      <w:proofErr w:type="spellStart"/>
      <w:r w:rsidRPr="003235C0">
        <w:rPr>
          <w:lang w:val="bs-Latn-BA"/>
        </w:rPr>
        <w:t>konkre</w:t>
      </w:r>
      <w:r w:rsidR="00C1090D" w:rsidRPr="003235C0">
        <w:rPr>
          <w:lang w:val="bs-Latn-BA"/>
        </w:rPr>
        <w:t>tizuje</w:t>
      </w:r>
      <w:proofErr w:type="spellEnd"/>
      <w:r w:rsidR="00C1090D" w:rsidRPr="003235C0">
        <w:rPr>
          <w:lang w:val="bs-Latn-BA"/>
        </w:rPr>
        <w:t xml:space="preserve"> dokaze tužiteljstva, niti dokaze odbrane</w:t>
      </w:r>
      <w:r w:rsidRPr="003235C0">
        <w:rPr>
          <w:lang w:val="bs-Latn-BA"/>
        </w:rPr>
        <w:t xml:space="preserve"> koji su „bili vrlo uspješni“ (</w:t>
      </w:r>
      <w:proofErr w:type="spellStart"/>
      <w:r w:rsidR="002125D0" w:rsidRPr="003235C0">
        <w:rPr>
          <w:lang w:val="bs-Latn-BA"/>
        </w:rPr>
        <w:t>objetivne</w:t>
      </w:r>
      <w:proofErr w:type="spellEnd"/>
      <w:r w:rsidR="002125D0" w:rsidRPr="003235C0">
        <w:rPr>
          <w:lang w:val="bs-Latn-BA"/>
        </w:rPr>
        <w:t xml:space="preserve"> ili </w:t>
      </w:r>
      <w:proofErr w:type="spellStart"/>
      <w:r w:rsidR="002125D0" w:rsidRPr="003235C0">
        <w:rPr>
          <w:lang w:val="bs-Latn-BA"/>
        </w:rPr>
        <w:t>subjetivne</w:t>
      </w:r>
      <w:proofErr w:type="spellEnd"/>
      <w:r w:rsidR="002125D0" w:rsidRPr="003235C0">
        <w:rPr>
          <w:lang w:val="bs-Latn-BA"/>
        </w:rPr>
        <w:t xml:space="preserve"> prirode, </w:t>
      </w:r>
      <w:r w:rsidRPr="003235C0">
        <w:rPr>
          <w:lang w:val="bs-Latn-BA"/>
        </w:rPr>
        <w:t>koje je sud propustio cijeniti</w:t>
      </w:r>
      <w:r w:rsidR="002125D0" w:rsidRPr="003235C0">
        <w:rPr>
          <w:lang w:val="bs-Latn-BA"/>
        </w:rPr>
        <w:t>,</w:t>
      </w:r>
      <w:r w:rsidRPr="003235C0">
        <w:rPr>
          <w:lang w:val="bs-Latn-BA"/>
        </w:rPr>
        <w:t xml:space="preserve"> a potvrđuju činjenice u korist optuženog). Stoga, ove paušalne žalbene tvrdnje branitelja optuženog ne sadrže potrebno obrazloženje i konkretizaciju da bi se uopće mogle ispitati.  </w:t>
      </w:r>
    </w:p>
    <w:p w14:paraId="30504395" w14:textId="77777777" w:rsidR="00AE79B7" w:rsidRPr="003235C0" w:rsidRDefault="00AE79B7" w:rsidP="003235C0">
      <w:pPr>
        <w:jc w:val="both"/>
      </w:pPr>
    </w:p>
    <w:p w14:paraId="3DE4BF94" w14:textId="031758FE" w:rsidR="008E7DED" w:rsidRPr="003235C0" w:rsidRDefault="008E7DED" w:rsidP="003235C0">
      <w:pPr>
        <w:jc w:val="both"/>
      </w:pPr>
      <w:r w:rsidRPr="003235C0">
        <w:t xml:space="preserve">            Žalbom branitelja optuženog se osporava pravilnost utvrđenog činjeničnog stanja u pobijanoj presudi, navodima da je odbrana u završnom izlaganju ukazala na nepouzdanost iskaza svjedoka Š</w:t>
      </w:r>
      <w:r w:rsidR="004F3A1F">
        <w:t>.</w:t>
      </w:r>
      <w:r w:rsidRPr="003235C0">
        <w:t>, B</w:t>
      </w:r>
      <w:r w:rsidR="004F3A1F">
        <w:t>.</w:t>
      </w:r>
      <w:r w:rsidRPr="003235C0">
        <w:t>, M</w:t>
      </w:r>
      <w:r w:rsidR="004F3A1F">
        <w:t>.</w:t>
      </w:r>
      <w:r w:rsidRPr="003235C0">
        <w:t xml:space="preserve"> i P</w:t>
      </w:r>
      <w:r w:rsidR="004F3A1F">
        <w:t>.</w:t>
      </w:r>
      <w:r w:rsidRPr="003235C0">
        <w:t>, kao i tvrdnjom da niti jedan dokaz ne potvrđuje učešće optuženog u događaju, jer svjedoci nisu jasno opisali „3 faze“ događaja, tako da, prema mišljenju branitelja, sud slijedi „tezu Tužiteljstva“ da su to detalji i onda tu tezu podržava svojim „neartukuliranim“ stavovima o proteku vremena</w:t>
      </w:r>
      <w:r w:rsidR="00775EFC" w:rsidRPr="003235C0">
        <w:t xml:space="preserve"> i</w:t>
      </w:r>
      <w:r w:rsidRPr="003235C0">
        <w:t xml:space="preserve"> psihološkom „sposobnošću upamćivanja“. Branitelj navodi i to da prvostepeni sud nije na pouzdan način utvrdio postojanje događaja, a pogotovo nije utvrdio da je optuženi bio na licu mjesta i da li je uopće bio učesnik događaja i </w:t>
      </w:r>
      <w:r w:rsidRPr="003235C0">
        <w:lastRenderedPageBreak/>
        <w:t>da se mora uvažiti navod odbrane da nijedan svjedok nije svojim očima vidio ključni momenat iz optužnice, niti su posljedice pravilno utvrđene.</w:t>
      </w:r>
      <w:r w:rsidR="0042424D" w:rsidRPr="003235C0">
        <w:t xml:space="preserve"> </w:t>
      </w:r>
    </w:p>
    <w:p w14:paraId="4E982588" w14:textId="77777777" w:rsidR="008E7DED" w:rsidRPr="003235C0" w:rsidRDefault="008E7DED" w:rsidP="003235C0">
      <w:pPr>
        <w:jc w:val="both"/>
      </w:pPr>
    </w:p>
    <w:p w14:paraId="7D5D2943" w14:textId="19F0432D" w:rsidR="00B54FA0" w:rsidRPr="003235C0" w:rsidRDefault="00197C99" w:rsidP="003235C0">
      <w:pPr>
        <w:jc w:val="both"/>
      </w:pPr>
      <w:r w:rsidRPr="003235C0">
        <w:tab/>
        <w:t xml:space="preserve">Međutim, </w:t>
      </w:r>
      <w:r w:rsidR="008B45CB" w:rsidRPr="003235C0">
        <w:t xml:space="preserve">suprotno ovim žalbenim navodima, </w:t>
      </w:r>
      <w:r w:rsidRPr="003235C0">
        <w:t>prvostepeni sud je</w:t>
      </w:r>
      <w:r w:rsidR="00510921" w:rsidRPr="003235C0">
        <w:t xml:space="preserve"> za </w:t>
      </w:r>
      <w:r w:rsidR="00257701" w:rsidRPr="003235C0">
        <w:t xml:space="preserve">zaključak </w:t>
      </w:r>
      <w:r w:rsidR="00A240B4" w:rsidRPr="003235C0">
        <w:t xml:space="preserve">o krivnji optuženog </w:t>
      </w:r>
      <w:r w:rsidR="00257701" w:rsidRPr="003235C0">
        <w:t xml:space="preserve">imao uporište </w:t>
      </w:r>
      <w:r w:rsidR="00DC1756" w:rsidRPr="003235C0">
        <w:t xml:space="preserve">najprije </w:t>
      </w:r>
      <w:r w:rsidR="00257701" w:rsidRPr="003235C0">
        <w:t xml:space="preserve">u iskazu </w:t>
      </w:r>
      <w:r w:rsidR="00E357C7" w:rsidRPr="003235C0">
        <w:t xml:space="preserve">svjedoka oštećenog </w:t>
      </w:r>
      <w:r w:rsidR="00DC4A5E">
        <w:t>S.Š.</w:t>
      </w:r>
      <w:r w:rsidR="00E357C7" w:rsidRPr="003235C0">
        <w:t>, u kojem je svjed</w:t>
      </w:r>
      <w:r w:rsidR="006E6961" w:rsidRPr="003235C0">
        <w:t>o</w:t>
      </w:r>
      <w:r w:rsidR="00E357C7" w:rsidRPr="003235C0">
        <w:t xml:space="preserve">k potvrdio učešće optuženog u kritičnom događaju i svjedočio o radnjama koje je poduzimao prema njemu (opisano izrekom prvostepene presude). </w:t>
      </w:r>
      <w:r w:rsidR="00DC1756" w:rsidRPr="003235C0">
        <w:t xml:space="preserve">Nadalje, prvostepeni sud se za takav zaključak pozvao i na druge dokaze (str. </w:t>
      </w:r>
      <w:r w:rsidR="00E357C7" w:rsidRPr="003235C0">
        <w:t>24-2</w:t>
      </w:r>
      <w:r w:rsidR="00030F2C" w:rsidRPr="003235C0">
        <w:t>7</w:t>
      </w:r>
      <w:r w:rsidR="00DC1756" w:rsidRPr="003235C0">
        <w:t xml:space="preserve">. pobijane presude), pa tako iz iskaza svjedoka </w:t>
      </w:r>
      <w:r w:rsidR="00DC4A5E">
        <w:t>S.P.</w:t>
      </w:r>
      <w:r w:rsidR="00DE3071" w:rsidRPr="003235C0">
        <w:t xml:space="preserve"> proizilazi da je svjedok u 9. mjesecu 1993. godine bio u logoru</w:t>
      </w:r>
      <w:r w:rsidR="00862BC3" w:rsidRPr="003235C0">
        <w:t xml:space="preserve"> Heliodrom. O</w:t>
      </w:r>
      <w:r w:rsidR="00DE3071" w:rsidRPr="003235C0">
        <w:t xml:space="preserve">ptuženi </w:t>
      </w:r>
      <w:r w:rsidR="00862BC3" w:rsidRPr="003235C0">
        <w:t xml:space="preserve">je </w:t>
      </w:r>
      <w:r w:rsidR="00DE3071" w:rsidRPr="003235C0">
        <w:t>bio u vojnoj uniformi i imao</w:t>
      </w:r>
      <w:r w:rsidR="00862BC3" w:rsidRPr="003235C0">
        <w:t xml:space="preserve"> je</w:t>
      </w:r>
      <w:r w:rsidR="00DE3071" w:rsidRPr="003235C0">
        <w:t xml:space="preserve"> automatsku pušku</w:t>
      </w:r>
      <w:r w:rsidR="00862BC3" w:rsidRPr="003235C0">
        <w:t>. R</w:t>
      </w:r>
      <w:r w:rsidR="00DE3071" w:rsidRPr="003235C0">
        <w:t xml:space="preserve">aspravljao </w:t>
      </w:r>
      <w:r w:rsidR="00862BC3" w:rsidRPr="003235C0">
        <w:t xml:space="preserve">je </w:t>
      </w:r>
      <w:r w:rsidR="00DE3071" w:rsidRPr="003235C0">
        <w:t>sa Š</w:t>
      </w:r>
      <w:r w:rsidR="00DC4A5E">
        <w:t>.</w:t>
      </w:r>
      <w:r w:rsidR="00DE3071" w:rsidRPr="003235C0">
        <w:t xml:space="preserve"> (oštećeni</w:t>
      </w:r>
      <w:r w:rsidR="00862BC3" w:rsidRPr="003235C0">
        <w:t xml:space="preserve"> </w:t>
      </w:r>
      <w:r w:rsidR="00DC4A5E">
        <w:t>S.Š.</w:t>
      </w:r>
      <w:r w:rsidR="00DE3071" w:rsidRPr="003235C0">
        <w:t>) i naredio mu da trči. Svjedok je bio udaljen desetak metar</w:t>
      </w:r>
      <w:r w:rsidR="00DC4A5E">
        <w:t>a pa je sve čuo i vidio, da je S.Š.</w:t>
      </w:r>
      <w:r w:rsidR="00DE3071" w:rsidRPr="003235C0">
        <w:t xml:space="preserve"> počeo plakat</w:t>
      </w:r>
      <w:r w:rsidR="0042424D" w:rsidRPr="003235C0">
        <w:t>i</w:t>
      </w:r>
      <w:r w:rsidR="00DE3071" w:rsidRPr="003235C0">
        <w:t xml:space="preserve"> i govorit</w:t>
      </w:r>
      <w:r w:rsidR="0042424D" w:rsidRPr="003235C0">
        <w:t>i</w:t>
      </w:r>
      <w:r w:rsidR="00DE3071" w:rsidRPr="003235C0">
        <w:t xml:space="preserve"> „nemojte gospodine molim vas“ a on mu je rekao „bježi kad ti kažem“ i kada je </w:t>
      </w:r>
      <w:r w:rsidR="00DC4A5E">
        <w:t>S.Š.</w:t>
      </w:r>
      <w:r w:rsidR="00DE3071" w:rsidRPr="003235C0">
        <w:t xml:space="preserve"> potrčao opaljen je rafal, puška je </w:t>
      </w:r>
      <w:r w:rsidR="006E6961" w:rsidRPr="003235C0">
        <w:t xml:space="preserve">bila </w:t>
      </w:r>
      <w:r w:rsidR="00DE3071" w:rsidRPr="003235C0">
        <w:t xml:space="preserve">usmjerena u noge. </w:t>
      </w:r>
      <w:r w:rsidR="00DC4A5E">
        <w:t>S.Š.</w:t>
      </w:r>
      <w:r w:rsidR="00DE3071" w:rsidRPr="003235C0">
        <w:t xml:space="preserve"> su odnijeli do auta na nosilima, vidio je kako mu je noga visila. Vidio je kada je optuženi pucao i kada je </w:t>
      </w:r>
      <w:r w:rsidR="00DC4A5E">
        <w:t>S.Š.</w:t>
      </w:r>
      <w:r w:rsidR="00DE3071" w:rsidRPr="003235C0">
        <w:t xml:space="preserve"> pao. Potom, na iskaz svjedoka </w:t>
      </w:r>
      <w:r w:rsidR="00DC4A5E">
        <w:t>A.B.</w:t>
      </w:r>
      <w:r w:rsidR="00DE3071" w:rsidRPr="003235C0">
        <w:t xml:space="preserve"> koji je potvrdio navode svjedoka </w:t>
      </w:r>
      <w:r w:rsidR="00DC4A5E">
        <w:t>S.P.</w:t>
      </w:r>
      <w:r w:rsidR="00DE3071" w:rsidRPr="003235C0">
        <w:t xml:space="preserve"> i svjedoka oštećenog </w:t>
      </w:r>
      <w:r w:rsidR="00DC4A5E">
        <w:t>S.Š.</w:t>
      </w:r>
      <w:r w:rsidR="00862BC3" w:rsidRPr="003235C0">
        <w:t>. Pomenuti svjedok je v</w:t>
      </w:r>
      <w:r w:rsidR="00DE3071" w:rsidRPr="003235C0">
        <w:t>ršio prepoznavanje optuženog na način da je prije prepoznavanja opisao osobu (str. 2. Zapisnika o prepoznavanju osoba ŽT HNŽ br. T07 0 KT RZ 0009507 14 od 22.04.2015. godine), a zatim je nakon pregleda fotografija izjavio da je osoba na fotografiji pod rednim brojem 3. osoba zvana Z</w:t>
      </w:r>
      <w:r w:rsidR="00DC4A5E">
        <w:t>.</w:t>
      </w:r>
      <w:r w:rsidR="00DE3071" w:rsidRPr="003235C0">
        <w:t xml:space="preserve"> (optuženi</w:t>
      </w:r>
      <w:r w:rsidR="00862BC3" w:rsidRPr="003235C0">
        <w:t xml:space="preserve"> </w:t>
      </w:r>
      <w:r w:rsidR="004F3A1F">
        <w:t>V.K.</w:t>
      </w:r>
      <w:r w:rsidR="00DE3071" w:rsidRPr="003235C0">
        <w:t xml:space="preserve">) koja je pucala na </w:t>
      </w:r>
      <w:r w:rsidR="00DC4A5E">
        <w:t>S.Š.</w:t>
      </w:r>
      <w:r w:rsidR="00DE3071" w:rsidRPr="003235C0">
        <w:t xml:space="preserve">. Prvostepeni sud se dalje pozvao na iskaz svjedoka </w:t>
      </w:r>
      <w:r w:rsidR="00DC4A5E">
        <w:t>M.M.</w:t>
      </w:r>
      <w:r w:rsidR="006E6961" w:rsidRPr="003235C0">
        <w:t>,</w:t>
      </w:r>
      <w:r w:rsidR="00DE3071" w:rsidRPr="003235C0">
        <w:t xml:space="preserve"> koji je umro</w:t>
      </w:r>
      <w:r w:rsidR="006E6961" w:rsidRPr="003235C0">
        <w:t>,</w:t>
      </w:r>
      <w:r w:rsidR="00DE3071" w:rsidRPr="003235C0">
        <w:t xml:space="preserve"> pa je taj iskaz pročitan temeljem člana 288. stav 2. ZKP FBiH</w:t>
      </w:r>
      <w:r w:rsidR="0042424D" w:rsidRPr="003235C0">
        <w:t>,</w:t>
      </w:r>
      <w:r w:rsidR="00DE3071" w:rsidRPr="003235C0">
        <w:t xml:space="preserve"> iz kojeg iskaza</w:t>
      </w:r>
      <w:r w:rsidR="0042424D" w:rsidRPr="003235C0">
        <w:t xml:space="preserve"> </w:t>
      </w:r>
      <w:r w:rsidR="00DE3071" w:rsidRPr="003235C0">
        <w:t xml:space="preserve">proizilazi da je on sa grupom zatvorenika odveden iz logora Heliodrom, da su ih dva pripadnika HVO-a odveli do „Gatačkih kuća“ na području Rodoča, da je jedan pripadnik HVO-a koga nije poznavao odmah počeo maltretirati jednog zatvorenika, zna da se zatvorenik zvao </w:t>
      </w:r>
      <w:r w:rsidR="00DC4A5E">
        <w:t>S.Š.</w:t>
      </w:r>
      <w:r w:rsidR="0042424D" w:rsidRPr="003235C0">
        <w:t>, a</w:t>
      </w:r>
      <w:r w:rsidR="00DE3071" w:rsidRPr="003235C0">
        <w:t xml:space="preserve"> </w:t>
      </w:r>
      <w:r w:rsidR="0042424D" w:rsidRPr="003235C0">
        <w:t>što je</w:t>
      </w:r>
      <w:r w:rsidR="00DE3071" w:rsidRPr="003235C0">
        <w:t xml:space="preserve"> zaključio jer ga je ovaj pripadnik HVO-a tako zvao i govorio mu da je on bio diverzant</w:t>
      </w:r>
      <w:r w:rsidR="00030F2C" w:rsidRPr="003235C0">
        <w:t xml:space="preserve"> i</w:t>
      </w:r>
      <w:r w:rsidR="00DE3071" w:rsidRPr="003235C0">
        <w:t xml:space="preserve"> da je ubijao Hrvate. Sjeća se da je taj vojnik nakon nekog vremena uzeo tog zatvorenika </w:t>
      </w:r>
      <w:r w:rsidR="00DC4A5E">
        <w:t>S.Š.</w:t>
      </w:r>
      <w:r w:rsidR="00DE3071" w:rsidRPr="003235C0">
        <w:t xml:space="preserve"> odveo ga do tranšea te mu govori</w:t>
      </w:r>
      <w:r w:rsidR="0042424D" w:rsidRPr="003235C0">
        <w:t>o</w:t>
      </w:r>
      <w:r w:rsidR="00DE3071" w:rsidRPr="003235C0">
        <w:t xml:space="preserve"> da trči, pri čemu se derao i psovao mu</w:t>
      </w:r>
      <w:r w:rsidR="0042424D" w:rsidRPr="003235C0">
        <w:t>,</w:t>
      </w:r>
      <w:r w:rsidR="00DE3071" w:rsidRPr="003235C0">
        <w:t xml:space="preserve"> galameći na njega. Naređivao je </w:t>
      </w:r>
      <w:r w:rsidR="00DC4A5E">
        <w:t>S.Š.</w:t>
      </w:r>
      <w:r w:rsidR="00DE3071" w:rsidRPr="003235C0">
        <w:t xml:space="preserve"> da trči što je ovaj morao uraditi, pa je trčao brzo koliko je mogao u velikom strahu </w:t>
      </w:r>
      <w:r w:rsidR="00862BC3" w:rsidRPr="003235C0">
        <w:t>„</w:t>
      </w:r>
      <w:r w:rsidR="00DE3071" w:rsidRPr="003235C0">
        <w:t>kroz tranšee, iznad tranšea</w:t>
      </w:r>
      <w:r w:rsidR="00862BC3" w:rsidRPr="003235C0">
        <w:t>“</w:t>
      </w:r>
      <w:r w:rsidR="00DE3071" w:rsidRPr="003235C0">
        <w:t xml:space="preserve">, a za to vrijeme je taj vojnik više puta rafalno pucao oko njegovih nogu. Vidjelo se da je ranjen jer je </w:t>
      </w:r>
      <w:r w:rsidR="0042424D" w:rsidRPr="003235C0">
        <w:t>sve</w:t>
      </w:r>
      <w:r w:rsidR="00DE3071" w:rsidRPr="003235C0">
        <w:t xml:space="preserve"> vrijeme dok su ga nosili vukao ob</w:t>
      </w:r>
      <w:r w:rsidR="00862BC3" w:rsidRPr="003235C0">
        <w:t>je</w:t>
      </w:r>
      <w:r w:rsidR="00DE3071" w:rsidRPr="003235C0">
        <w:t xml:space="preserve"> noge. Potom, na</w:t>
      </w:r>
      <w:r w:rsidR="006E6961" w:rsidRPr="003235C0">
        <w:t xml:space="preserve"> </w:t>
      </w:r>
      <w:r w:rsidR="00DE3071" w:rsidRPr="003235C0">
        <w:t xml:space="preserve">iskaz svjedoka </w:t>
      </w:r>
      <w:r w:rsidR="00DC4A5E">
        <w:t>Z.K.</w:t>
      </w:r>
      <w:r w:rsidR="00DE3071" w:rsidRPr="003235C0">
        <w:t xml:space="preserve"> koji je</w:t>
      </w:r>
      <w:r w:rsidR="006E6961" w:rsidRPr="003235C0">
        <w:t xml:space="preserve"> </w:t>
      </w:r>
      <w:r w:rsidR="00DE3071" w:rsidRPr="003235C0">
        <w:t xml:space="preserve">bio vozač </w:t>
      </w:r>
      <w:r w:rsidR="007B5D9B" w:rsidRPr="003235C0">
        <w:t>u HVO</w:t>
      </w:r>
      <w:r w:rsidR="0042424D" w:rsidRPr="003235C0">
        <w:t>-e</w:t>
      </w:r>
      <w:r w:rsidR="007B5D9B" w:rsidRPr="003235C0">
        <w:t>. Izjavio je, u bitnom, da je kritičnog dana odvezao jednu grupu zatvorenika u Gatačke kuće, da ih je predao Z</w:t>
      </w:r>
      <w:r w:rsidR="00DC4A5E">
        <w:t>.</w:t>
      </w:r>
      <w:r w:rsidR="007B5D9B" w:rsidRPr="003235C0">
        <w:t xml:space="preserve"> (</w:t>
      </w:r>
      <w:r w:rsidR="009470F6" w:rsidRPr="003235C0">
        <w:t xml:space="preserve">optuženom </w:t>
      </w:r>
      <w:r w:rsidR="004F3A1F">
        <w:t>V.K.</w:t>
      </w:r>
      <w:r w:rsidR="007B5D9B" w:rsidRPr="003235C0">
        <w:t>) koga je poznavao od ranije. Z</w:t>
      </w:r>
      <w:r w:rsidR="00DC4A5E">
        <w:t>.</w:t>
      </w:r>
      <w:r w:rsidR="007B5D9B" w:rsidRPr="003235C0">
        <w:t xml:space="preserve"> je bio u uniformi, imao je automatsku pušku u ruci. Vidio je samo Z</w:t>
      </w:r>
      <w:r w:rsidR="00DC4A5E">
        <w:t>.</w:t>
      </w:r>
      <w:r w:rsidR="007B5D9B" w:rsidRPr="003235C0">
        <w:t xml:space="preserve"> pred tom kućom gdje je predao zatvorenike. Čuo je kako jednom zatvoreniku govori trebaš trčati do one kuće i nazad. Kada je pošao čuo je rafal. Vidio je da momak leži i traži pomoć. Z</w:t>
      </w:r>
      <w:r w:rsidR="00DC4A5E">
        <w:t xml:space="preserve">. </w:t>
      </w:r>
      <w:r w:rsidR="007B5D9B" w:rsidRPr="003235C0">
        <w:t>je puška bila u rukama</w:t>
      </w:r>
      <w:r w:rsidR="00030F2C" w:rsidRPr="003235C0">
        <w:t xml:space="preserve"> i isti mu je rekao da je htio pobjeći pa mu je pucao u noge. </w:t>
      </w:r>
      <w:r w:rsidR="007B5D9B" w:rsidRPr="003235C0">
        <w:t>Dalje se prvostepeni sud</w:t>
      </w:r>
      <w:r w:rsidR="006E6961" w:rsidRPr="003235C0">
        <w:t xml:space="preserve"> </w:t>
      </w:r>
      <w:r w:rsidR="007B5D9B" w:rsidRPr="003235C0">
        <w:t>pozvao na</w:t>
      </w:r>
      <w:r w:rsidR="006E6961" w:rsidRPr="003235C0">
        <w:t xml:space="preserve"> </w:t>
      </w:r>
      <w:r w:rsidR="007B5D9B" w:rsidRPr="003235C0">
        <w:t xml:space="preserve">svjedočenje svjedoka dr. </w:t>
      </w:r>
      <w:r w:rsidR="00DC4A5E">
        <w:t>B.B.</w:t>
      </w:r>
      <w:r w:rsidR="007B5D9B" w:rsidRPr="003235C0">
        <w:t xml:space="preserve"> koji je radio u ratnoj bolnici, opisao povrede oštećenog (komplikovani prijelom desne potkoljenice koji je nanesen metkom, da je rana hirurški obrađena tako da su sva devastirana tkiva uklonjena i da mu je stavljena gipsana imobilizacija radi toga što je postoja</w:t>
      </w:r>
      <w:r w:rsidR="009470F6" w:rsidRPr="003235C0">
        <w:t>l</w:t>
      </w:r>
      <w:r w:rsidR="007B5D9B" w:rsidRPr="003235C0">
        <w:t xml:space="preserve">o više ulomaka u tom prijelomu), iskaz kao i pisani nalaz i mišljenje vještaka dr. Davorina Kozomare, iz kojeg dokaza proizilazi da je oštećeni </w:t>
      </w:r>
      <w:r w:rsidR="00DC4A5E">
        <w:t>S.Š.</w:t>
      </w:r>
      <w:r w:rsidR="007B5D9B" w:rsidRPr="003235C0">
        <w:t xml:space="preserve"> zadobio prostrijelnu ranu desne potkoljenice i višekomandni komplicirani prijelom donjeg dijela desne potkoljenice i to od metka ispaljenog iz vatrenog oružja. </w:t>
      </w:r>
      <w:r w:rsidRPr="003235C0">
        <w:rPr>
          <w:lang w:val="bs-Latn-BA"/>
        </w:rPr>
        <w:t xml:space="preserve">Slijedom navedenog, naprijed </w:t>
      </w:r>
      <w:r w:rsidR="00721932" w:rsidRPr="003235C0">
        <w:rPr>
          <w:lang w:val="bs-Latn-BA"/>
        </w:rPr>
        <w:t>istaknutim</w:t>
      </w:r>
      <w:r w:rsidRPr="003235C0">
        <w:rPr>
          <w:lang w:val="bs-Latn-BA"/>
        </w:rPr>
        <w:t xml:space="preserve"> žalbenim navodima branitelja optuženog, ne može se dovesti u pitanje pravilnost </w:t>
      </w:r>
      <w:r w:rsidR="00510921" w:rsidRPr="003235C0">
        <w:rPr>
          <w:lang w:val="bs-Latn-BA"/>
        </w:rPr>
        <w:t>činjeničnog utvrđenja u pobijanoj presudi</w:t>
      </w:r>
      <w:r w:rsidR="00247D5A" w:rsidRPr="003235C0">
        <w:rPr>
          <w:lang w:val="bs-Latn-BA"/>
        </w:rPr>
        <w:t xml:space="preserve"> i s tim u vezi </w:t>
      </w:r>
      <w:r w:rsidR="00030F2C" w:rsidRPr="003235C0">
        <w:rPr>
          <w:lang w:val="bs-Latn-BA"/>
        </w:rPr>
        <w:t xml:space="preserve">neprihvatljivi su i žalbeni navodi branitelja da sud nije mogao sa sigurnošću utvrditi da je optuženi pucao, jer nije prepoznat, niti identificiran od svjedoka Tužilaštva na način da bi svi potvrdili njegov izgled. </w:t>
      </w:r>
    </w:p>
    <w:p w14:paraId="2F7E1EE2" w14:textId="56B5A99B" w:rsidR="00C75869" w:rsidRPr="003235C0" w:rsidRDefault="00C75869" w:rsidP="003235C0">
      <w:pPr>
        <w:jc w:val="both"/>
        <w:rPr>
          <w:lang w:val="bs-Latn-BA"/>
        </w:rPr>
      </w:pPr>
    </w:p>
    <w:p w14:paraId="48069C08" w14:textId="3CC3D5D4" w:rsidR="00404E8E" w:rsidRPr="003235C0" w:rsidRDefault="00C75869" w:rsidP="003235C0">
      <w:pPr>
        <w:jc w:val="both"/>
        <w:rPr>
          <w:lang w:val="bs-Latn-BA"/>
        </w:rPr>
      </w:pPr>
      <w:r w:rsidRPr="003235C0">
        <w:rPr>
          <w:lang w:val="bs-Latn-BA"/>
        </w:rPr>
        <w:tab/>
      </w:r>
      <w:r w:rsidR="00510921" w:rsidRPr="003235C0">
        <w:rPr>
          <w:lang w:val="bs-Latn-BA"/>
        </w:rPr>
        <w:t xml:space="preserve">Branitelj optuženog </w:t>
      </w:r>
      <w:r w:rsidRPr="003235C0">
        <w:rPr>
          <w:lang w:val="bs-Latn-BA"/>
        </w:rPr>
        <w:t xml:space="preserve">u žalbi osporava vjerodostojnost iskaza svjedoka </w:t>
      </w:r>
      <w:r w:rsidR="00D757E6" w:rsidRPr="003235C0">
        <w:rPr>
          <w:lang w:val="bs-Latn-BA"/>
        </w:rPr>
        <w:t xml:space="preserve">oštećenog </w:t>
      </w:r>
      <w:r w:rsidR="00DC4A5E">
        <w:rPr>
          <w:lang w:val="bs-Latn-BA"/>
        </w:rPr>
        <w:t>S.Š.</w:t>
      </w:r>
      <w:r w:rsidR="00D757E6" w:rsidRPr="003235C0">
        <w:rPr>
          <w:lang w:val="bs-Latn-BA"/>
        </w:rPr>
        <w:t xml:space="preserve">, </w:t>
      </w:r>
      <w:r w:rsidRPr="003235C0">
        <w:rPr>
          <w:lang w:val="bs-Latn-BA"/>
        </w:rPr>
        <w:t xml:space="preserve">tvrdnjama da je </w:t>
      </w:r>
      <w:r w:rsidR="00D757E6" w:rsidRPr="003235C0">
        <w:rPr>
          <w:lang w:val="bs-Latn-BA"/>
        </w:rPr>
        <w:t xml:space="preserve">prilikom unakrsnog ispitivanja </w:t>
      </w:r>
      <w:r w:rsidR="009470F6" w:rsidRPr="003235C0">
        <w:rPr>
          <w:lang w:val="bs-Latn-BA"/>
        </w:rPr>
        <w:t>„</w:t>
      </w:r>
      <w:r w:rsidR="00D757E6" w:rsidRPr="003235C0">
        <w:rPr>
          <w:lang w:val="bs-Latn-BA"/>
        </w:rPr>
        <w:t>iskreno</w:t>
      </w:r>
      <w:r w:rsidR="009470F6" w:rsidRPr="003235C0">
        <w:rPr>
          <w:lang w:val="bs-Latn-BA"/>
        </w:rPr>
        <w:t>“</w:t>
      </w:r>
      <w:r w:rsidR="00D757E6" w:rsidRPr="003235C0">
        <w:rPr>
          <w:lang w:val="bs-Latn-BA"/>
        </w:rPr>
        <w:t xml:space="preserve"> priznao da optuženog nije poznavao u vrijeme događaja, ne poznaje ga ni danas, </w:t>
      </w:r>
      <w:r w:rsidR="00E449BE" w:rsidRPr="003235C0">
        <w:rPr>
          <w:lang w:val="bs-Latn-BA"/>
        </w:rPr>
        <w:t>da ubacuje u svoj iskaz formulaciju</w:t>
      </w:r>
      <w:r w:rsidR="00D757E6" w:rsidRPr="003235C0">
        <w:rPr>
          <w:lang w:val="bs-Latn-BA"/>
        </w:rPr>
        <w:t xml:space="preserve">: </w:t>
      </w:r>
      <w:r w:rsidR="00E449BE" w:rsidRPr="003235C0">
        <w:rPr>
          <w:lang w:val="bs-Latn-BA"/>
        </w:rPr>
        <w:t>„</w:t>
      </w:r>
      <w:r w:rsidR="002A30FB" w:rsidRPr="003235C0">
        <w:rPr>
          <w:lang w:val="bs-Latn-BA"/>
        </w:rPr>
        <w:t xml:space="preserve">nešto čitam </w:t>
      </w:r>
      <w:r w:rsidR="002A30FB" w:rsidRPr="003235C0">
        <w:rPr>
          <w:lang w:val="bs-Latn-BA"/>
        </w:rPr>
        <w:lastRenderedPageBreak/>
        <w:t>iz optužnice, ali vjerujte ne znam je</w:t>
      </w:r>
      <w:r w:rsidR="008E7DED" w:rsidRPr="003235C0">
        <w:rPr>
          <w:lang w:val="bs-Latn-BA"/>
        </w:rPr>
        <w:t xml:space="preserve"> </w:t>
      </w:r>
      <w:r w:rsidR="002A30FB" w:rsidRPr="003235C0">
        <w:rPr>
          <w:lang w:val="bs-Latn-BA"/>
        </w:rPr>
        <w:t xml:space="preserve">li to pravo ime i prezime“, </w:t>
      </w:r>
      <w:r w:rsidR="00E449BE" w:rsidRPr="003235C0">
        <w:rPr>
          <w:lang w:val="bs-Latn-BA"/>
        </w:rPr>
        <w:t xml:space="preserve">pa </w:t>
      </w:r>
      <w:r w:rsidR="002A30FB" w:rsidRPr="003235C0">
        <w:rPr>
          <w:lang w:val="bs-Latn-BA"/>
        </w:rPr>
        <w:t xml:space="preserve">branitelj izvodi zaključak da oštećeni uopće nije </w:t>
      </w:r>
      <w:proofErr w:type="spellStart"/>
      <w:r w:rsidR="002A30FB" w:rsidRPr="003235C0">
        <w:rPr>
          <w:lang w:val="bs-Latn-BA"/>
        </w:rPr>
        <w:t>identifikovao</w:t>
      </w:r>
      <w:proofErr w:type="spellEnd"/>
      <w:r w:rsidR="002A30FB" w:rsidRPr="003235C0">
        <w:rPr>
          <w:lang w:val="bs-Latn-BA"/>
        </w:rPr>
        <w:t xml:space="preserve"> optuženog kao </w:t>
      </w:r>
      <w:proofErr w:type="spellStart"/>
      <w:r w:rsidR="002A30FB" w:rsidRPr="003235C0">
        <w:rPr>
          <w:lang w:val="bs-Latn-BA"/>
        </w:rPr>
        <w:t>počinitelja</w:t>
      </w:r>
      <w:proofErr w:type="spellEnd"/>
      <w:r w:rsidR="002A30FB" w:rsidRPr="003235C0">
        <w:rPr>
          <w:lang w:val="bs-Latn-BA"/>
        </w:rPr>
        <w:t xml:space="preserve">. </w:t>
      </w:r>
      <w:r w:rsidR="009470F6" w:rsidRPr="003235C0">
        <w:rPr>
          <w:lang w:val="bs-Latn-BA"/>
        </w:rPr>
        <w:t>Međutim, n</w:t>
      </w:r>
      <w:r w:rsidR="00E449BE" w:rsidRPr="003235C0">
        <w:rPr>
          <w:lang w:val="bs-Latn-BA"/>
        </w:rPr>
        <w:t xml:space="preserve">etačna je tvrdnja branitelja optuženog da je svjedok oštećeni </w:t>
      </w:r>
      <w:r w:rsidR="00DC4A5E">
        <w:rPr>
          <w:lang w:val="bs-Latn-BA"/>
        </w:rPr>
        <w:t>S.Š.</w:t>
      </w:r>
      <w:r w:rsidR="00E449BE" w:rsidRPr="003235C0">
        <w:rPr>
          <w:lang w:val="bs-Latn-BA"/>
        </w:rPr>
        <w:t xml:space="preserve"> prilikom unakrsnog ispitivanja „iskreno priznao“ da optuženog nije poznavao u vrijeme događaja. Suprotno tvrdnji branitelja</w:t>
      </w:r>
      <w:r w:rsidR="007F0890">
        <w:rPr>
          <w:lang w:val="bs-Latn-BA"/>
        </w:rPr>
        <w:t>,</w:t>
      </w:r>
      <w:r w:rsidR="00E449BE" w:rsidRPr="003235C0">
        <w:rPr>
          <w:lang w:val="bs-Latn-BA"/>
        </w:rPr>
        <w:t xml:space="preserve"> iz zapisnika sa</w:t>
      </w:r>
      <w:r w:rsidR="00404E8E" w:rsidRPr="003235C0">
        <w:rPr>
          <w:lang w:val="bs-Latn-BA"/>
        </w:rPr>
        <w:t xml:space="preserve"> </w:t>
      </w:r>
      <w:r w:rsidR="00E449BE" w:rsidRPr="003235C0">
        <w:rPr>
          <w:lang w:val="bs-Latn-BA"/>
        </w:rPr>
        <w:t>glavnog pretresa od dana 08.02.2023. godine</w:t>
      </w:r>
      <w:r w:rsidR="007F0890">
        <w:rPr>
          <w:lang w:val="bs-Latn-BA"/>
        </w:rPr>
        <w:t xml:space="preserve"> </w:t>
      </w:r>
      <w:r w:rsidR="00E449BE" w:rsidRPr="003235C0">
        <w:rPr>
          <w:lang w:val="bs-Latn-BA"/>
        </w:rPr>
        <w:t xml:space="preserve">proizilazi da </w:t>
      </w:r>
      <w:r w:rsidR="009470F6" w:rsidRPr="003235C0">
        <w:rPr>
          <w:lang w:val="bs-Latn-BA"/>
        </w:rPr>
        <w:t xml:space="preserve">je oštećeni </w:t>
      </w:r>
      <w:r w:rsidR="00DC4A5E">
        <w:rPr>
          <w:lang w:val="bs-Latn-BA"/>
        </w:rPr>
        <w:t>S.Š.</w:t>
      </w:r>
      <w:r w:rsidR="009470F6" w:rsidRPr="003235C0">
        <w:rPr>
          <w:rStyle w:val="normalchar1"/>
        </w:rPr>
        <w:t xml:space="preserve"> poznavao optuženog, ali mu nije znao ime i prezime, nego nadimak „Z</w:t>
      </w:r>
      <w:r w:rsidR="00DC4A5E">
        <w:rPr>
          <w:rStyle w:val="normalchar1"/>
        </w:rPr>
        <w:t>.</w:t>
      </w:r>
      <w:r w:rsidR="009470F6" w:rsidRPr="003235C0">
        <w:rPr>
          <w:rStyle w:val="normalchar1"/>
        </w:rPr>
        <w:t>“ i</w:t>
      </w:r>
      <w:r w:rsidR="009470F6" w:rsidRPr="003235C0">
        <w:rPr>
          <w:lang w:val="bs-Latn-BA"/>
        </w:rPr>
        <w:t xml:space="preserve"> </w:t>
      </w:r>
      <w:r w:rsidR="00404E8E" w:rsidRPr="003235C0">
        <w:rPr>
          <w:lang w:val="bs-Latn-BA"/>
        </w:rPr>
        <w:t>da je osoba koju je poznavao po nadimku „Z</w:t>
      </w:r>
      <w:r w:rsidR="00DC4A5E">
        <w:rPr>
          <w:lang w:val="bs-Latn-BA"/>
        </w:rPr>
        <w:t>.</w:t>
      </w:r>
      <w:r w:rsidR="00404E8E" w:rsidRPr="003235C0">
        <w:rPr>
          <w:lang w:val="bs-Latn-BA"/>
        </w:rPr>
        <w:t>“ ista osoba o kojoj je pričao prije ovog događaja i poslije ovog događaja.</w:t>
      </w:r>
    </w:p>
    <w:p w14:paraId="08B5892C" w14:textId="22C2D393" w:rsidR="0024283D" w:rsidRPr="003235C0" w:rsidRDefault="0024283D" w:rsidP="003235C0">
      <w:pPr>
        <w:jc w:val="both"/>
        <w:rPr>
          <w:lang w:val="bs-Latn-BA"/>
        </w:rPr>
      </w:pPr>
    </w:p>
    <w:p w14:paraId="5047C6F0" w14:textId="27E35EAD" w:rsidR="00B410C5" w:rsidRPr="003235C0" w:rsidRDefault="004C14B5" w:rsidP="003235C0">
      <w:pPr>
        <w:pStyle w:val="NoSpacing"/>
        <w:jc w:val="both"/>
        <w:rPr>
          <w:rFonts w:ascii="Times New Roman" w:hAnsi="Times New Roman"/>
          <w:sz w:val="24"/>
          <w:szCs w:val="24"/>
          <w:lang w:val="hr-HR"/>
        </w:rPr>
      </w:pPr>
      <w:r w:rsidRPr="003235C0">
        <w:rPr>
          <w:rFonts w:ascii="Times New Roman" w:hAnsi="Times New Roman"/>
          <w:sz w:val="24"/>
          <w:szCs w:val="24"/>
        </w:rPr>
        <w:tab/>
        <w:t>Bez osnova su i žalbeni navodi branitelja optuženog kojim nastoji osporiti vjerodostojnost iskaza</w:t>
      </w:r>
      <w:r w:rsidR="009A7CE5" w:rsidRPr="003235C0">
        <w:rPr>
          <w:rFonts w:ascii="Times New Roman" w:hAnsi="Times New Roman"/>
          <w:sz w:val="24"/>
          <w:szCs w:val="24"/>
        </w:rPr>
        <w:t xml:space="preserve"> svjedoka oštećenog </w:t>
      </w:r>
      <w:r w:rsidR="00DC4A5E">
        <w:rPr>
          <w:rFonts w:ascii="Times New Roman" w:hAnsi="Times New Roman"/>
          <w:sz w:val="24"/>
          <w:szCs w:val="24"/>
        </w:rPr>
        <w:t>S.Š.</w:t>
      </w:r>
      <w:r w:rsidR="009A7CE5" w:rsidRPr="003235C0">
        <w:rPr>
          <w:rFonts w:ascii="Times New Roman" w:hAnsi="Times New Roman"/>
          <w:sz w:val="24"/>
          <w:szCs w:val="24"/>
        </w:rPr>
        <w:t>, tvrdnjama da je u suprotnosti sa iskazom svjedoka dr.</w:t>
      </w:r>
      <w:r w:rsidR="009A7CE5" w:rsidRPr="003235C0">
        <w:rPr>
          <w:rFonts w:ascii="Times New Roman" w:hAnsi="Times New Roman"/>
          <w:sz w:val="24"/>
          <w:szCs w:val="24"/>
          <w:lang w:val="hr-HR"/>
        </w:rPr>
        <w:t xml:space="preserve"> </w:t>
      </w:r>
      <w:r w:rsidR="00DC4A5E">
        <w:rPr>
          <w:rFonts w:ascii="Times New Roman" w:hAnsi="Times New Roman"/>
          <w:sz w:val="24"/>
          <w:szCs w:val="24"/>
          <w:lang w:val="hr-HR"/>
        </w:rPr>
        <w:t>B.B.</w:t>
      </w:r>
      <w:r w:rsidR="009A7CE5" w:rsidRPr="003235C0">
        <w:rPr>
          <w:rFonts w:ascii="Times New Roman" w:hAnsi="Times New Roman"/>
          <w:sz w:val="24"/>
          <w:szCs w:val="24"/>
          <w:lang w:val="hr-HR"/>
        </w:rPr>
        <w:t xml:space="preserve"> i vještaka Kozomare</w:t>
      </w:r>
      <w:r w:rsidR="009A7CE5" w:rsidRPr="003235C0">
        <w:rPr>
          <w:rFonts w:ascii="Times New Roman" w:hAnsi="Times New Roman"/>
          <w:sz w:val="24"/>
          <w:szCs w:val="24"/>
        </w:rPr>
        <w:t xml:space="preserve">, </w:t>
      </w:r>
      <w:r w:rsidR="005769CD" w:rsidRPr="003235C0">
        <w:rPr>
          <w:rFonts w:ascii="Times New Roman" w:hAnsi="Times New Roman"/>
          <w:sz w:val="24"/>
          <w:szCs w:val="24"/>
        </w:rPr>
        <w:t xml:space="preserve">s obzirom da je svjedok </w:t>
      </w:r>
      <w:r w:rsidR="009A7CE5" w:rsidRPr="003235C0">
        <w:rPr>
          <w:rFonts w:ascii="Times New Roman" w:hAnsi="Times New Roman"/>
          <w:sz w:val="24"/>
          <w:szCs w:val="24"/>
        </w:rPr>
        <w:t>oštećeni izjavio</w:t>
      </w:r>
      <w:r w:rsidR="006E040A" w:rsidRPr="003235C0">
        <w:rPr>
          <w:rFonts w:ascii="Times New Roman" w:hAnsi="Times New Roman"/>
          <w:sz w:val="24"/>
          <w:szCs w:val="24"/>
        </w:rPr>
        <w:t>:</w:t>
      </w:r>
      <w:r w:rsidR="009A7CE5" w:rsidRPr="003235C0">
        <w:rPr>
          <w:rFonts w:ascii="Times New Roman" w:hAnsi="Times New Roman"/>
          <w:sz w:val="24"/>
          <w:szCs w:val="24"/>
        </w:rPr>
        <w:t xml:space="preserve"> </w:t>
      </w:r>
      <w:r w:rsidR="009A7CE5" w:rsidRPr="003235C0">
        <w:rPr>
          <w:rStyle w:val="final"/>
          <w:rFonts w:ascii="Times New Roman" w:hAnsi="Times New Roman"/>
          <w:sz w:val="24"/>
          <w:szCs w:val="24"/>
          <w:lang w:val="hr-HR"/>
        </w:rPr>
        <w:t xml:space="preserve">„jedan metak je ostao u lijevoj nozi iznad skočnog zgloba“, dok su svjedok dr. </w:t>
      </w:r>
      <w:r w:rsidR="00DC4A5E">
        <w:rPr>
          <w:rStyle w:val="final"/>
          <w:rFonts w:ascii="Times New Roman" w:hAnsi="Times New Roman"/>
          <w:sz w:val="24"/>
          <w:szCs w:val="24"/>
          <w:lang w:val="hr-HR"/>
        </w:rPr>
        <w:t>B.B.</w:t>
      </w:r>
      <w:r w:rsidR="009A7CE5" w:rsidRPr="003235C0">
        <w:rPr>
          <w:rStyle w:val="final"/>
          <w:rFonts w:ascii="Times New Roman" w:hAnsi="Times New Roman"/>
          <w:sz w:val="24"/>
          <w:szCs w:val="24"/>
          <w:lang w:val="hr-HR"/>
        </w:rPr>
        <w:t xml:space="preserve"> i vještak Kozomara isključili tu mogućnost.</w:t>
      </w:r>
      <w:r w:rsidR="009A7CE5" w:rsidRPr="003235C0">
        <w:rPr>
          <w:rFonts w:ascii="Times New Roman" w:hAnsi="Times New Roman"/>
          <w:sz w:val="24"/>
          <w:szCs w:val="24"/>
          <w:lang w:val="hr-HR"/>
        </w:rPr>
        <w:t xml:space="preserve"> Odbrana smatra da </w:t>
      </w:r>
      <w:r w:rsidR="006E040A" w:rsidRPr="003235C0">
        <w:rPr>
          <w:rFonts w:ascii="Times New Roman" w:hAnsi="Times New Roman"/>
          <w:sz w:val="24"/>
          <w:szCs w:val="24"/>
          <w:lang w:val="hr-HR"/>
        </w:rPr>
        <w:t>je n</w:t>
      </w:r>
      <w:r w:rsidR="009A7CE5" w:rsidRPr="003235C0">
        <w:rPr>
          <w:rFonts w:ascii="Times New Roman" w:hAnsi="Times New Roman"/>
          <w:sz w:val="24"/>
          <w:szCs w:val="24"/>
          <w:lang w:val="hr-HR"/>
        </w:rPr>
        <w:t xml:space="preserve">avedeno </w:t>
      </w:r>
      <w:r w:rsidR="006E040A" w:rsidRPr="003235C0">
        <w:rPr>
          <w:rFonts w:ascii="Times New Roman" w:hAnsi="Times New Roman"/>
          <w:sz w:val="24"/>
          <w:szCs w:val="24"/>
          <w:lang w:val="hr-HR"/>
        </w:rPr>
        <w:t>bitan detalj, pokazuje da je iskaz „lažan“ i da svjedok oštećeni želi „profitirati iz uloge žrtve</w:t>
      </w:r>
      <w:r w:rsidR="008E7DED" w:rsidRPr="003235C0">
        <w:rPr>
          <w:rFonts w:ascii="Times New Roman" w:hAnsi="Times New Roman"/>
          <w:sz w:val="24"/>
          <w:szCs w:val="24"/>
          <w:lang w:val="hr-HR"/>
        </w:rPr>
        <w:t>“</w:t>
      </w:r>
      <w:r w:rsidR="006E040A" w:rsidRPr="003235C0">
        <w:rPr>
          <w:rFonts w:ascii="Times New Roman" w:hAnsi="Times New Roman"/>
          <w:sz w:val="24"/>
          <w:szCs w:val="24"/>
          <w:lang w:val="hr-HR"/>
        </w:rPr>
        <w:t>.</w:t>
      </w:r>
      <w:r w:rsidR="00DD6027" w:rsidRPr="003235C0">
        <w:rPr>
          <w:rFonts w:ascii="Times New Roman" w:hAnsi="Times New Roman"/>
          <w:sz w:val="24"/>
          <w:szCs w:val="24"/>
          <w:lang w:val="hr-HR"/>
        </w:rPr>
        <w:t xml:space="preserve"> </w:t>
      </w:r>
      <w:r w:rsidR="00131499" w:rsidRPr="003235C0">
        <w:rPr>
          <w:rFonts w:ascii="Times New Roman" w:hAnsi="Times New Roman"/>
          <w:sz w:val="24"/>
          <w:szCs w:val="24"/>
          <w:lang w:val="hr-HR"/>
        </w:rPr>
        <w:t>Naime, prvostepeni sud je iskaz pomenutog svjedoka</w:t>
      </w:r>
      <w:r w:rsidR="006E040A" w:rsidRPr="003235C0">
        <w:rPr>
          <w:rFonts w:ascii="Times New Roman" w:hAnsi="Times New Roman"/>
          <w:sz w:val="24"/>
          <w:szCs w:val="24"/>
          <w:lang w:val="hr-HR"/>
        </w:rPr>
        <w:t xml:space="preserve"> </w:t>
      </w:r>
      <w:r w:rsidR="00131499" w:rsidRPr="003235C0">
        <w:rPr>
          <w:rFonts w:ascii="Times New Roman" w:hAnsi="Times New Roman"/>
          <w:sz w:val="24"/>
          <w:szCs w:val="24"/>
          <w:lang w:val="hr-HR"/>
        </w:rPr>
        <w:t xml:space="preserve">oštećenog sagledao u cijelini i doveo u vezu sa drugim dokazima, kako optužbe, tako i odbrane, dajući sasvim jasne i </w:t>
      </w:r>
      <w:r w:rsidR="00DD6027" w:rsidRPr="003235C0">
        <w:rPr>
          <w:rFonts w:ascii="Times New Roman" w:hAnsi="Times New Roman"/>
          <w:sz w:val="24"/>
          <w:szCs w:val="24"/>
          <w:lang w:val="hr-HR"/>
        </w:rPr>
        <w:t>uvjerljive</w:t>
      </w:r>
      <w:r w:rsidR="00131499" w:rsidRPr="003235C0">
        <w:rPr>
          <w:rFonts w:ascii="Times New Roman" w:hAnsi="Times New Roman"/>
          <w:sz w:val="24"/>
          <w:szCs w:val="24"/>
          <w:lang w:val="hr-HR"/>
        </w:rPr>
        <w:t xml:space="preserve"> razloge za ocjenu vjerodostojnosti iskaza ovog svjedoka oštećenog</w:t>
      </w:r>
      <w:r w:rsidR="006E040A" w:rsidRPr="003235C0">
        <w:rPr>
          <w:rFonts w:ascii="Times New Roman" w:hAnsi="Times New Roman"/>
          <w:sz w:val="24"/>
          <w:szCs w:val="24"/>
          <w:lang w:val="hr-HR"/>
        </w:rPr>
        <w:t xml:space="preserve"> </w:t>
      </w:r>
      <w:r w:rsidR="00225E9B" w:rsidRPr="003235C0">
        <w:rPr>
          <w:rFonts w:ascii="Times New Roman" w:hAnsi="Times New Roman"/>
          <w:sz w:val="24"/>
          <w:szCs w:val="24"/>
          <w:lang w:val="hr-HR"/>
        </w:rPr>
        <w:t>(str. 26</w:t>
      </w:r>
      <w:r w:rsidR="008E7DED" w:rsidRPr="003235C0">
        <w:rPr>
          <w:rFonts w:ascii="Times New Roman" w:hAnsi="Times New Roman"/>
          <w:sz w:val="24"/>
          <w:szCs w:val="24"/>
          <w:lang w:val="hr-HR"/>
        </w:rPr>
        <w:t>.</w:t>
      </w:r>
      <w:r w:rsidR="00225E9B" w:rsidRPr="003235C0">
        <w:rPr>
          <w:rFonts w:ascii="Times New Roman" w:hAnsi="Times New Roman"/>
          <w:sz w:val="24"/>
          <w:szCs w:val="24"/>
          <w:lang w:val="hr-HR"/>
        </w:rPr>
        <w:t xml:space="preserve"> i 27. obrazloženja pobijane presude)</w:t>
      </w:r>
      <w:r w:rsidR="006E040A" w:rsidRPr="003235C0">
        <w:rPr>
          <w:rFonts w:ascii="Times New Roman" w:hAnsi="Times New Roman"/>
          <w:sz w:val="24"/>
          <w:szCs w:val="24"/>
          <w:lang w:val="hr-HR"/>
        </w:rPr>
        <w:t>.</w:t>
      </w:r>
      <w:r w:rsidR="00131499" w:rsidRPr="003235C0">
        <w:rPr>
          <w:rFonts w:ascii="Times New Roman" w:hAnsi="Times New Roman"/>
          <w:sz w:val="24"/>
          <w:szCs w:val="24"/>
          <w:lang w:val="hr-HR"/>
        </w:rPr>
        <w:t xml:space="preserve"> </w:t>
      </w:r>
      <w:r w:rsidR="00C81A71" w:rsidRPr="003235C0">
        <w:rPr>
          <w:rFonts w:ascii="Times New Roman" w:hAnsi="Times New Roman"/>
          <w:sz w:val="24"/>
          <w:szCs w:val="24"/>
        </w:rPr>
        <w:t xml:space="preserve">Stoga se utvrđeno činjenično stanje ne može dovesti u pitanje ukazivanjem samo na pojedine i kratke dijelove iskaza svjedoka oštećenog, te izolovano </w:t>
      </w:r>
      <w:proofErr w:type="spellStart"/>
      <w:r w:rsidR="00C81A71" w:rsidRPr="003235C0">
        <w:rPr>
          <w:rFonts w:ascii="Times New Roman" w:hAnsi="Times New Roman"/>
          <w:sz w:val="24"/>
          <w:szCs w:val="24"/>
        </w:rPr>
        <w:t>posmatranje</w:t>
      </w:r>
      <w:proofErr w:type="spellEnd"/>
      <w:r w:rsidR="00C81A71" w:rsidRPr="003235C0">
        <w:rPr>
          <w:rFonts w:ascii="Times New Roman" w:hAnsi="Times New Roman"/>
          <w:sz w:val="24"/>
          <w:szCs w:val="24"/>
        </w:rPr>
        <w:t xml:space="preserve"> tog dijela iskaza bez dovođenja u vezu sa iskazima drugih svjedoka i drugim dokazima</w:t>
      </w:r>
      <w:r w:rsidR="008E7DED" w:rsidRPr="003235C0">
        <w:rPr>
          <w:rFonts w:ascii="Times New Roman" w:hAnsi="Times New Roman"/>
          <w:sz w:val="24"/>
          <w:szCs w:val="24"/>
        </w:rPr>
        <w:t>, te u konačnici ukazivati na završne riječi kantonalne tužiteljice</w:t>
      </w:r>
      <w:r w:rsidR="00DD6027" w:rsidRPr="003235C0">
        <w:rPr>
          <w:rFonts w:ascii="Times New Roman" w:hAnsi="Times New Roman"/>
          <w:sz w:val="24"/>
          <w:szCs w:val="24"/>
        </w:rPr>
        <w:t xml:space="preserve"> (</w:t>
      </w:r>
      <w:r w:rsidR="00775EFC" w:rsidRPr="003235C0">
        <w:rPr>
          <w:rFonts w:ascii="Times New Roman" w:hAnsi="Times New Roman"/>
          <w:sz w:val="24"/>
          <w:szCs w:val="24"/>
        </w:rPr>
        <w:t xml:space="preserve"> u žalbi je navedeno da </w:t>
      </w:r>
      <w:r w:rsidR="00DD6027" w:rsidRPr="003235C0">
        <w:rPr>
          <w:rFonts w:ascii="Times New Roman" w:hAnsi="Times New Roman"/>
          <w:sz w:val="24"/>
          <w:szCs w:val="24"/>
          <w:lang w:val="hr-HR"/>
        </w:rPr>
        <w:t>tužilaštvo pravdajući „pukotine u iskazu“ ovog svjedoka i nepodudarnost sa iskazima drugih svjedoka-navodnih očevidaca, navodi „intenzivan strah i neizvjesnost“, pa mu je uslijed toga percepcija stvarnosti bila izmijenjena)</w:t>
      </w:r>
      <w:r w:rsidR="008E7DED" w:rsidRPr="003235C0">
        <w:rPr>
          <w:rFonts w:ascii="Times New Roman" w:hAnsi="Times New Roman"/>
          <w:sz w:val="24"/>
          <w:szCs w:val="24"/>
        </w:rPr>
        <w:t>, dok se dati razlozi suda suštinski ne osporavaju</w:t>
      </w:r>
      <w:r w:rsidR="00C81A71" w:rsidRPr="003235C0">
        <w:rPr>
          <w:rFonts w:ascii="Times New Roman" w:hAnsi="Times New Roman"/>
          <w:sz w:val="24"/>
          <w:szCs w:val="24"/>
        </w:rPr>
        <w:t>.</w:t>
      </w:r>
    </w:p>
    <w:p w14:paraId="15EB67C0" w14:textId="77777777" w:rsidR="008E7DED" w:rsidRPr="003235C0" w:rsidRDefault="008E7DED" w:rsidP="003235C0">
      <w:pPr>
        <w:pStyle w:val="NoSpacing"/>
        <w:jc w:val="both"/>
        <w:rPr>
          <w:rFonts w:ascii="Times New Roman" w:hAnsi="Times New Roman"/>
          <w:sz w:val="24"/>
          <w:szCs w:val="24"/>
        </w:rPr>
      </w:pPr>
    </w:p>
    <w:p w14:paraId="7D9078FE" w14:textId="2D5FCCB6" w:rsidR="008E7DED" w:rsidRPr="003235C0" w:rsidRDefault="008E7DED" w:rsidP="003235C0">
      <w:pPr>
        <w:pStyle w:val="NoSpacing"/>
        <w:jc w:val="both"/>
        <w:rPr>
          <w:rFonts w:ascii="Times New Roman" w:hAnsi="Times New Roman"/>
          <w:sz w:val="24"/>
          <w:szCs w:val="24"/>
        </w:rPr>
      </w:pPr>
      <w:r w:rsidRPr="003235C0">
        <w:rPr>
          <w:rFonts w:ascii="Times New Roman" w:hAnsi="Times New Roman"/>
          <w:sz w:val="24"/>
          <w:szCs w:val="24"/>
        </w:rPr>
        <w:t xml:space="preserve">             Osporavajući vjerodostojnost iskaza svjedoka oštećenog </w:t>
      </w:r>
      <w:r w:rsidR="00DC4A5E">
        <w:rPr>
          <w:rFonts w:ascii="Times New Roman" w:hAnsi="Times New Roman"/>
          <w:sz w:val="24"/>
          <w:szCs w:val="24"/>
        </w:rPr>
        <w:t>S.Š.</w:t>
      </w:r>
      <w:r w:rsidR="00D80390" w:rsidRPr="003235C0">
        <w:rPr>
          <w:rFonts w:ascii="Times New Roman" w:hAnsi="Times New Roman"/>
          <w:sz w:val="24"/>
          <w:szCs w:val="24"/>
        </w:rPr>
        <w:t>, branitelj dalje ukazuje da je oštećeni svoj iskaz dao prvi put tek 2014. godine, a ne</w:t>
      </w:r>
      <w:r w:rsidR="00DD6027" w:rsidRPr="003235C0">
        <w:rPr>
          <w:rFonts w:ascii="Times New Roman" w:hAnsi="Times New Roman"/>
          <w:sz w:val="24"/>
          <w:szCs w:val="24"/>
        </w:rPr>
        <w:t xml:space="preserve"> </w:t>
      </w:r>
      <w:r w:rsidR="00D80390" w:rsidRPr="003235C0">
        <w:rPr>
          <w:rFonts w:ascii="Times New Roman" w:hAnsi="Times New Roman"/>
          <w:sz w:val="24"/>
          <w:szCs w:val="24"/>
        </w:rPr>
        <w:t>odmah nakon događaja i sve ono što je</w:t>
      </w:r>
      <w:r w:rsidR="00DD6027" w:rsidRPr="003235C0">
        <w:rPr>
          <w:rFonts w:ascii="Times New Roman" w:hAnsi="Times New Roman"/>
          <w:sz w:val="24"/>
          <w:szCs w:val="24"/>
        </w:rPr>
        <w:t xml:space="preserve"> </w:t>
      </w:r>
      <w:r w:rsidR="00D80390" w:rsidRPr="003235C0">
        <w:rPr>
          <w:rFonts w:ascii="Times New Roman" w:hAnsi="Times New Roman"/>
          <w:sz w:val="24"/>
          <w:szCs w:val="24"/>
        </w:rPr>
        <w:t>priča</w:t>
      </w:r>
      <w:r w:rsidR="00DD6027" w:rsidRPr="003235C0">
        <w:rPr>
          <w:rFonts w:ascii="Times New Roman" w:hAnsi="Times New Roman"/>
          <w:sz w:val="24"/>
          <w:szCs w:val="24"/>
        </w:rPr>
        <w:t>o</w:t>
      </w:r>
      <w:r w:rsidR="00D80390" w:rsidRPr="003235C0">
        <w:rPr>
          <w:rFonts w:ascii="Times New Roman" w:hAnsi="Times New Roman"/>
          <w:sz w:val="24"/>
          <w:szCs w:val="24"/>
        </w:rPr>
        <w:t xml:space="preserve"> 2014. godine</w:t>
      </w:r>
      <w:r w:rsidR="00DD6027" w:rsidRPr="003235C0">
        <w:rPr>
          <w:rFonts w:ascii="Times New Roman" w:hAnsi="Times New Roman"/>
          <w:sz w:val="24"/>
          <w:szCs w:val="24"/>
        </w:rPr>
        <w:t>,</w:t>
      </w:r>
      <w:r w:rsidR="00D80390" w:rsidRPr="003235C0">
        <w:rPr>
          <w:rFonts w:ascii="Times New Roman" w:hAnsi="Times New Roman"/>
          <w:sz w:val="24"/>
          <w:szCs w:val="24"/>
        </w:rPr>
        <w:t xml:space="preserve"> pa onda u sudnici, bilo je nakon što se oporavio. Branitelj smatra da ne može biti razumljivo da </w:t>
      </w:r>
      <w:r w:rsidR="009110E6" w:rsidRPr="003235C0">
        <w:rPr>
          <w:rFonts w:ascii="Times New Roman" w:hAnsi="Times New Roman"/>
          <w:sz w:val="24"/>
          <w:szCs w:val="24"/>
        </w:rPr>
        <w:t>oštećeni</w:t>
      </w:r>
      <w:r w:rsidR="00D80390" w:rsidRPr="003235C0">
        <w:rPr>
          <w:rFonts w:ascii="Times New Roman" w:hAnsi="Times New Roman"/>
          <w:sz w:val="24"/>
          <w:szCs w:val="24"/>
        </w:rPr>
        <w:t xml:space="preserve"> priča o onom što mu se navodno desilo nepovezano, </w:t>
      </w:r>
      <w:r w:rsidR="00C83063" w:rsidRPr="003235C0">
        <w:rPr>
          <w:rFonts w:ascii="Times New Roman" w:hAnsi="Times New Roman"/>
          <w:sz w:val="24"/>
          <w:szCs w:val="24"/>
        </w:rPr>
        <w:t xml:space="preserve">zbrkano, </w:t>
      </w:r>
      <w:r w:rsidR="00D80390" w:rsidRPr="003235C0">
        <w:rPr>
          <w:rFonts w:ascii="Times New Roman" w:hAnsi="Times New Roman"/>
          <w:sz w:val="24"/>
          <w:szCs w:val="24"/>
        </w:rPr>
        <w:t>nejasno</w:t>
      </w:r>
      <w:r w:rsidR="00ED0645" w:rsidRPr="003235C0">
        <w:rPr>
          <w:rFonts w:ascii="Times New Roman" w:hAnsi="Times New Roman"/>
          <w:sz w:val="24"/>
          <w:szCs w:val="24"/>
        </w:rPr>
        <w:t>,</w:t>
      </w:r>
      <w:r w:rsidR="00D80390" w:rsidRPr="003235C0">
        <w:rPr>
          <w:rFonts w:ascii="Times New Roman" w:hAnsi="Times New Roman"/>
          <w:sz w:val="24"/>
          <w:szCs w:val="24"/>
        </w:rPr>
        <w:t xml:space="preserve"> i da se </w:t>
      </w:r>
      <w:r w:rsidR="009110E6" w:rsidRPr="003235C0">
        <w:rPr>
          <w:rFonts w:ascii="Times New Roman" w:hAnsi="Times New Roman"/>
          <w:sz w:val="24"/>
          <w:szCs w:val="24"/>
        </w:rPr>
        <w:t>oštećeni</w:t>
      </w:r>
      <w:r w:rsidR="00D80390" w:rsidRPr="003235C0">
        <w:rPr>
          <w:rFonts w:ascii="Times New Roman" w:hAnsi="Times New Roman"/>
          <w:sz w:val="24"/>
          <w:szCs w:val="24"/>
        </w:rPr>
        <w:t xml:space="preserve"> sjeća onog što se zaista dogodilo, bez </w:t>
      </w:r>
      <w:proofErr w:type="spellStart"/>
      <w:r w:rsidR="00D80390" w:rsidRPr="003235C0">
        <w:rPr>
          <w:rFonts w:ascii="Times New Roman" w:hAnsi="Times New Roman"/>
          <w:sz w:val="24"/>
          <w:szCs w:val="24"/>
        </w:rPr>
        <w:t>izmišljanja</w:t>
      </w:r>
      <w:proofErr w:type="spellEnd"/>
      <w:r w:rsidR="00D80390" w:rsidRPr="003235C0">
        <w:rPr>
          <w:rFonts w:ascii="Times New Roman" w:hAnsi="Times New Roman"/>
          <w:sz w:val="24"/>
          <w:szCs w:val="24"/>
        </w:rPr>
        <w:t>, ne bi bilo svih tih nejasnoća, puko</w:t>
      </w:r>
      <w:r w:rsidR="0071465A" w:rsidRPr="003235C0">
        <w:rPr>
          <w:rFonts w:ascii="Times New Roman" w:hAnsi="Times New Roman"/>
          <w:sz w:val="24"/>
          <w:szCs w:val="24"/>
        </w:rPr>
        <w:t>t</w:t>
      </w:r>
      <w:r w:rsidR="00D80390" w:rsidRPr="003235C0">
        <w:rPr>
          <w:rFonts w:ascii="Times New Roman" w:hAnsi="Times New Roman"/>
          <w:sz w:val="24"/>
          <w:szCs w:val="24"/>
        </w:rPr>
        <w:t>ina u iskazu i različitosti sa</w:t>
      </w:r>
      <w:r w:rsidR="0071465A" w:rsidRPr="003235C0">
        <w:rPr>
          <w:rFonts w:ascii="Times New Roman" w:hAnsi="Times New Roman"/>
          <w:sz w:val="24"/>
          <w:szCs w:val="24"/>
        </w:rPr>
        <w:t xml:space="preserve"> </w:t>
      </w:r>
      <w:r w:rsidR="00D80390" w:rsidRPr="003235C0">
        <w:rPr>
          <w:rFonts w:ascii="Times New Roman" w:hAnsi="Times New Roman"/>
          <w:sz w:val="24"/>
          <w:szCs w:val="24"/>
        </w:rPr>
        <w:t>iskazima drugih svjedoka na iste okolnosti.</w:t>
      </w:r>
    </w:p>
    <w:p w14:paraId="1D0583AD" w14:textId="77777777" w:rsidR="00D80390" w:rsidRPr="003235C0" w:rsidRDefault="00D80390" w:rsidP="003235C0">
      <w:pPr>
        <w:pStyle w:val="NoSpacing"/>
        <w:jc w:val="both"/>
        <w:rPr>
          <w:rFonts w:ascii="Times New Roman" w:hAnsi="Times New Roman"/>
          <w:sz w:val="24"/>
          <w:szCs w:val="24"/>
        </w:rPr>
      </w:pPr>
    </w:p>
    <w:p w14:paraId="59C9CA1E" w14:textId="095A6319" w:rsidR="00671C56" w:rsidRDefault="00D80390" w:rsidP="00671C56">
      <w:pPr>
        <w:jc w:val="both"/>
      </w:pPr>
      <w:r w:rsidRPr="003235C0">
        <w:t xml:space="preserve">            </w:t>
      </w:r>
      <w:r w:rsidR="00F963D7" w:rsidRPr="003235C0">
        <w:t xml:space="preserve">  Ispitujući ove žalbene navode, najprije sud nalazi da b</w:t>
      </w:r>
      <w:r w:rsidR="0071465A" w:rsidRPr="003235C0">
        <w:t>ranitelj u žalbi</w:t>
      </w:r>
      <w:r w:rsidRPr="003235C0">
        <w:t xml:space="preserve"> uopće ne obrazlaže šta to svjedok oštećeni </w:t>
      </w:r>
      <w:r w:rsidR="00DC4A5E">
        <w:t>S.Š.</w:t>
      </w:r>
      <w:r w:rsidR="00F963D7" w:rsidRPr="003235C0">
        <w:t xml:space="preserve"> </w:t>
      </w:r>
      <w:r w:rsidRPr="003235C0">
        <w:t>priča „nepovezano, zbrkano, nejasno“ i koje su to različitosti u iskazima drugih svjedoka</w:t>
      </w:r>
      <w:r w:rsidR="0071465A" w:rsidRPr="003235C0">
        <w:t xml:space="preserve"> i kojih svjedoka</w:t>
      </w:r>
      <w:r w:rsidRPr="003235C0">
        <w:t xml:space="preserve">. </w:t>
      </w:r>
      <w:r w:rsidR="0071465A" w:rsidRPr="003235C0">
        <w:t xml:space="preserve">Suprotno ovako paušalnim žalbenim navodima, prvostepeni sud je u pobijanoj presudi (str. 27. obrazloženja) </w:t>
      </w:r>
      <w:r w:rsidRPr="003235C0">
        <w:t xml:space="preserve">dao ocjenu vjerodostojnosti </w:t>
      </w:r>
      <w:r w:rsidR="00F963D7" w:rsidRPr="003235C0">
        <w:t xml:space="preserve">kako iskaza pomenutog svjedoka oštećenog, tako i </w:t>
      </w:r>
      <w:r w:rsidRPr="003235C0">
        <w:t xml:space="preserve">protivrječnih iskaza </w:t>
      </w:r>
      <w:r w:rsidR="002E0B26" w:rsidRPr="003235C0">
        <w:t xml:space="preserve">drugih </w:t>
      </w:r>
      <w:r w:rsidRPr="003235C0">
        <w:t>svjedoka</w:t>
      </w:r>
      <w:r w:rsidR="0071465A" w:rsidRPr="003235C0">
        <w:t xml:space="preserve">, nalazeći </w:t>
      </w:r>
      <w:r w:rsidR="0087627F" w:rsidRPr="003235C0">
        <w:t>utvrđenim</w:t>
      </w:r>
      <w:r w:rsidR="0071465A" w:rsidRPr="003235C0">
        <w:t xml:space="preserve"> odlučne činjenice </w:t>
      </w:r>
      <w:r w:rsidR="0071465A" w:rsidRPr="003235C0">
        <w:rPr>
          <w:rStyle w:val="final"/>
          <w:bCs/>
        </w:rPr>
        <w:t xml:space="preserve">da je upravo optuženi </w:t>
      </w:r>
      <w:r w:rsidR="004F3A1F">
        <w:rPr>
          <w:rStyle w:val="final"/>
          <w:bCs/>
        </w:rPr>
        <w:t>V.K.</w:t>
      </w:r>
      <w:r w:rsidR="0071465A" w:rsidRPr="003235C0">
        <w:rPr>
          <w:rStyle w:val="final"/>
          <w:bCs/>
        </w:rPr>
        <w:t xml:space="preserve"> izdvojio civila oštećenog </w:t>
      </w:r>
      <w:r w:rsidR="00DC4A5E">
        <w:rPr>
          <w:rStyle w:val="final"/>
          <w:bCs/>
        </w:rPr>
        <w:t>S.Š.</w:t>
      </w:r>
      <w:r w:rsidR="0071465A" w:rsidRPr="003235C0">
        <w:rPr>
          <w:rStyle w:val="final"/>
          <w:bCs/>
        </w:rPr>
        <w:t xml:space="preserve">, naredio mu da trči, a potom ispalio rafal u predjelu njegovih nogu i ranio ga nanijevši mu prostrijelne rane desne potkoljenice </w:t>
      </w:r>
      <w:r w:rsidR="0071465A" w:rsidRPr="003235C0">
        <w:t>i višekomadni komplicirani prijelom donjeg dijela desne potkoljenice</w:t>
      </w:r>
      <w:r w:rsidR="0071465A" w:rsidRPr="003235C0">
        <w:rPr>
          <w:rStyle w:val="final"/>
          <w:bCs/>
        </w:rPr>
        <w:t>.</w:t>
      </w:r>
      <w:r w:rsidR="00F963D7" w:rsidRPr="003235C0">
        <w:rPr>
          <w:rStyle w:val="final"/>
          <w:bCs/>
        </w:rPr>
        <w:t xml:space="preserve"> </w:t>
      </w:r>
      <w:r w:rsidR="0087627F" w:rsidRPr="003235C0">
        <w:rPr>
          <w:rStyle w:val="final"/>
          <w:bCs/>
        </w:rPr>
        <w:t>U</w:t>
      </w:r>
      <w:r w:rsidR="00F963D7" w:rsidRPr="003235C0">
        <w:rPr>
          <w:rStyle w:val="final"/>
          <w:bCs/>
        </w:rPr>
        <w:t xml:space="preserve"> </w:t>
      </w:r>
      <w:r w:rsidR="0087627F" w:rsidRPr="003235C0">
        <w:rPr>
          <w:rStyle w:val="final"/>
          <w:bCs/>
        </w:rPr>
        <w:t>pogledu</w:t>
      </w:r>
      <w:r w:rsidR="0071465A" w:rsidRPr="003235C0">
        <w:rPr>
          <w:rStyle w:val="final"/>
          <w:bCs/>
        </w:rPr>
        <w:t xml:space="preserve"> ovih odlučnih činjenica nema nes</w:t>
      </w:r>
      <w:r w:rsidR="0087627F" w:rsidRPr="003235C0">
        <w:rPr>
          <w:rStyle w:val="final"/>
          <w:bCs/>
        </w:rPr>
        <w:t>a</w:t>
      </w:r>
      <w:r w:rsidR="0071465A" w:rsidRPr="003235C0">
        <w:rPr>
          <w:rStyle w:val="final"/>
          <w:bCs/>
        </w:rPr>
        <w:t>glasnosti u iskazima</w:t>
      </w:r>
      <w:r w:rsidR="00F963D7" w:rsidRPr="003235C0">
        <w:rPr>
          <w:rStyle w:val="final"/>
          <w:bCs/>
        </w:rPr>
        <w:t xml:space="preserve"> </w:t>
      </w:r>
      <w:r w:rsidR="0071465A" w:rsidRPr="003235C0">
        <w:rPr>
          <w:rStyle w:val="final"/>
          <w:bCs/>
        </w:rPr>
        <w:t>svjedoka</w:t>
      </w:r>
      <w:r w:rsidR="00F963D7" w:rsidRPr="003235C0">
        <w:rPr>
          <w:rStyle w:val="final"/>
          <w:bCs/>
        </w:rPr>
        <w:t xml:space="preserve"> (prethodno navedenih u pobijanoj presudi)</w:t>
      </w:r>
      <w:r w:rsidR="0071465A" w:rsidRPr="003235C0">
        <w:rPr>
          <w:rStyle w:val="final"/>
          <w:bCs/>
        </w:rPr>
        <w:t>. Iskazi pojedinih svjedoka se razlikuju u nebitnim detaljima (koliko je osoba izvedeno iz zatvora Heliodrom, šta je optuženi imao na glavi, št</w:t>
      </w:r>
      <w:r w:rsidR="0087627F" w:rsidRPr="003235C0">
        <w:rPr>
          <w:rStyle w:val="final"/>
          <w:bCs/>
        </w:rPr>
        <w:t>a</w:t>
      </w:r>
      <w:r w:rsidR="0071465A" w:rsidRPr="003235C0">
        <w:rPr>
          <w:rStyle w:val="final"/>
          <w:bCs/>
        </w:rPr>
        <w:t xml:space="preserve"> je i kada neko nekome rekao…) i oni nisu od utjecaja na odlučne činjenice. Iskaz svjedoka oštećenog </w:t>
      </w:r>
      <w:r w:rsidR="00DC4A5E">
        <w:rPr>
          <w:rStyle w:val="final"/>
          <w:bCs/>
        </w:rPr>
        <w:t>S.Š.</w:t>
      </w:r>
      <w:r w:rsidR="0071465A" w:rsidRPr="003235C0">
        <w:rPr>
          <w:rStyle w:val="final"/>
          <w:bCs/>
        </w:rPr>
        <w:t xml:space="preserve"> koji djelomično odstupa od iskaza ostalih saslušanih svjedoka </w:t>
      </w:r>
      <w:r w:rsidR="0087627F" w:rsidRPr="003235C0">
        <w:rPr>
          <w:rStyle w:val="final"/>
          <w:bCs/>
        </w:rPr>
        <w:t>u pogledu</w:t>
      </w:r>
      <w:r w:rsidR="0071465A" w:rsidRPr="003235C0">
        <w:rPr>
          <w:rStyle w:val="final"/>
          <w:bCs/>
        </w:rPr>
        <w:t xml:space="preserve"> dešavanja nakon ranjavanja također ne dovodi u pitanja utvrđenja o odlučnim činjenicama </w:t>
      </w:r>
      <w:r w:rsidR="00C83063" w:rsidRPr="003235C0">
        <w:rPr>
          <w:rStyle w:val="final"/>
          <w:bCs/>
        </w:rPr>
        <w:t>(</w:t>
      </w:r>
      <w:r w:rsidR="0071465A" w:rsidRPr="003235C0">
        <w:rPr>
          <w:rStyle w:val="final"/>
          <w:bCs/>
        </w:rPr>
        <w:t xml:space="preserve">da je upravo optuženi </w:t>
      </w:r>
      <w:r w:rsidR="004F3A1F">
        <w:rPr>
          <w:rStyle w:val="final"/>
          <w:bCs/>
        </w:rPr>
        <w:t>V.K.</w:t>
      </w:r>
      <w:r w:rsidR="0071465A" w:rsidRPr="003235C0">
        <w:rPr>
          <w:rStyle w:val="final"/>
          <w:bCs/>
        </w:rPr>
        <w:t xml:space="preserve"> izdvojio oštećenog </w:t>
      </w:r>
      <w:r w:rsidR="00DC4A5E">
        <w:rPr>
          <w:rStyle w:val="final"/>
          <w:bCs/>
        </w:rPr>
        <w:t>S.Š.</w:t>
      </w:r>
      <w:r w:rsidR="0071465A" w:rsidRPr="003235C0">
        <w:rPr>
          <w:rStyle w:val="final"/>
          <w:bCs/>
        </w:rPr>
        <w:t>, naredio mu da trči, a potom ispalio rafal u predjelu njegovih nogu i ranio ga</w:t>
      </w:r>
      <w:r w:rsidR="00C83063" w:rsidRPr="003235C0">
        <w:rPr>
          <w:rStyle w:val="final"/>
          <w:bCs/>
        </w:rPr>
        <w:t>)</w:t>
      </w:r>
      <w:r w:rsidR="0071465A" w:rsidRPr="003235C0">
        <w:rPr>
          <w:rStyle w:val="final"/>
          <w:bCs/>
        </w:rPr>
        <w:t>.</w:t>
      </w:r>
      <w:r w:rsidR="0087627F" w:rsidRPr="003235C0">
        <w:rPr>
          <w:rStyle w:val="final"/>
          <w:bCs/>
        </w:rPr>
        <w:t xml:space="preserve"> Uk</w:t>
      </w:r>
      <w:r w:rsidR="0071465A" w:rsidRPr="003235C0">
        <w:t xml:space="preserve">oliko je branitelj mislio na </w:t>
      </w:r>
      <w:r w:rsidR="00C83063" w:rsidRPr="003235C0">
        <w:t>ove</w:t>
      </w:r>
      <w:r w:rsidR="0071465A" w:rsidRPr="003235C0">
        <w:t xml:space="preserve"> protivrječnosti, onda je bitno naglasiti da se branitelj uopće ne bavi razlozima suda, nego nastoji </w:t>
      </w:r>
      <w:r w:rsidR="0071465A" w:rsidRPr="003235C0">
        <w:lastRenderedPageBreak/>
        <w:t>osporiti iskaz oštećenog paušalnim navodima koji se bez njihove konkretizacije ne mogu ni ispitati od strane ovog suda.</w:t>
      </w:r>
    </w:p>
    <w:p w14:paraId="33BB8EF6" w14:textId="77777777" w:rsidR="00671C56" w:rsidRDefault="00671C56" w:rsidP="00671C56">
      <w:pPr>
        <w:jc w:val="both"/>
      </w:pPr>
    </w:p>
    <w:p w14:paraId="739ADD8F" w14:textId="408247A3" w:rsidR="001042E6" w:rsidRPr="00671C56" w:rsidRDefault="00671C56" w:rsidP="00671C56">
      <w:pPr>
        <w:jc w:val="both"/>
      </w:pPr>
      <w:r>
        <w:t xml:space="preserve">              </w:t>
      </w:r>
      <w:r w:rsidR="00072481" w:rsidRPr="003235C0">
        <w:rPr>
          <w:lang w:val="bs-Latn-BA"/>
        </w:rPr>
        <w:t>Nisu</w:t>
      </w:r>
      <w:r>
        <w:rPr>
          <w:lang w:val="bs-Latn-BA"/>
        </w:rPr>
        <w:t xml:space="preserve"> </w:t>
      </w:r>
      <w:r w:rsidR="00072481" w:rsidRPr="003235C0">
        <w:rPr>
          <w:lang w:val="bs-Latn-BA"/>
        </w:rPr>
        <w:t>prihvatljivi ni žalbeni navodi</w:t>
      </w:r>
      <w:r w:rsidR="002E0B26" w:rsidRPr="003235C0">
        <w:rPr>
          <w:lang w:val="bs-Latn-BA"/>
        </w:rPr>
        <w:t xml:space="preserve"> </w:t>
      </w:r>
      <w:r w:rsidR="00072481" w:rsidRPr="003235C0">
        <w:rPr>
          <w:lang w:val="bs-Latn-BA"/>
        </w:rPr>
        <w:t xml:space="preserve">branitelja optuženog kojim nastoji osporiti vjerodostojnost iskaza svjedoka </w:t>
      </w:r>
      <w:r w:rsidR="00225E9B" w:rsidRPr="003235C0">
        <w:rPr>
          <w:lang w:val="bs-Latn-BA"/>
        </w:rPr>
        <w:t xml:space="preserve">oštećenog </w:t>
      </w:r>
      <w:r w:rsidR="00DC4A5E">
        <w:rPr>
          <w:lang w:val="bs-Latn-BA"/>
        </w:rPr>
        <w:t>S.Š.</w:t>
      </w:r>
      <w:r w:rsidR="00E45916" w:rsidRPr="003235C0">
        <w:rPr>
          <w:lang w:val="bs-Latn-BA"/>
        </w:rPr>
        <w:t>,</w:t>
      </w:r>
      <w:r w:rsidR="00072481" w:rsidRPr="003235C0">
        <w:rPr>
          <w:lang w:val="bs-Latn-BA"/>
        </w:rPr>
        <w:t xml:space="preserve"> tvrdnjama da je </w:t>
      </w:r>
      <w:r w:rsidR="008F0F56" w:rsidRPr="003235C0">
        <w:rPr>
          <w:lang w:val="bs-Latn-BA"/>
        </w:rPr>
        <w:t xml:space="preserve">ovaj svjedok oštećeni </w:t>
      </w:r>
      <w:r w:rsidR="00225E9B" w:rsidRPr="003235C0">
        <w:rPr>
          <w:lang w:val="bs-Latn-BA"/>
        </w:rPr>
        <w:t xml:space="preserve">tokom svjedočenja izjavio da je civil, dok je u momentu uhićenja nesporno bio pripadnik Armije BiH koji je </w:t>
      </w:r>
      <w:proofErr w:type="spellStart"/>
      <w:r w:rsidR="00225E9B" w:rsidRPr="003235C0">
        <w:rPr>
          <w:lang w:val="bs-Latn-BA"/>
        </w:rPr>
        <w:t>položio</w:t>
      </w:r>
      <w:proofErr w:type="spellEnd"/>
      <w:r w:rsidR="00225E9B" w:rsidRPr="003235C0">
        <w:rPr>
          <w:lang w:val="bs-Latn-BA"/>
        </w:rPr>
        <w:t xml:space="preserve"> </w:t>
      </w:r>
      <w:proofErr w:type="spellStart"/>
      <w:r w:rsidR="00225E9B" w:rsidRPr="003235C0">
        <w:rPr>
          <w:lang w:val="bs-Latn-BA"/>
        </w:rPr>
        <w:t>oružje</w:t>
      </w:r>
      <w:proofErr w:type="spellEnd"/>
      <w:r w:rsidR="00225E9B" w:rsidRPr="003235C0">
        <w:rPr>
          <w:lang w:val="bs-Latn-BA"/>
        </w:rPr>
        <w:t xml:space="preserve"> i dobrovoljno se predao</w:t>
      </w:r>
      <w:r w:rsidR="008F0F56" w:rsidRPr="003235C0">
        <w:rPr>
          <w:lang w:val="bs-Latn-BA"/>
        </w:rPr>
        <w:t xml:space="preserve"> i da prvostepeni sud istog tretira kao civila samo na osnovu takve njegove izjave.</w:t>
      </w:r>
      <w:r w:rsidR="00225E9B" w:rsidRPr="003235C0">
        <w:rPr>
          <w:lang w:val="bs-Latn-BA"/>
        </w:rPr>
        <w:t xml:space="preserve"> </w:t>
      </w:r>
      <w:r w:rsidR="008F0F56" w:rsidRPr="003235C0">
        <w:rPr>
          <w:lang w:val="bs-Latn-BA"/>
        </w:rPr>
        <w:t xml:space="preserve">Naime, pomenuti svjedok oštećeni </w:t>
      </w:r>
      <w:r w:rsidR="008F0F56" w:rsidRPr="003235C0">
        <w:rPr>
          <w:color w:val="000000"/>
        </w:rPr>
        <w:t>je izjavio da je u ratu kao pripadnik A</w:t>
      </w:r>
      <w:r w:rsidR="0018348A" w:rsidRPr="003235C0">
        <w:rPr>
          <w:color w:val="000000"/>
        </w:rPr>
        <w:t>rmije</w:t>
      </w:r>
      <w:r w:rsidR="008F0F56" w:rsidRPr="003235C0">
        <w:rPr>
          <w:color w:val="000000"/>
        </w:rPr>
        <w:t xml:space="preserve"> BiH zarobljen 14.06.1993. godine, </w:t>
      </w:r>
      <w:r w:rsidR="008F0F56" w:rsidRPr="003235C0">
        <w:t>ranjen je u glavu, lijevi prst, mali prst lijeve ruke i u desnu butinu, nakon čega je odveden u bolnicu</w:t>
      </w:r>
      <w:r w:rsidR="006F10F6" w:rsidRPr="003235C0">
        <w:t>.</w:t>
      </w:r>
      <w:r w:rsidR="008F0F56" w:rsidRPr="003235C0">
        <w:t xml:space="preserve"> Iz bolnice je proslijeđen u logor Gabela. Tu je bio tri dana, pa su ga prebacili kamionom na Heliodrom. Na Heliodromu je bio do 01.07. kada su ih prebacili u Dretelj. Slijed</w:t>
      </w:r>
      <w:r w:rsidR="006F10F6" w:rsidRPr="003235C0">
        <w:t>o</w:t>
      </w:r>
      <w:r w:rsidR="008F0F56" w:rsidRPr="003235C0">
        <w:t xml:space="preserve">m utvrđenog činjeničnog stanja, da je oštećeni </w:t>
      </w:r>
      <w:r w:rsidR="00DC4A5E">
        <w:t>S.Š.</w:t>
      </w:r>
      <w:r w:rsidR="008F0F56" w:rsidRPr="003235C0">
        <w:t xml:space="preserve"> ranjen i odveden u bolnicu, a zatim lišen slobode i prisilno odveden u Gabelu pa na Heliodrom</w:t>
      </w:r>
      <w:r w:rsidR="0018348A" w:rsidRPr="003235C0">
        <w:t>,</w:t>
      </w:r>
      <w:r w:rsidR="008F0F56" w:rsidRPr="003235C0">
        <w:t xml:space="preserve"> koji su u to vrijeme egzistirali kao logori za zarobljenike, prvostepeni sud je zaključio da kod oštećenog </w:t>
      </w:r>
      <w:r w:rsidR="00DC4A5E">
        <w:t>S.Š.</w:t>
      </w:r>
      <w:r w:rsidR="008F0F56" w:rsidRPr="003235C0">
        <w:t xml:space="preserve"> njegov civilni status nije dvojben jer u trenutku njegovog zarobljavanja on nije sudjelovao u neprijateljstvima. </w:t>
      </w:r>
      <w:r w:rsidR="001042E6" w:rsidRPr="001042E6">
        <w:rPr>
          <w:bCs/>
        </w:rPr>
        <w:t xml:space="preserve">I po stavu ovog suda, prvostepeni sud je pravilno zaključio da je oštećeni </w:t>
      </w:r>
      <w:r w:rsidR="00DC4A5E">
        <w:rPr>
          <w:bCs/>
        </w:rPr>
        <w:t>S.Š.</w:t>
      </w:r>
      <w:r w:rsidR="001042E6" w:rsidRPr="001042E6">
        <w:rPr>
          <w:bCs/>
        </w:rPr>
        <w:t xml:space="preserve"> uživao zaštitu prema odredbi člana 3. stav 1. tačka a) IV Ženevske konvencije o zaštiti civilnih lica za vrijeme rata od 12.08.1949. godine. Naime, prema članu 3. stav 1. tačka a) IV Ženevske konvencije o zaštiti građanskih lica za vrijeme rata od 12.08.1949. godine, za čije kršenje je optuženi </w:t>
      </w:r>
      <w:r w:rsidR="004F3A1F">
        <w:rPr>
          <w:bCs/>
        </w:rPr>
        <w:t>V.K.</w:t>
      </w:r>
      <w:r w:rsidR="001042E6" w:rsidRPr="001042E6">
        <w:rPr>
          <w:bCs/>
        </w:rPr>
        <w:t xml:space="preserve"> pobijanom presudom oglašen krivim, osigurava se zaštita, u slučaju sukoba koji nema karakter međunarodnog sukoba i koji izbije na teritoriji jedne od visokih strana ugovornica, licima koja ne učestvuju neposredno u neprijateljstvima, podrazumijevajući tu i pripadnike oružanih snaga koji su položili oružje i lica onesposobljena za borbu uslijed bolesti, rana, lišenja slobode ili iz bilo kojeg drugog razloga. Iz navedenih razloga ovaj sud nalazi neosnovanim žalbene navode branitelja </w:t>
      </w:r>
      <w:r w:rsidR="001042E6" w:rsidRPr="001042E6">
        <w:rPr>
          <w:bCs/>
          <w:lang w:val="bs-Latn-BA"/>
        </w:rPr>
        <w:t xml:space="preserve">koji su prethodno navedeni. </w:t>
      </w:r>
    </w:p>
    <w:p w14:paraId="5C30F3C1" w14:textId="77777777" w:rsidR="004C14A6" w:rsidRPr="001042E6" w:rsidRDefault="004C14A6" w:rsidP="001042E6">
      <w:pPr>
        <w:jc w:val="both"/>
        <w:rPr>
          <w:bCs/>
        </w:rPr>
      </w:pPr>
    </w:p>
    <w:p w14:paraId="735B7070" w14:textId="16208B84" w:rsidR="00CB3B57" w:rsidRPr="003235C0" w:rsidRDefault="00852B2D" w:rsidP="003235C0">
      <w:pPr>
        <w:ind w:firstLine="708"/>
        <w:jc w:val="both"/>
      </w:pPr>
      <w:r w:rsidRPr="003235C0">
        <w:t xml:space="preserve">Branitelj dalje u žalbi osporava iskaz svjedoka </w:t>
      </w:r>
      <w:r w:rsidR="00DC4A5E">
        <w:t>Z.K.</w:t>
      </w:r>
      <w:r w:rsidRPr="003235C0">
        <w:t xml:space="preserve"> uz obrazloženje da je taj svjedok priznao da je</w:t>
      </w:r>
      <w:r w:rsidR="00A73820" w:rsidRPr="003235C0">
        <w:t xml:space="preserve"> </w:t>
      </w:r>
      <w:r w:rsidRPr="003235C0">
        <w:t>fizički napao i izudarao optuženog pa se njegovom iskazu ne</w:t>
      </w:r>
      <w:r w:rsidR="00A73820" w:rsidRPr="003235C0">
        <w:t xml:space="preserve"> </w:t>
      </w:r>
      <w:r w:rsidRPr="003235C0">
        <w:t xml:space="preserve">može pokloniti vjera i da ovaj svjedok ne potvrđuje navode samog </w:t>
      </w:r>
      <w:r w:rsidR="00DC4A5E">
        <w:t>S.Š.</w:t>
      </w:r>
      <w:r w:rsidRPr="003235C0">
        <w:t>, pogoto kad se događaj koji je</w:t>
      </w:r>
      <w:r w:rsidR="00A73820" w:rsidRPr="003235C0">
        <w:t xml:space="preserve"> </w:t>
      </w:r>
      <w:r w:rsidRPr="003235C0">
        <w:t>predmet optužbe podijeli u tri faze kako je</w:t>
      </w:r>
      <w:r w:rsidR="00A73820" w:rsidRPr="003235C0">
        <w:t xml:space="preserve"> </w:t>
      </w:r>
      <w:r w:rsidRPr="003235C0">
        <w:t xml:space="preserve">izneseno u završnoj riječi. Branitelj posebno naglašava </w:t>
      </w:r>
      <w:r w:rsidR="009110E6" w:rsidRPr="003235C0">
        <w:t>„</w:t>
      </w:r>
      <w:r w:rsidRPr="003235C0">
        <w:t>zlu namjeru</w:t>
      </w:r>
      <w:r w:rsidR="009110E6" w:rsidRPr="003235C0">
        <w:t>“</w:t>
      </w:r>
      <w:r w:rsidRPr="003235C0">
        <w:t xml:space="preserve"> svjedoka </w:t>
      </w:r>
      <w:r w:rsidR="00DC4A5E">
        <w:t>Z.K.</w:t>
      </w:r>
      <w:r w:rsidRPr="003235C0">
        <w:t xml:space="preserve"> koji lažno svjedoči iz osvete i netrpeljivosti</w:t>
      </w:r>
      <w:r w:rsidR="009214AD" w:rsidRPr="003235C0">
        <w:t>.</w:t>
      </w:r>
    </w:p>
    <w:p w14:paraId="04C6F908" w14:textId="77777777" w:rsidR="00CB3B57" w:rsidRPr="003235C0" w:rsidRDefault="00CB3B57" w:rsidP="003235C0">
      <w:pPr>
        <w:ind w:firstLine="708"/>
        <w:jc w:val="both"/>
      </w:pPr>
    </w:p>
    <w:p w14:paraId="017C184C" w14:textId="062F10F9" w:rsidR="00852B2D" w:rsidRPr="003235C0" w:rsidRDefault="00CB3B57" w:rsidP="003235C0">
      <w:pPr>
        <w:ind w:firstLine="708"/>
        <w:jc w:val="both"/>
      </w:pPr>
      <w:r w:rsidRPr="003235C0">
        <w:t xml:space="preserve">Ovi žalbeni prigovori ne mogu dovesti u pitanje ocjenu suda o vjerodostojnosti iskaza svjedoka </w:t>
      </w:r>
      <w:r w:rsidR="00DC4A5E">
        <w:t>Z.K.</w:t>
      </w:r>
      <w:r w:rsidRPr="003235C0">
        <w:t>.</w:t>
      </w:r>
      <w:r w:rsidR="00852B2D" w:rsidRPr="003235C0">
        <w:t xml:space="preserve"> </w:t>
      </w:r>
      <w:r w:rsidR="0018348A" w:rsidRPr="003235C0">
        <w:t xml:space="preserve">Prije svega, ovaj sud </w:t>
      </w:r>
      <w:r w:rsidRPr="003235C0">
        <w:t xml:space="preserve">ispituje pobijanu presudu u granicama žalbenih navoda (...), a ne </w:t>
      </w:r>
      <w:r w:rsidR="0018348A" w:rsidRPr="003235C0">
        <w:t>završni</w:t>
      </w:r>
      <w:r w:rsidRPr="003235C0">
        <w:t>h</w:t>
      </w:r>
      <w:r w:rsidR="0018348A" w:rsidRPr="003235C0">
        <w:t xml:space="preserve"> riječi branitelja</w:t>
      </w:r>
      <w:r w:rsidRPr="003235C0">
        <w:t xml:space="preserve"> (u žalbi branitelj ne obrazlaže „faze“ za koje navodi da su istaknute u završnim riječima). Dalje, z</w:t>
      </w:r>
      <w:r w:rsidR="00240275" w:rsidRPr="003235C0">
        <w:t xml:space="preserve">a razliku od žalbenih prigovora u kojim branitelj izvodi </w:t>
      </w:r>
      <w:r w:rsidR="00B240D5" w:rsidRPr="003235C0">
        <w:t xml:space="preserve">sopstveni </w:t>
      </w:r>
      <w:r w:rsidR="00240275" w:rsidRPr="003235C0">
        <w:t>zaključ</w:t>
      </w:r>
      <w:r w:rsidRPr="003235C0">
        <w:t xml:space="preserve">ak </w:t>
      </w:r>
      <w:r w:rsidR="00240275" w:rsidRPr="003235C0">
        <w:t xml:space="preserve">o </w:t>
      </w:r>
      <w:r w:rsidR="00B240D5" w:rsidRPr="003235C0">
        <w:t xml:space="preserve">ocjeni </w:t>
      </w:r>
      <w:r w:rsidR="00240275" w:rsidRPr="003235C0">
        <w:t xml:space="preserve">iskaza </w:t>
      </w:r>
      <w:r w:rsidR="00B240D5" w:rsidRPr="003235C0">
        <w:t xml:space="preserve">pomenutog </w:t>
      </w:r>
      <w:r w:rsidR="00240275" w:rsidRPr="003235C0">
        <w:t>svjedoka na temelju nejasnih i neodređenih formulacija, prvostepeni sud je i iskaz ovog svjedoka sagledao u cijelini i doveo u vezu sa drugim dokazima, kako je</w:t>
      </w:r>
      <w:r w:rsidRPr="003235C0">
        <w:t xml:space="preserve"> </w:t>
      </w:r>
      <w:r w:rsidR="00240275" w:rsidRPr="003235C0">
        <w:t>naprijed već izloženo</w:t>
      </w:r>
      <w:r w:rsidR="00B240D5" w:rsidRPr="003235C0">
        <w:t>, pa proizilazi, s</w:t>
      </w:r>
      <w:r w:rsidRPr="003235C0">
        <w:t>uprotno žalbenim navodima branitelja</w:t>
      </w:r>
      <w:r w:rsidR="00B240D5" w:rsidRPr="003235C0">
        <w:t>,</w:t>
      </w:r>
      <w:r w:rsidRPr="003235C0">
        <w:t xml:space="preserve"> </w:t>
      </w:r>
      <w:r w:rsidR="00B240D5" w:rsidRPr="003235C0">
        <w:t xml:space="preserve">da </w:t>
      </w:r>
      <w:r w:rsidRPr="003235C0">
        <w:t xml:space="preserve">svjedočenje </w:t>
      </w:r>
      <w:r w:rsidR="00B240D5" w:rsidRPr="003235C0">
        <w:t xml:space="preserve">ovog </w:t>
      </w:r>
      <w:r w:rsidRPr="003235C0">
        <w:t xml:space="preserve">svjedoka potvrđuje navode svjedoka oštećenog </w:t>
      </w:r>
      <w:r w:rsidR="00DC4A5E">
        <w:t>S.Š.</w:t>
      </w:r>
      <w:r w:rsidRPr="003235C0">
        <w:t xml:space="preserve"> kada svjedoči o predmetnom događaju i optuženom kao počinitelju krivičnog djela za koje je oglašen krivim. </w:t>
      </w:r>
      <w:r w:rsidR="00240275" w:rsidRPr="003235C0">
        <w:t xml:space="preserve">Pored </w:t>
      </w:r>
      <w:r w:rsidRPr="003235C0">
        <w:t>navedenog</w:t>
      </w:r>
      <w:r w:rsidR="00240275" w:rsidRPr="003235C0">
        <w:t>, iz obrazloženja pobijane</w:t>
      </w:r>
      <w:r w:rsidR="00A44303" w:rsidRPr="003235C0">
        <w:t xml:space="preserve"> </w:t>
      </w:r>
      <w:r w:rsidR="00240275" w:rsidRPr="003235C0">
        <w:t>presude</w:t>
      </w:r>
      <w:r w:rsidR="00A44303" w:rsidRPr="003235C0">
        <w:t xml:space="preserve"> (str. 21. i 22.)</w:t>
      </w:r>
      <w:r w:rsidR="00240275" w:rsidRPr="003235C0">
        <w:t xml:space="preserve">, u dijelu u kojem je sadržajno izložen iskaz svjedoka </w:t>
      </w:r>
      <w:r w:rsidR="00DC4A5E">
        <w:t>Z.K.</w:t>
      </w:r>
      <w:r w:rsidRPr="003235C0">
        <w:t>,</w:t>
      </w:r>
      <w:r w:rsidR="00240275" w:rsidRPr="003235C0">
        <w:t xml:space="preserve"> proizilaz</w:t>
      </w:r>
      <w:r w:rsidRPr="003235C0">
        <w:t>i</w:t>
      </w:r>
      <w:r w:rsidR="00A44303" w:rsidRPr="003235C0">
        <w:t xml:space="preserve"> </w:t>
      </w:r>
      <w:r w:rsidR="00B240D5" w:rsidRPr="003235C0">
        <w:t>netačan</w:t>
      </w:r>
      <w:r w:rsidR="00A44303" w:rsidRPr="003235C0">
        <w:t xml:space="preserve"> navod iz žalbe branitelja „da je taj svjedok priznao da je fizički napao i izudarao optuženog“</w:t>
      </w:r>
      <w:r w:rsidR="00B240D5" w:rsidRPr="003235C0">
        <w:t>.</w:t>
      </w:r>
      <w:r w:rsidR="00240275" w:rsidRPr="003235C0">
        <w:t xml:space="preserve"> </w:t>
      </w:r>
    </w:p>
    <w:p w14:paraId="57C1D369" w14:textId="77777777" w:rsidR="00852B2D" w:rsidRPr="003235C0" w:rsidRDefault="00852B2D" w:rsidP="003235C0">
      <w:pPr>
        <w:ind w:firstLine="708"/>
        <w:jc w:val="both"/>
      </w:pPr>
    </w:p>
    <w:p w14:paraId="7CEC35C4" w14:textId="140E35EA" w:rsidR="00F74455" w:rsidRPr="003235C0" w:rsidRDefault="004C14A6" w:rsidP="003235C0">
      <w:pPr>
        <w:ind w:firstLine="708"/>
        <w:jc w:val="both"/>
      </w:pPr>
      <w:r w:rsidRPr="003235C0">
        <w:t xml:space="preserve">Potom branitelj u žalbi naglašava da ljekari (Kozomora-vještak i </w:t>
      </w:r>
      <w:r w:rsidR="00DC4A5E">
        <w:t>B.B.</w:t>
      </w:r>
      <w:r w:rsidRPr="003235C0">
        <w:t xml:space="preserve">-svjedok) nedvosmisleno isključuju mogućnost da je </w:t>
      </w:r>
      <w:r w:rsidR="00DC4A5E">
        <w:t>S.Š.</w:t>
      </w:r>
      <w:r w:rsidRPr="003235C0">
        <w:t xml:space="preserve"> govorio istinu pred sudom kada tvrdi da mu je jedan metak i dalje u nozi, obzirom da pomenuti ljekari govore</w:t>
      </w:r>
      <w:r w:rsidR="00023F5F" w:rsidRPr="003235C0">
        <w:t xml:space="preserve"> </w:t>
      </w:r>
      <w:r w:rsidRPr="003235C0">
        <w:t>o prostrijelnoj rani, ne</w:t>
      </w:r>
      <w:r w:rsidR="00856A99" w:rsidRPr="003235C0">
        <w:t xml:space="preserve"> </w:t>
      </w:r>
      <w:r w:rsidRPr="003235C0">
        <w:t>znajući da</w:t>
      </w:r>
      <w:r w:rsidR="00856A99" w:rsidRPr="003235C0">
        <w:t xml:space="preserve"> </w:t>
      </w:r>
      <w:r w:rsidRPr="003235C0">
        <w:t>li je od met</w:t>
      </w:r>
      <w:r w:rsidR="00856A99" w:rsidRPr="003235C0">
        <w:t>k</w:t>
      </w:r>
      <w:r w:rsidR="00023F5F" w:rsidRPr="003235C0">
        <w:t>a</w:t>
      </w:r>
      <w:r w:rsidRPr="003235C0">
        <w:t xml:space="preserve"> ili od</w:t>
      </w:r>
      <w:r w:rsidR="00856A99" w:rsidRPr="003235C0">
        <w:t xml:space="preserve"> </w:t>
      </w:r>
      <w:r w:rsidRPr="003235C0">
        <w:t>krhotine granate.</w:t>
      </w:r>
      <w:r w:rsidR="00C9546E" w:rsidRPr="003235C0">
        <w:t xml:space="preserve"> </w:t>
      </w:r>
      <w:r w:rsidR="00F04233" w:rsidRPr="003235C0">
        <w:t>Međutim, s</w:t>
      </w:r>
      <w:r w:rsidR="00C9546E" w:rsidRPr="003235C0">
        <w:t xml:space="preserve">uprotno žalbenim navodima branitelja </w:t>
      </w:r>
      <w:r w:rsidR="00C9546E" w:rsidRPr="003235C0">
        <w:lastRenderedPageBreak/>
        <w:t>optuženog, iz obrazloženja prvostepene presude (str.</w:t>
      </w:r>
      <w:r w:rsidR="005154E0" w:rsidRPr="003235C0">
        <w:t xml:space="preserve"> 14., 15. i 16.</w:t>
      </w:r>
      <w:r w:rsidR="00C9546E" w:rsidRPr="003235C0">
        <w:t xml:space="preserve">) prvenstveno </w:t>
      </w:r>
      <w:proofErr w:type="spellStart"/>
      <w:r w:rsidR="00C9546E" w:rsidRPr="003235C0">
        <w:t>proizilazi</w:t>
      </w:r>
      <w:proofErr w:type="spellEnd"/>
      <w:r w:rsidR="00C9546E" w:rsidRPr="003235C0">
        <w:t xml:space="preserve"> da</w:t>
      </w:r>
      <w:r w:rsidR="005154E0" w:rsidRPr="003235C0">
        <w:t xml:space="preserve"> </w:t>
      </w:r>
      <w:r w:rsidR="00C9546E" w:rsidRPr="003235C0">
        <w:t>svjedok</w:t>
      </w:r>
      <w:r w:rsidR="005154E0" w:rsidRPr="003235C0">
        <w:t xml:space="preserve"> </w:t>
      </w:r>
      <w:r w:rsidR="00DC4A5E">
        <w:t>B.B.</w:t>
      </w:r>
      <w:r w:rsidR="00023F5F" w:rsidRPr="003235C0">
        <w:t xml:space="preserve"> </w:t>
      </w:r>
      <w:r w:rsidR="00F04233" w:rsidRPr="003235C0">
        <w:t xml:space="preserve">prilikom svjedočenja </w:t>
      </w:r>
      <w:r w:rsidR="00023F5F" w:rsidRPr="003235C0">
        <w:t>i</w:t>
      </w:r>
      <w:r w:rsidR="00C9546E" w:rsidRPr="003235C0">
        <w:t xml:space="preserve"> vještak</w:t>
      </w:r>
      <w:r w:rsidR="005154E0" w:rsidRPr="003235C0">
        <w:t xml:space="preserve"> dr. Davorin Kozomara</w:t>
      </w:r>
      <w:r w:rsidR="00C9546E" w:rsidRPr="003235C0">
        <w:t xml:space="preserve"> </w:t>
      </w:r>
      <w:r w:rsidR="001374A0" w:rsidRPr="003235C0">
        <w:t>prilikom iznošenja</w:t>
      </w:r>
      <w:r w:rsidR="005154E0" w:rsidRPr="003235C0">
        <w:t xml:space="preserve"> </w:t>
      </w:r>
      <w:r w:rsidR="001374A0" w:rsidRPr="003235C0">
        <w:t>nalaza</w:t>
      </w:r>
      <w:r w:rsidR="005154E0" w:rsidRPr="003235C0">
        <w:t xml:space="preserve"> </w:t>
      </w:r>
      <w:r w:rsidR="001374A0" w:rsidRPr="003235C0">
        <w:t xml:space="preserve">i mišljenja </w:t>
      </w:r>
      <w:r w:rsidR="00F04233" w:rsidRPr="003235C0">
        <w:t xml:space="preserve">nisu </w:t>
      </w:r>
      <w:r w:rsidR="001374A0" w:rsidRPr="003235C0">
        <w:t xml:space="preserve">izjavili </w:t>
      </w:r>
      <w:r w:rsidR="00F04233" w:rsidRPr="003235C0">
        <w:t>„</w:t>
      </w:r>
      <w:r w:rsidR="001374A0" w:rsidRPr="003235C0">
        <w:t>da</w:t>
      </w:r>
      <w:r w:rsidR="005154E0" w:rsidRPr="003235C0">
        <w:t xml:space="preserve"> </w:t>
      </w:r>
      <w:r w:rsidR="001374A0" w:rsidRPr="003235C0">
        <w:t>ne znaju da</w:t>
      </w:r>
      <w:r w:rsidR="005154E0" w:rsidRPr="003235C0">
        <w:t xml:space="preserve"> </w:t>
      </w:r>
      <w:r w:rsidR="001374A0" w:rsidRPr="003235C0">
        <w:t>li je od</w:t>
      </w:r>
      <w:r w:rsidR="005154E0" w:rsidRPr="003235C0">
        <w:t xml:space="preserve"> </w:t>
      </w:r>
      <w:r w:rsidR="001374A0" w:rsidRPr="003235C0">
        <w:t>metka</w:t>
      </w:r>
      <w:r w:rsidR="005154E0" w:rsidRPr="003235C0">
        <w:t xml:space="preserve"> </w:t>
      </w:r>
      <w:r w:rsidR="001374A0" w:rsidRPr="003235C0">
        <w:t>ili od</w:t>
      </w:r>
      <w:r w:rsidR="005154E0" w:rsidRPr="003235C0">
        <w:t xml:space="preserve"> </w:t>
      </w:r>
      <w:r w:rsidR="001374A0" w:rsidRPr="003235C0">
        <w:t>krhotine</w:t>
      </w:r>
      <w:r w:rsidR="005154E0" w:rsidRPr="003235C0">
        <w:t xml:space="preserve"> </w:t>
      </w:r>
      <w:r w:rsidR="001374A0" w:rsidRPr="003235C0">
        <w:t>granate</w:t>
      </w:r>
      <w:r w:rsidR="00F04233" w:rsidRPr="003235C0">
        <w:t xml:space="preserve">“ </w:t>
      </w:r>
      <w:r w:rsidR="00F74455" w:rsidRPr="003235C0">
        <w:t xml:space="preserve">oštećenom </w:t>
      </w:r>
      <w:r w:rsidR="00F04233" w:rsidRPr="003235C0">
        <w:t>nanesena prostrijelna rana desne potkoljenice i višekomandni komplicirani prijelom donjeg dijela desne potkoljenice.</w:t>
      </w:r>
      <w:r w:rsidR="001374A0" w:rsidRPr="003235C0">
        <w:t xml:space="preserve"> </w:t>
      </w:r>
      <w:r w:rsidR="00F04233" w:rsidRPr="003235C0">
        <w:t xml:space="preserve">Dalje, </w:t>
      </w:r>
      <w:r w:rsidR="001374A0" w:rsidRPr="003235C0">
        <w:t>iz obrazloženja</w:t>
      </w:r>
      <w:r w:rsidR="00852B2D" w:rsidRPr="003235C0">
        <w:t xml:space="preserve"> </w:t>
      </w:r>
      <w:r w:rsidR="001374A0" w:rsidRPr="003235C0">
        <w:t xml:space="preserve">presude </w:t>
      </w:r>
      <w:r w:rsidR="00C9546E" w:rsidRPr="003235C0">
        <w:t>(str. 28. i 29.)</w:t>
      </w:r>
      <w:r w:rsidR="001374A0" w:rsidRPr="003235C0">
        <w:t xml:space="preserve"> </w:t>
      </w:r>
      <w:proofErr w:type="spellStart"/>
      <w:r w:rsidR="001374A0" w:rsidRPr="003235C0">
        <w:t>proizilazi</w:t>
      </w:r>
      <w:proofErr w:type="spellEnd"/>
      <w:r w:rsidR="001374A0" w:rsidRPr="003235C0">
        <w:t xml:space="preserve"> da</w:t>
      </w:r>
      <w:r w:rsidR="0086746C" w:rsidRPr="003235C0">
        <w:t xml:space="preserve"> </w:t>
      </w:r>
      <w:r w:rsidR="001374A0" w:rsidRPr="003235C0">
        <w:t>je</w:t>
      </w:r>
      <w:r w:rsidR="0086746C" w:rsidRPr="003235C0">
        <w:t xml:space="preserve"> </w:t>
      </w:r>
      <w:r w:rsidR="001374A0" w:rsidRPr="003235C0">
        <w:t>prvostepeni sud analizirao dokaze</w:t>
      </w:r>
      <w:r w:rsidR="0086746C" w:rsidRPr="003235C0">
        <w:t xml:space="preserve"> </w:t>
      </w:r>
      <w:r w:rsidR="001374A0" w:rsidRPr="003235C0">
        <w:t>od</w:t>
      </w:r>
      <w:r w:rsidR="00F74455" w:rsidRPr="003235C0">
        <w:t>b</w:t>
      </w:r>
      <w:r w:rsidR="001374A0" w:rsidRPr="003235C0">
        <w:t>rane i dao sasvim jasne i uvjerljive razloge</w:t>
      </w:r>
      <w:r w:rsidR="0086746C" w:rsidRPr="003235C0">
        <w:t xml:space="preserve"> </w:t>
      </w:r>
      <w:r w:rsidR="001374A0" w:rsidRPr="003235C0">
        <w:t>zbog čega je neosnovana teza o</w:t>
      </w:r>
      <w:r w:rsidR="00F74455" w:rsidRPr="003235C0">
        <w:t>d</w:t>
      </w:r>
      <w:r w:rsidR="001374A0" w:rsidRPr="003235C0">
        <w:t xml:space="preserve">brana da </w:t>
      </w:r>
      <w:r w:rsidR="00705E6A" w:rsidRPr="003235C0">
        <w:t>optuženi kritičnog dana nije bio na mjestu izvršenja krivičnog djela i da je</w:t>
      </w:r>
      <w:r w:rsidR="001374A0" w:rsidRPr="003235C0">
        <w:t xml:space="preserve"> </w:t>
      </w:r>
      <w:r w:rsidR="00DC4A5E">
        <w:t xml:space="preserve">S.Š. </w:t>
      </w:r>
      <w:r w:rsidR="001374A0" w:rsidRPr="003235C0">
        <w:t>ranjen od ispaljene granate u vojarni Heliodrom</w:t>
      </w:r>
      <w:r w:rsidR="00705E6A" w:rsidRPr="003235C0">
        <w:t>. Datim razlozima u pobijanoj presudi branitelj optuženog</w:t>
      </w:r>
      <w:r w:rsidR="007A4C87" w:rsidRPr="003235C0">
        <w:t xml:space="preserve"> se </w:t>
      </w:r>
      <w:r w:rsidR="00705E6A" w:rsidRPr="003235C0">
        <w:t>žalbom</w:t>
      </w:r>
      <w:r w:rsidR="007A4C87" w:rsidRPr="003235C0">
        <w:t xml:space="preserve"> </w:t>
      </w:r>
      <w:r w:rsidR="00F04233" w:rsidRPr="003235C0">
        <w:t xml:space="preserve">uopće </w:t>
      </w:r>
      <w:r w:rsidR="007A4C87" w:rsidRPr="003235C0">
        <w:t>ne bavi.</w:t>
      </w:r>
      <w:r w:rsidR="00705E6A" w:rsidRPr="003235C0">
        <w:t xml:space="preserve"> </w:t>
      </w:r>
    </w:p>
    <w:p w14:paraId="45659C38" w14:textId="77777777" w:rsidR="00F74455" w:rsidRPr="003235C0" w:rsidRDefault="00F74455" w:rsidP="003235C0">
      <w:pPr>
        <w:ind w:firstLine="708"/>
        <w:jc w:val="both"/>
      </w:pPr>
    </w:p>
    <w:p w14:paraId="30101596" w14:textId="507FA61E" w:rsidR="00816866" w:rsidRPr="003235C0" w:rsidRDefault="00F74455" w:rsidP="003235C0">
      <w:pPr>
        <w:ind w:firstLine="708"/>
        <w:jc w:val="both"/>
      </w:pPr>
      <w:r w:rsidRPr="003235C0">
        <w:t>U</w:t>
      </w:r>
      <w:r w:rsidR="00705E6A" w:rsidRPr="003235C0">
        <w:t xml:space="preserve">tvrđenje prvostepenog suda ne mogu dovesti u pitanje ni žalbeni navodi branitelja da </w:t>
      </w:r>
      <w:r w:rsidR="00F04233" w:rsidRPr="003235C0">
        <w:t xml:space="preserve">odbrana neće posebno komentarisati izjave svjedoka odbrane jer su ti ljudi pred sudom govorili istinu </w:t>
      </w:r>
      <w:r w:rsidR="00705E6A" w:rsidRPr="003235C0">
        <w:t>(</w:t>
      </w:r>
      <w:r w:rsidR="00F04233" w:rsidRPr="003235C0">
        <w:t xml:space="preserve">imajući u vidu da su svjedočili samo na okolnost negativnih činjenica </w:t>
      </w:r>
      <w:r w:rsidR="00705E6A" w:rsidRPr="003235C0">
        <w:t xml:space="preserve">i da se </w:t>
      </w:r>
      <w:r w:rsidR="00F04233" w:rsidRPr="003235C0">
        <w:t>domet njihovog svjedočenja odnosio na isključenje mogućnosti da je optuženi ikako bio na poziciji „Gatačkih kuća“ kritičnog dana</w:t>
      </w:r>
      <w:r w:rsidR="00705E6A" w:rsidRPr="003235C0">
        <w:t>)</w:t>
      </w:r>
      <w:r w:rsidR="00F04233" w:rsidRPr="003235C0">
        <w:t xml:space="preserve"> pa se alibi kojeg su mu dali mora uvažiti od strane suda. </w:t>
      </w:r>
      <w:r w:rsidRPr="003235C0">
        <w:t xml:space="preserve">Ovo zbog toga što </w:t>
      </w:r>
      <w:r w:rsidR="006678B2" w:rsidRPr="003235C0">
        <w:t>je</w:t>
      </w:r>
      <w:r w:rsidRPr="003235C0">
        <w:t xml:space="preserve"> </w:t>
      </w:r>
      <w:r w:rsidR="006678B2" w:rsidRPr="003235C0">
        <w:t>u</w:t>
      </w:r>
      <w:r w:rsidRPr="003235C0">
        <w:t xml:space="preserve"> žalb</w:t>
      </w:r>
      <w:r w:rsidR="006678B2" w:rsidRPr="003235C0">
        <w:t>i</w:t>
      </w:r>
      <w:r w:rsidRPr="003235C0">
        <w:t xml:space="preserve"> branitelja izostala konkretizacija </w:t>
      </w:r>
      <w:r w:rsidR="006678B2" w:rsidRPr="003235C0">
        <w:t xml:space="preserve">ovog </w:t>
      </w:r>
      <w:r w:rsidRPr="003235C0">
        <w:t>žalbenog prigovora</w:t>
      </w:r>
      <w:r w:rsidR="00377D50" w:rsidRPr="003235C0">
        <w:t xml:space="preserve"> (koje izjave i kojih svjedoka)</w:t>
      </w:r>
      <w:r w:rsidR="006678B2" w:rsidRPr="003235C0">
        <w:t xml:space="preserve">, s jedne strane, dok s druge strane branitelj uopće ne osporava razloge prvostepenog suda </w:t>
      </w:r>
      <w:r w:rsidR="00237D0E" w:rsidRPr="003235C0">
        <w:t>zbog čega dokazi odbrane nisu doveli u pitanje zaključak prvostepenog suda o krivnji optuženog.</w:t>
      </w:r>
    </w:p>
    <w:p w14:paraId="121D1A41" w14:textId="77777777" w:rsidR="006678B2" w:rsidRPr="003235C0" w:rsidRDefault="006678B2" w:rsidP="003235C0">
      <w:pPr>
        <w:ind w:firstLine="708"/>
        <w:jc w:val="both"/>
      </w:pPr>
    </w:p>
    <w:p w14:paraId="7B83E1C3" w14:textId="1F81CDDC" w:rsidR="00B57063" w:rsidRPr="003235C0" w:rsidRDefault="00816866" w:rsidP="003235C0">
      <w:pPr>
        <w:ind w:right="-2"/>
        <w:jc w:val="both"/>
        <w:rPr>
          <w:lang w:val="bs-Latn-BA"/>
        </w:rPr>
      </w:pPr>
      <w:r w:rsidRPr="003235C0">
        <w:rPr>
          <w:lang w:val="bs-Latn-BA"/>
        </w:rPr>
        <w:t xml:space="preserve">            U konačnici, </w:t>
      </w:r>
      <w:r w:rsidR="003424B7" w:rsidRPr="003235C0">
        <w:rPr>
          <w:lang w:val="bs-Latn-BA"/>
        </w:rPr>
        <w:t xml:space="preserve">što se tiče navoda u žalbi branitelja optuženog kojim je ukazano na </w:t>
      </w:r>
      <w:proofErr w:type="spellStart"/>
      <w:r w:rsidR="003424B7" w:rsidRPr="003235C0">
        <w:rPr>
          <w:lang w:val="bs-Latn-BA"/>
        </w:rPr>
        <w:t>kršenje</w:t>
      </w:r>
      <w:proofErr w:type="spellEnd"/>
      <w:r w:rsidR="003424B7" w:rsidRPr="003235C0">
        <w:rPr>
          <w:lang w:val="bs-Latn-BA"/>
        </w:rPr>
        <w:t xml:space="preserve"> principa in dubio </w:t>
      </w:r>
      <w:proofErr w:type="spellStart"/>
      <w:r w:rsidR="003424B7" w:rsidRPr="003235C0">
        <w:rPr>
          <w:lang w:val="bs-Latn-BA"/>
        </w:rPr>
        <w:t>pro</w:t>
      </w:r>
      <w:proofErr w:type="spellEnd"/>
      <w:r w:rsidR="003424B7" w:rsidRPr="003235C0">
        <w:rPr>
          <w:lang w:val="bs-Latn-BA"/>
        </w:rPr>
        <w:t xml:space="preserve"> </w:t>
      </w:r>
      <w:proofErr w:type="spellStart"/>
      <w:r w:rsidR="003424B7" w:rsidRPr="003235C0">
        <w:rPr>
          <w:lang w:val="bs-Latn-BA"/>
        </w:rPr>
        <w:t>reo</w:t>
      </w:r>
      <w:proofErr w:type="spellEnd"/>
      <w:r w:rsidR="003424B7" w:rsidRPr="003235C0">
        <w:rPr>
          <w:lang w:val="bs-Latn-BA"/>
        </w:rPr>
        <w:t xml:space="preserve"> u vezi sa ocjenom dokaza, tvrdnjom da u postupku nije ponuđeno dovoljno dokaza koji bi ukazivali na to da je optuženi počinio krivično djelo za koje je osuđen pobijanom presudom, ovaj sud nalazi da se u okolnostima konkretnog slučaja ovaj prigovor odbrane optuženog ne može prihvatiti. Naime, imajući u vidu naprijed navedeno, odnosno to da je nakon izvedenog dokaznog postupka donesena u pobijanoj presudi odluka o krivici optuženog i za to dato argumentovano obrazloženje iz koga proizilazi zaključak o dokazanosti odlučnih činjenica, te da nasuprot tvrdnji branioca u žalbi one nisu ostale nerazriješene u smislu principa ,,in dubio </w:t>
      </w:r>
      <w:proofErr w:type="spellStart"/>
      <w:r w:rsidR="003424B7" w:rsidRPr="003235C0">
        <w:rPr>
          <w:lang w:val="bs-Latn-BA"/>
        </w:rPr>
        <w:t>pro</w:t>
      </w:r>
      <w:proofErr w:type="spellEnd"/>
      <w:r w:rsidR="003424B7" w:rsidRPr="003235C0">
        <w:rPr>
          <w:lang w:val="bs-Latn-BA"/>
        </w:rPr>
        <w:t xml:space="preserve"> </w:t>
      </w:r>
      <w:proofErr w:type="spellStart"/>
      <w:r w:rsidR="003424B7" w:rsidRPr="003235C0">
        <w:rPr>
          <w:lang w:val="bs-Latn-BA"/>
        </w:rPr>
        <w:t>reo</w:t>
      </w:r>
      <w:proofErr w:type="spellEnd"/>
      <w:r w:rsidR="003424B7" w:rsidRPr="003235C0">
        <w:rPr>
          <w:lang w:val="bs-Latn-BA"/>
        </w:rPr>
        <w:t xml:space="preserve">“, to je ovaj sud žalbene navode da je na taj način činjenično stanje pogrešno i nepotpuno utvrđeno, ocijenio neosnovanim. </w:t>
      </w:r>
    </w:p>
    <w:p w14:paraId="22841AF5" w14:textId="77777777" w:rsidR="00DC35FC" w:rsidRPr="003235C0" w:rsidRDefault="00831A9A" w:rsidP="003235C0">
      <w:pPr>
        <w:spacing w:before="240"/>
        <w:ind w:right="-2"/>
        <w:jc w:val="both"/>
        <w:rPr>
          <w:lang w:val="bs-Latn-BA"/>
        </w:rPr>
      </w:pPr>
      <w:r w:rsidRPr="003235C0">
        <w:rPr>
          <w:lang w:val="bs-Latn-BA"/>
        </w:rPr>
        <w:t xml:space="preserve">            </w:t>
      </w:r>
      <w:r w:rsidR="00B57063" w:rsidRPr="003235C0">
        <w:rPr>
          <w:lang w:val="bs-Latn-BA"/>
        </w:rPr>
        <w:t>Iz navedenih razloga ovaj sud nalazi da se neosnovano žalbom branitelja optuženog osporava pravilnost činjeničnih utvrđenja prvostepenog suda iz izreke pobijane presude.</w:t>
      </w:r>
      <w:r w:rsidR="00C16CD7" w:rsidRPr="003235C0">
        <w:rPr>
          <w:lang w:val="bs-Latn-BA"/>
        </w:rPr>
        <w:t xml:space="preserve"> </w:t>
      </w:r>
    </w:p>
    <w:p w14:paraId="04C6A920" w14:textId="2B2E5E06" w:rsidR="00831A9A" w:rsidRPr="003235C0" w:rsidRDefault="00DC35FC" w:rsidP="003235C0">
      <w:pPr>
        <w:spacing w:before="240"/>
        <w:ind w:right="-2"/>
        <w:jc w:val="both"/>
        <w:rPr>
          <w:lang w:val="bs-Latn-BA"/>
        </w:rPr>
      </w:pPr>
      <w:r w:rsidRPr="003235C0">
        <w:rPr>
          <w:lang w:val="bs-Latn-BA"/>
        </w:rPr>
        <w:t xml:space="preserve">            Kako se povreda Krivičnog zakona kao žalbeni </w:t>
      </w:r>
      <w:proofErr w:type="spellStart"/>
      <w:r w:rsidRPr="003235C0">
        <w:rPr>
          <w:lang w:val="bs-Latn-BA"/>
        </w:rPr>
        <w:t>osnov</w:t>
      </w:r>
      <w:proofErr w:type="spellEnd"/>
      <w:r w:rsidRPr="003235C0">
        <w:rPr>
          <w:lang w:val="bs-Latn-BA"/>
        </w:rPr>
        <w:t xml:space="preserve"> zasniva na neosnovanoj tvrdnji o činjeničnim nedostacima pobijane presude koji su od značaja za pravnu kvalifikaciju djela, to ni ovom žalbenom osnovu </w:t>
      </w:r>
      <w:proofErr w:type="spellStart"/>
      <w:r w:rsidRPr="003235C0">
        <w:rPr>
          <w:lang w:val="bs-Latn-BA"/>
        </w:rPr>
        <w:t>pobijanja</w:t>
      </w:r>
      <w:proofErr w:type="spellEnd"/>
      <w:r w:rsidRPr="003235C0">
        <w:rPr>
          <w:lang w:val="bs-Latn-BA"/>
        </w:rPr>
        <w:t xml:space="preserve"> prvostepene presude nema mjesta, jer je na pravilno i potpuno utvrđenu činjeničnu osnovu, u pobijanoj presudi pravilno primijenjen krivični zakon kada su radnje optuženog navedene u izreci te presude, kvalifikovane kao </w:t>
      </w:r>
      <w:r w:rsidR="00B57063" w:rsidRPr="003235C0">
        <w:rPr>
          <w:lang w:val="bs-Latn-BA"/>
        </w:rPr>
        <w:t xml:space="preserve">krivično djelo </w:t>
      </w:r>
      <w:r w:rsidR="00B57063" w:rsidRPr="003235C0">
        <w:rPr>
          <w:noProof/>
        </w:rPr>
        <w:t>Ratni zločin protiv civilnog stanovništva iz čl</w:t>
      </w:r>
      <w:r w:rsidR="00831A9A" w:rsidRPr="003235C0">
        <w:rPr>
          <w:noProof/>
        </w:rPr>
        <w:t xml:space="preserve">ana </w:t>
      </w:r>
      <w:r w:rsidR="00B57063" w:rsidRPr="003235C0">
        <w:rPr>
          <w:noProof/>
        </w:rPr>
        <w:t>142. preuzetog KZ SFRJ</w:t>
      </w:r>
      <w:r w:rsidR="00831A9A" w:rsidRPr="003235C0">
        <w:rPr>
          <w:lang w:val="bs-Latn-BA"/>
        </w:rPr>
        <w:t>.</w:t>
      </w:r>
    </w:p>
    <w:p w14:paraId="33B06EEE" w14:textId="77777777" w:rsidR="00831A9A" w:rsidRPr="003235C0" w:rsidRDefault="00831A9A" w:rsidP="003235C0">
      <w:pPr>
        <w:shd w:val="clear" w:color="auto" w:fill="FFFFFF"/>
        <w:ind w:right="-2"/>
        <w:jc w:val="both"/>
        <w:rPr>
          <w:lang w:val="bs-Latn-BA"/>
        </w:rPr>
      </w:pPr>
    </w:p>
    <w:p w14:paraId="23671351" w14:textId="1CBB5749" w:rsidR="004E3033" w:rsidRPr="00AD3CC4" w:rsidRDefault="00B033C2" w:rsidP="00AD3CC4">
      <w:pPr>
        <w:pStyle w:val="NoSpacing"/>
        <w:jc w:val="both"/>
        <w:rPr>
          <w:rFonts w:ascii="Times New Roman" w:hAnsi="Times New Roman"/>
          <w:sz w:val="24"/>
          <w:szCs w:val="24"/>
        </w:rPr>
      </w:pPr>
      <w:r w:rsidRPr="00AD3CC4">
        <w:rPr>
          <w:rFonts w:ascii="Times New Roman" w:hAnsi="Times New Roman"/>
          <w:sz w:val="24"/>
          <w:szCs w:val="24"/>
          <w:lang w:val="hr-BA"/>
        </w:rPr>
        <w:t xml:space="preserve">             Branitelj optuženog u žalbi naglašava činjenicu da se nakon izricanja presude odbrani javio čovjek koji se zove </w:t>
      </w:r>
      <w:r w:rsidR="00175702">
        <w:rPr>
          <w:rFonts w:ascii="Times New Roman" w:hAnsi="Times New Roman"/>
          <w:sz w:val="24"/>
          <w:szCs w:val="24"/>
          <w:lang w:val="hr-BA"/>
        </w:rPr>
        <w:t>Ž.B.</w:t>
      </w:r>
      <w:r w:rsidRPr="00AD3CC4">
        <w:rPr>
          <w:rFonts w:ascii="Times New Roman" w:hAnsi="Times New Roman"/>
          <w:sz w:val="24"/>
          <w:szCs w:val="24"/>
          <w:lang w:val="hr-BA"/>
        </w:rPr>
        <w:t xml:space="preserve"> </w:t>
      </w:r>
      <w:r w:rsidR="00D654B9" w:rsidRPr="00AD3CC4">
        <w:rPr>
          <w:rFonts w:ascii="Times New Roman" w:hAnsi="Times New Roman"/>
          <w:sz w:val="24"/>
          <w:szCs w:val="24"/>
          <w:lang w:val="hr-BA"/>
        </w:rPr>
        <w:t>i</w:t>
      </w:r>
      <w:r w:rsidRPr="00AD3CC4">
        <w:rPr>
          <w:rFonts w:ascii="Times New Roman" w:hAnsi="Times New Roman"/>
          <w:sz w:val="24"/>
          <w:szCs w:val="24"/>
          <w:lang w:val="hr-BA"/>
        </w:rPr>
        <w:t xml:space="preserve"> tvrdi da je bio taj dan na poziciji „Gatačkih kuća“, u ulozi jednog od zapovjednika</w:t>
      </w:r>
      <w:r w:rsidR="00D654B9" w:rsidRPr="00AD3CC4">
        <w:rPr>
          <w:rFonts w:ascii="Times New Roman" w:hAnsi="Times New Roman"/>
          <w:sz w:val="24"/>
          <w:szCs w:val="24"/>
          <w:lang w:val="hr-BA"/>
        </w:rPr>
        <w:t>,</w:t>
      </w:r>
      <w:r w:rsidRPr="00AD3CC4">
        <w:rPr>
          <w:rFonts w:ascii="Times New Roman" w:hAnsi="Times New Roman"/>
          <w:sz w:val="24"/>
          <w:szCs w:val="24"/>
          <w:lang w:val="hr-BA"/>
        </w:rPr>
        <w:t xml:space="preserve"> te</w:t>
      </w:r>
      <w:r w:rsidR="00D654B9" w:rsidRPr="00AD3CC4">
        <w:rPr>
          <w:rFonts w:ascii="Times New Roman" w:hAnsi="Times New Roman"/>
          <w:sz w:val="24"/>
          <w:szCs w:val="24"/>
          <w:lang w:val="hr-BA"/>
        </w:rPr>
        <w:t xml:space="preserve"> </w:t>
      </w:r>
      <w:r w:rsidRPr="00AD3CC4">
        <w:rPr>
          <w:rFonts w:ascii="Times New Roman" w:hAnsi="Times New Roman"/>
          <w:sz w:val="24"/>
          <w:szCs w:val="24"/>
          <w:lang w:val="hr-BA"/>
        </w:rPr>
        <w:t>je voljan svjedočiti na okolnost da optuženi nikad nije bio tamo, pogotovo ne</w:t>
      </w:r>
      <w:r w:rsidR="00D654B9" w:rsidRPr="00AD3CC4">
        <w:rPr>
          <w:rFonts w:ascii="Times New Roman" w:hAnsi="Times New Roman"/>
          <w:sz w:val="24"/>
          <w:szCs w:val="24"/>
          <w:lang w:val="hr-BA"/>
        </w:rPr>
        <w:t xml:space="preserve"> </w:t>
      </w:r>
      <w:r w:rsidRPr="00AD3CC4">
        <w:rPr>
          <w:rFonts w:ascii="Times New Roman" w:hAnsi="Times New Roman"/>
          <w:sz w:val="24"/>
          <w:szCs w:val="24"/>
          <w:lang w:val="hr-BA"/>
        </w:rPr>
        <w:t xml:space="preserve">tog kritičnog dana. </w:t>
      </w:r>
      <w:r w:rsidR="00D654B9" w:rsidRPr="00AD3CC4">
        <w:rPr>
          <w:rFonts w:ascii="Times New Roman" w:hAnsi="Times New Roman"/>
          <w:sz w:val="24"/>
          <w:szCs w:val="24"/>
          <w:lang w:val="hr-BA"/>
        </w:rPr>
        <w:t>S</w:t>
      </w:r>
      <w:r w:rsidRPr="00AD3CC4">
        <w:rPr>
          <w:rFonts w:ascii="Times New Roman" w:hAnsi="Times New Roman"/>
          <w:sz w:val="24"/>
          <w:szCs w:val="24"/>
          <w:lang w:val="hr-BA"/>
        </w:rPr>
        <w:t>aslušanje ovog svjedoka</w:t>
      </w:r>
      <w:r w:rsidR="00D654B9" w:rsidRPr="00AD3CC4">
        <w:rPr>
          <w:rFonts w:ascii="Times New Roman" w:hAnsi="Times New Roman"/>
          <w:sz w:val="24"/>
          <w:szCs w:val="24"/>
          <w:lang w:val="hr-BA"/>
        </w:rPr>
        <w:t xml:space="preserve"> se </w:t>
      </w:r>
      <w:r w:rsidRPr="00AD3CC4">
        <w:rPr>
          <w:rFonts w:ascii="Times New Roman" w:hAnsi="Times New Roman"/>
          <w:sz w:val="24"/>
          <w:szCs w:val="24"/>
          <w:lang w:val="hr-BA"/>
        </w:rPr>
        <w:t>predlaže</w:t>
      </w:r>
      <w:r w:rsidR="00D654B9" w:rsidRPr="00AD3CC4">
        <w:rPr>
          <w:rFonts w:ascii="Times New Roman" w:hAnsi="Times New Roman"/>
          <w:sz w:val="24"/>
          <w:szCs w:val="24"/>
          <w:lang w:val="hr-BA"/>
        </w:rPr>
        <w:t xml:space="preserve"> </w:t>
      </w:r>
      <w:r w:rsidRPr="00AD3CC4">
        <w:rPr>
          <w:rFonts w:ascii="Times New Roman" w:hAnsi="Times New Roman"/>
          <w:sz w:val="24"/>
          <w:szCs w:val="24"/>
          <w:lang w:val="hr-BA"/>
        </w:rPr>
        <w:t>kao novi dokaz</w:t>
      </w:r>
      <w:r w:rsidR="00D654B9" w:rsidRPr="00AD3CC4">
        <w:rPr>
          <w:rFonts w:ascii="Times New Roman" w:hAnsi="Times New Roman"/>
          <w:sz w:val="24"/>
          <w:szCs w:val="24"/>
          <w:lang w:val="hr-BA"/>
        </w:rPr>
        <w:t>,</w:t>
      </w:r>
      <w:r w:rsidRPr="00AD3CC4">
        <w:rPr>
          <w:rFonts w:ascii="Times New Roman" w:hAnsi="Times New Roman"/>
          <w:sz w:val="24"/>
          <w:szCs w:val="24"/>
          <w:lang w:val="hr-BA"/>
        </w:rPr>
        <w:t xml:space="preserve"> </w:t>
      </w:r>
      <w:r w:rsidR="00D654B9" w:rsidRPr="00AD3CC4">
        <w:rPr>
          <w:rFonts w:ascii="Times New Roman" w:hAnsi="Times New Roman"/>
          <w:sz w:val="24"/>
          <w:szCs w:val="24"/>
          <w:lang w:val="hr-BA"/>
        </w:rPr>
        <w:t xml:space="preserve">kako se to navodi u žalbi, </w:t>
      </w:r>
      <w:r w:rsidRPr="00AD3CC4">
        <w:rPr>
          <w:rFonts w:ascii="Times New Roman" w:hAnsi="Times New Roman"/>
          <w:sz w:val="24"/>
          <w:szCs w:val="24"/>
          <w:lang w:val="hr-BA"/>
        </w:rPr>
        <w:t>potreban radi pravilnog utvrđenja činjeničnog stanja imajući u vidu da se u optužnici navodi neki nepozna</w:t>
      </w:r>
      <w:r w:rsidR="00D654B9" w:rsidRPr="00AD3CC4">
        <w:rPr>
          <w:rFonts w:ascii="Times New Roman" w:hAnsi="Times New Roman"/>
          <w:sz w:val="24"/>
          <w:szCs w:val="24"/>
          <w:lang w:val="hr-BA"/>
        </w:rPr>
        <w:t>t</w:t>
      </w:r>
      <w:r w:rsidRPr="00AD3CC4">
        <w:rPr>
          <w:rFonts w:ascii="Times New Roman" w:hAnsi="Times New Roman"/>
          <w:sz w:val="24"/>
          <w:szCs w:val="24"/>
          <w:lang w:val="hr-BA"/>
        </w:rPr>
        <w:t>i vojnik HVO, koji je</w:t>
      </w:r>
      <w:r w:rsidR="00D654B9" w:rsidRPr="00AD3CC4">
        <w:rPr>
          <w:rFonts w:ascii="Times New Roman" w:hAnsi="Times New Roman"/>
          <w:sz w:val="24"/>
          <w:szCs w:val="24"/>
          <w:lang w:val="hr-BA"/>
        </w:rPr>
        <w:t xml:space="preserve"> </w:t>
      </w:r>
      <w:r w:rsidRPr="00AD3CC4">
        <w:rPr>
          <w:rFonts w:ascii="Times New Roman" w:hAnsi="Times New Roman"/>
          <w:sz w:val="24"/>
          <w:szCs w:val="24"/>
          <w:lang w:val="hr-BA"/>
        </w:rPr>
        <w:t>udario oštećenog pa</w:t>
      </w:r>
      <w:r w:rsidR="00D654B9" w:rsidRPr="00AD3CC4">
        <w:rPr>
          <w:rFonts w:ascii="Times New Roman" w:hAnsi="Times New Roman"/>
          <w:sz w:val="24"/>
          <w:szCs w:val="24"/>
          <w:lang w:val="hr-BA"/>
        </w:rPr>
        <w:t xml:space="preserve"> </w:t>
      </w:r>
      <w:r w:rsidRPr="00AD3CC4">
        <w:rPr>
          <w:rFonts w:ascii="Times New Roman" w:hAnsi="Times New Roman"/>
          <w:sz w:val="24"/>
          <w:szCs w:val="24"/>
          <w:lang w:val="hr-BA"/>
        </w:rPr>
        <w:t>je isti pao na tlo, a uopće</w:t>
      </w:r>
      <w:r w:rsidR="00D654B9" w:rsidRPr="00AD3CC4">
        <w:rPr>
          <w:rFonts w:ascii="Times New Roman" w:hAnsi="Times New Roman"/>
          <w:sz w:val="24"/>
          <w:szCs w:val="24"/>
          <w:lang w:val="hr-BA"/>
        </w:rPr>
        <w:t xml:space="preserve"> </w:t>
      </w:r>
      <w:r w:rsidRPr="00AD3CC4">
        <w:rPr>
          <w:rFonts w:ascii="Times New Roman" w:hAnsi="Times New Roman"/>
          <w:sz w:val="24"/>
          <w:szCs w:val="24"/>
          <w:lang w:val="hr-BA"/>
        </w:rPr>
        <w:t>ova činjenica nije ra</w:t>
      </w:r>
      <w:r w:rsidR="00D654B9" w:rsidRPr="00AD3CC4">
        <w:rPr>
          <w:rFonts w:ascii="Times New Roman" w:hAnsi="Times New Roman"/>
          <w:sz w:val="24"/>
          <w:szCs w:val="24"/>
          <w:lang w:val="hr-BA"/>
        </w:rPr>
        <w:t>z</w:t>
      </w:r>
      <w:r w:rsidRPr="00AD3CC4">
        <w:rPr>
          <w:rFonts w:ascii="Times New Roman" w:hAnsi="Times New Roman"/>
          <w:sz w:val="24"/>
          <w:szCs w:val="24"/>
          <w:lang w:val="hr-BA"/>
        </w:rPr>
        <w:t>jašnjena</w:t>
      </w:r>
      <w:r w:rsidR="00A054BD" w:rsidRPr="00AD3CC4">
        <w:rPr>
          <w:rFonts w:ascii="Times New Roman" w:hAnsi="Times New Roman"/>
          <w:sz w:val="24"/>
          <w:szCs w:val="24"/>
          <w:lang w:val="hr-BA"/>
        </w:rPr>
        <w:t>. Ovaj svjedok bi se mogao pokazati bitnim, kako branitelj obrazlaže, jer bi morao otkriti identitet svih ljudi koji su taj dan bili na toj poziciji</w:t>
      </w:r>
      <w:r w:rsidR="00D654B9" w:rsidRPr="00AD3CC4">
        <w:rPr>
          <w:rFonts w:ascii="Times New Roman" w:hAnsi="Times New Roman"/>
          <w:sz w:val="24"/>
          <w:szCs w:val="24"/>
          <w:lang w:val="hr-BA"/>
        </w:rPr>
        <w:t xml:space="preserve">. </w:t>
      </w:r>
      <w:r w:rsidR="00A054BD" w:rsidRPr="00AD3CC4">
        <w:rPr>
          <w:rFonts w:ascii="Times New Roman" w:hAnsi="Times New Roman"/>
          <w:bCs/>
          <w:iCs/>
          <w:sz w:val="24"/>
          <w:szCs w:val="24"/>
        </w:rPr>
        <w:t>Iz same žalbe branitelja proizilazi da se saslušanje ovog svjedoka predl</w:t>
      </w:r>
      <w:r w:rsidR="004601B3">
        <w:rPr>
          <w:rFonts w:ascii="Times New Roman" w:hAnsi="Times New Roman"/>
          <w:bCs/>
          <w:iCs/>
          <w:sz w:val="24"/>
          <w:szCs w:val="24"/>
        </w:rPr>
        <w:t>a</w:t>
      </w:r>
      <w:r w:rsidR="00A054BD" w:rsidRPr="00AD3CC4">
        <w:rPr>
          <w:rFonts w:ascii="Times New Roman" w:hAnsi="Times New Roman"/>
          <w:bCs/>
          <w:iCs/>
          <w:sz w:val="24"/>
          <w:szCs w:val="24"/>
        </w:rPr>
        <w:t>že</w:t>
      </w:r>
      <w:r w:rsidR="00A054BD" w:rsidRPr="00AD3CC4">
        <w:rPr>
          <w:rFonts w:ascii="Times New Roman" w:hAnsi="Times New Roman"/>
          <w:b/>
          <w:i/>
          <w:sz w:val="24"/>
          <w:szCs w:val="24"/>
        </w:rPr>
        <w:t xml:space="preserve"> </w:t>
      </w:r>
      <w:r w:rsidR="00A054BD" w:rsidRPr="00AD3CC4">
        <w:rPr>
          <w:rFonts w:ascii="Times New Roman" w:hAnsi="Times New Roman"/>
          <w:sz w:val="24"/>
          <w:szCs w:val="24"/>
          <w:lang w:val="hr-BA"/>
        </w:rPr>
        <w:t xml:space="preserve">radi pravilnog utvrđenja činjeničnog stanja imajući u vidu da se u optužnici navodi neki nepoznati vojnik HVO, koji je udario oštećenog </w:t>
      </w:r>
      <w:r w:rsidR="00A054BD" w:rsidRPr="00AD3CC4">
        <w:rPr>
          <w:rFonts w:ascii="Times New Roman" w:hAnsi="Times New Roman"/>
          <w:sz w:val="24"/>
          <w:szCs w:val="24"/>
          <w:lang w:val="hr-BA"/>
        </w:rPr>
        <w:lastRenderedPageBreak/>
        <w:t>pa je isti pao na tlo, a uopće ova činjenica nije razjašnjena i da bi ovaj svjedok morao otkriti identite</w:t>
      </w:r>
      <w:r w:rsidR="003E739D">
        <w:rPr>
          <w:rFonts w:ascii="Times New Roman" w:hAnsi="Times New Roman"/>
          <w:sz w:val="24"/>
          <w:szCs w:val="24"/>
          <w:lang w:val="hr-BA"/>
        </w:rPr>
        <w:t>t</w:t>
      </w:r>
      <w:r w:rsidR="00A054BD" w:rsidRPr="00AD3CC4">
        <w:rPr>
          <w:rFonts w:ascii="Times New Roman" w:hAnsi="Times New Roman"/>
          <w:sz w:val="24"/>
          <w:szCs w:val="24"/>
          <w:lang w:val="hr-BA"/>
        </w:rPr>
        <w:t xml:space="preserve"> svih ljudi koji su taj dan bili na toj poziciji. </w:t>
      </w:r>
      <w:r w:rsidR="00AD3CC4">
        <w:rPr>
          <w:rFonts w:ascii="Times New Roman" w:hAnsi="Times New Roman"/>
          <w:sz w:val="24"/>
          <w:szCs w:val="24"/>
          <w:lang w:val="hr-BA"/>
        </w:rPr>
        <w:t>Međutim, o</w:t>
      </w:r>
      <w:r w:rsidR="00A054BD" w:rsidRPr="00AD3CC4">
        <w:rPr>
          <w:rFonts w:ascii="Times New Roman" w:hAnsi="Times New Roman"/>
          <w:sz w:val="24"/>
          <w:szCs w:val="24"/>
          <w:lang w:val="hr-HR"/>
        </w:rPr>
        <w:t>ptuženi je oglašen krivim za radnje koje je on poduzimao a ne „neki nepoznati vojnik“</w:t>
      </w:r>
      <w:r w:rsidR="00AD3CC4">
        <w:rPr>
          <w:rFonts w:ascii="Times New Roman" w:hAnsi="Times New Roman"/>
          <w:sz w:val="24"/>
          <w:szCs w:val="24"/>
          <w:lang w:val="hr-HR"/>
        </w:rPr>
        <w:t xml:space="preserve">, niti je odlučna činjenica </w:t>
      </w:r>
      <w:r w:rsidR="00AD3CC4" w:rsidRPr="00AD3CC4">
        <w:rPr>
          <w:rFonts w:ascii="Times New Roman" w:hAnsi="Times New Roman"/>
          <w:sz w:val="24"/>
          <w:szCs w:val="24"/>
          <w:lang w:val="hr-BA"/>
        </w:rPr>
        <w:t>otkr</w:t>
      </w:r>
      <w:r w:rsidR="001441DE">
        <w:rPr>
          <w:rFonts w:ascii="Times New Roman" w:hAnsi="Times New Roman"/>
          <w:sz w:val="24"/>
          <w:szCs w:val="24"/>
          <w:lang w:val="hr-BA"/>
        </w:rPr>
        <w:t>i</w:t>
      </w:r>
      <w:r w:rsidR="00AD3CC4">
        <w:rPr>
          <w:rFonts w:ascii="Times New Roman" w:hAnsi="Times New Roman"/>
          <w:sz w:val="24"/>
          <w:szCs w:val="24"/>
          <w:lang w:val="hr-BA"/>
        </w:rPr>
        <w:t>vanja</w:t>
      </w:r>
      <w:r w:rsidR="00AD3CC4" w:rsidRPr="00AD3CC4">
        <w:rPr>
          <w:rFonts w:ascii="Times New Roman" w:hAnsi="Times New Roman"/>
          <w:sz w:val="24"/>
          <w:szCs w:val="24"/>
          <w:lang w:val="hr-BA"/>
        </w:rPr>
        <w:t xml:space="preserve"> identite</w:t>
      </w:r>
      <w:r w:rsidR="001441DE">
        <w:rPr>
          <w:rFonts w:ascii="Times New Roman" w:hAnsi="Times New Roman"/>
          <w:sz w:val="24"/>
          <w:szCs w:val="24"/>
          <w:lang w:val="hr-BA"/>
        </w:rPr>
        <w:t>ta</w:t>
      </w:r>
      <w:r w:rsidR="00AD3CC4" w:rsidRPr="00AD3CC4">
        <w:rPr>
          <w:rFonts w:ascii="Times New Roman" w:hAnsi="Times New Roman"/>
          <w:sz w:val="24"/>
          <w:szCs w:val="24"/>
          <w:lang w:val="hr-BA"/>
        </w:rPr>
        <w:t xml:space="preserve"> svih ljudi koji su taj dan bili na toj poziciji</w:t>
      </w:r>
      <w:r w:rsidR="00A054BD" w:rsidRPr="00AD3CC4">
        <w:rPr>
          <w:rFonts w:ascii="Times New Roman" w:hAnsi="Times New Roman"/>
          <w:sz w:val="24"/>
          <w:szCs w:val="24"/>
          <w:lang w:val="hr-HR"/>
        </w:rPr>
        <w:t xml:space="preserve">. Pored navedenog, na </w:t>
      </w:r>
      <w:r w:rsidR="00A054BD" w:rsidRPr="00AD3CC4">
        <w:rPr>
          <w:rFonts w:ascii="Times New Roman" w:hAnsi="Times New Roman"/>
          <w:sz w:val="24"/>
          <w:szCs w:val="24"/>
          <w:lang w:val="hr-BA"/>
        </w:rPr>
        <w:t>okolnost alibi</w:t>
      </w:r>
      <w:r w:rsidR="004601B3">
        <w:rPr>
          <w:rFonts w:ascii="Times New Roman" w:hAnsi="Times New Roman"/>
          <w:sz w:val="24"/>
          <w:szCs w:val="24"/>
          <w:lang w:val="hr-BA"/>
        </w:rPr>
        <w:t>j</w:t>
      </w:r>
      <w:r w:rsidR="00A054BD" w:rsidRPr="00AD3CC4">
        <w:rPr>
          <w:rFonts w:ascii="Times New Roman" w:hAnsi="Times New Roman"/>
          <w:sz w:val="24"/>
          <w:szCs w:val="24"/>
          <w:lang w:val="hr-BA"/>
        </w:rPr>
        <w:t>a optuženom saslušani su svjedoci odbrane</w:t>
      </w:r>
      <w:r w:rsidR="00AD3CC4">
        <w:rPr>
          <w:rFonts w:ascii="Times New Roman" w:hAnsi="Times New Roman"/>
          <w:sz w:val="24"/>
          <w:szCs w:val="24"/>
          <w:lang w:val="hr-BA"/>
        </w:rPr>
        <w:t>:</w:t>
      </w:r>
      <w:r w:rsidR="00A054BD" w:rsidRPr="00AD3CC4">
        <w:rPr>
          <w:rFonts w:ascii="Times New Roman" w:hAnsi="Times New Roman"/>
          <w:sz w:val="24"/>
          <w:szCs w:val="24"/>
          <w:lang w:val="hr-BA"/>
        </w:rPr>
        <w:t xml:space="preserve"> </w:t>
      </w:r>
      <w:r w:rsidR="00175702">
        <w:rPr>
          <w:rFonts w:ascii="Times New Roman" w:hAnsi="Times New Roman"/>
          <w:sz w:val="24"/>
          <w:szCs w:val="24"/>
          <w:lang w:val="hr-HR"/>
        </w:rPr>
        <w:t>F.S.</w:t>
      </w:r>
      <w:r w:rsidR="00A054BD" w:rsidRPr="00AD3CC4">
        <w:rPr>
          <w:rFonts w:ascii="Times New Roman" w:hAnsi="Times New Roman"/>
          <w:sz w:val="24"/>
          <w:szCs w:val="24"/>
          <w:lang w:val="hr-HR"/>
        </w:rPr>
        <w:t xml:space="preserve">, </w:t>
      </w:r>
      <w:r w:rsidR="00175702">
        <w:rPr>
          <w:rFonts w:ascii="Times New Roman" w:hAnsi="Times New Roman"/>
          <w:sz w:val="24"/>
          <w:szCs w:val="24"/>
          <w:lang w:val="hr-HR"/>
        </w:rPr>
        <w:t>J.Č.</w:t>
      </w:r>
      <w:r w:rsidR="00A054BD" w:rsidRPr="00AD3CC4">
        <w:rPr>
          <w:rFonts w:ascii="Times New Roman" w:hAnsi="Times New Roman"/>
          <w:sz w:val="24"/>
          <w:szCs w:val="24"/>
          <w:lang w:val="hr-HR"/>
        </w:rPr>
        <w:t xml:space="preserve">, </w:t>
      </w:r>
      <w:r w:rsidR="00175702">
        <w:rPr>
          <w:rFonts w:ascii="Times New Roman" w:hAnsi="Times New Roman"/>
          <w:bCs/>
          <w:sz w:val="24"/>
          <w:szCs w:val="24"/>
          <w:lang w:val="hr-HR"/>
        </w:rPr>
        <w:t>S.C.</w:t>
      </w:r>
      <w:r w:rsidR="00A054BD" w:rsidRPr="00AD3CC4">
        <w:rPr>
          <w:rFonts w:ascii="Times New Roman" w:hAnsi="Times New Roman"/>
          <w:bCs/>
          <w:sz w:val="24"/>
          <w:szCs w:val="24"/>
          <w:lang w:val="hr-HR"/>
        </w:rPr>
        <w:t xml:space="preserve">, </w:t>
      </w:r>
      <w:r w:rsidR="00175702">
        <w:rPr>
          <w:rFonts w:ascii="Times New Roman" w:hAnsi="Times New Roman"/>
          <w:bCs/>
          <w:sz w:val="24"/>
          <w:szCs w:val="24"/>
          <w:lang w:val="hr-HR"/>
        </w:rPr>
        <w:t>L.S.</w:t>
      </w:r>
      <w:r w:rsidR="00A054BD" w:rsidRPr="00AD3CC4">
        <w:rPr>
          <w:rFonts w:ascii="Times New Roman" w:hAnsi="Times New Roman"/>
          <w:bCs/>
          <w:sz w:val="24"/>
          <w:szCs w:val="24"/>
          <w:lang w:val="hr-HR"/>
        </w:rPr>
        <w:t xml:space="preserve">, </w:t>
      </w:r>
      <w:r w:rsidR="00175702">
        <w:rPr>
          <w:rFonts w:ascii="Times New Roman" w:hAnsi="Times New Roman"/>
          <w:sz w:val="24"/>
          <w:szCs w:val="24"/>
          <w:lang w:val="hr-HR"/>
        </w:rPr>
        <w:t>R.P.</w:t>
      </w:r>
      <w:r w:rsidR="00AD3CC4" w:rsidRPr="00AD3CC4">
        <w:rPr>
          <w:rFonts w:ascii="Times New Roman" w:hAnsi="Times New Roman"/>
          <w:sz w:val="24"/>
          <w:szCs w:val="24"/>
        </w:rPr>
        <w:t xml:space="preserve">. Prvostepeni sud je </w:t>
      </w:r>
      <w:r w:rsidR="00AD3CC4" w:rsidRPr="00AD3CC4">
        <w:rPr>
          <w:rFonts w:ascii="Times New Roman" w:hAnsi="Times New Roman"/>
          <w:sz w:val="24"/>
          <w:szCs w:val="24"/>
          <w:lang w:val="hr-HR"/>
        </w:rPr>
        <w:t>cijenio iskaze svjedoka obrane te ih doveo u svezu sa iskazima svjedoka optužbe i materijalnim dokazima pa je zaključio da im ne poklanja vjeru i da oni ne dovode u pitanje prethodno obrazložena utvrđenja suda o odlučnim činjenicama (str. 28. i 29. pobijane presude)</w:t>
      </w:r>
      <w:r w:rsidR="00AD3CC4">
        <w:rPr>
          <w:rFonts w:ascii="Times New Roman" w:hAnsi="Times New Roman"/>
          <w:sz w:val="24"/>
          <w:szCs w:val="24"/>
          <w:lang w:val="hr-HR"/>
        </w:rPr>
        <w:t>, a koje branitelj žalbom uopće ne osporava, nego navodi: „Odbrana neće posebno komentirati izjave svjedoka odbrane...pa se alibi, kojeg su mu dali mora</w:t>
      </w:r>
      <w:r w:rsidR="001441DE">
        <w:rPr>
          <w:rFonts w:ascii="Times New Roman" w:hAnsi="Times New Roman"/>
          <w:sz w:val="24"/>
          <w:szCs w:val="24"/>
          <w:lang w:val="hr-HR"/>
        </w:rPr>
        <w:t xml:space="preserve"> </w:t>
      </w:r>
      <w:r w:rsidR="00AD3CC4">
        <w:rPr>
          <w:rFonts w:ascii="Times New Roman" w:hAnsi="Times New Roman"/>
          <w:sz w:val="24"/>
          <w:szCs w:val="24"/>
          <w:lang w:val="hr-HR"/>
        </w:rPr>
        <w:t>uvažiti od strane suda“</w:t>
      </w:r>
      <w:r w:rsidR="001441DE">
        <w:rPr>
          <w:rFonts w:ascii="Times New Roman" w:hAnsi="Times New Roman"/>
          <w:sz w:val="24"/>
          <w:szCs w:val="24"/>
          <w:lang w:val="hr-HR"/>
        </w:rPr>
        <w:t xml:space="preserve"> (ranije </w:t>
      </w:r>
      <w:r w:rsidR="00AD3CC4">
        <w:rPr>
          <w:rFonts w:ascii="Times New Roman" w:hAnsi="Times New Roman"/>
          <w:sz w:val="24"/>
          <w:szCs w:val="24"/>
          <w:lang w:val="hr-HR"/>
        </w:rPr>
        <w:t>obrazloženo</w:t>
      </w:r>
      <w:r w:rsidR="001441DE">
        <w:rPr>
          <w:rFonts w:ascii="Times New Roman" w:hAnsi="Times New Roman"/>
          <w:sz w:val="24"/>
          <w:szCs w:val="24"/>
          <w:lang w:val="hr-HR"/>
        </w:rPr>
        <w:t>)</w:t>
      </w:r>
      <w:r w:rsidR="00AD3CC4" w:rsidRPr="00AD3CC4">
        <w:rPr>
          <w:rFonts w:ascii="Times New Roman" w:hAnsi="Times New Roman"/>
          <w:sz w:val="24"/>
          <w:szCs w:val="24"/>
          <w:lang w:val="hr-HR"/>
        </w:rPr>
        <w:t>. Imajući u vidu navedeno, ovaj sud cijeni da novi dokaz (saslušanje svjedoka na iste okolnosti i dokazivanje irelevantnih činjenica) nije bitan za donošenje pravilne odluke</w:t>
      </w:r>
      <w:r w:rsidR="003E739D">
        <w:rPr>
          <w:rFonts w:ascii="Times New Roman" w:hAnsi="Times New Roman"/>
          <w:sz w:val="24"/>
          <w:szCs w:val="24"/>
          <w:lang w:val="hr-HR"/>
        </w:rPr>
        <w:t xml:space="preserve"> i da</w:t>
      </w:r>
      <w:r w:rsidR="003870CD">
        <w:rPr>
          <w:rFonts w:ascii="Times New Roman" w:hAnsi="Times New Roman"/>
          <w:sz w:val="24"/>
          <w:szCs w:val="24"/>
          <w:lang w:val="hr-HR"/>
        </w:rPr>
        <w:t xml:space="preserve"> </w:t>
      </w:r>
      <w:r w:rsidR="003E739D">
        <w:rPr>
          <w:rFonts w:ascii="Times New Roman" w:hAnsi="Times New Roman"/>
          <w:sz w:val="24"/>
          <w:szCs w:val="24"/>
          <w:lang w:val="hr-HR"/>
        </w:rPr>
        <w:t>ne</w:t>
      </w:r>
      <w:r w:rsidR="003870CD">
        <w:rPr>
          <w:rFonts w:ascii="Times New Roman" w:hAnsi="Times New Roman"/>
          <w:sz w:val="24"/>
          <w:szCs w:val="24"/>
          <w:lang w:val="hr-HR"/>
        </w:rPr>
        <w:t xml:space="preserve"> </w:t>
      </w:r>
      <w:r w:rsidR="003E739D">
        <w:rPr>
          <w:rFonts w:ascii="Times New Roman" w:hAnsi="Times New Roman"/>
          <w:sz w:val="24"/>
          <w:szCs w:val="24"/>
          <w:lang w:val="hr-HR"/>
        </w:rPr>
        <w:t>ukazuje na nepotpuno utvrđeno činjenično stanje.</w:t>
      </w:r>
    </w:p>
    <w:p w14:paraId="6CCB1E53" w14:textId="77777777" w:rsidR="000D604D" w:rsidRPr="00AD3CC4" w:rsidRDefault="000D604D" w:rsidP="003235C0">
      <w:pPr>
        <w:jc w:val="both"/>
        <w:rPr>
          <w:rFonts w:eastAsia="Calibri"/>
        </w:rPr>
      </w:pPr>
    </w:p>
    <w:p w14:paraId="436841B0" w14:textId="2E79B5E3" w:rsidR="00FD29AE" w:rsidRPr="003235C0" w:rsidRDefault="00F5474A" w:rsidP="003235C0">
      <w:pPr>
        <w:pStyle w:val="NoSpacing"/>
        <w:jc w:val="both"/>
        <w:rPr>
          <w:rFonts w:ascii="Times New Roman" w:hAnsi="Times New Roman"/>
          <w:sz w:val="24"/>
          <w:szCs w:val="24"/>
        </w:rPr>
      </w:pPr>
      <w:r w:rsidRPr="003235C0">
        <w:rPr>
          <w:rFonts w:ascii="Times New Roman" w:hAnsi="Times New Roman"/>
          <w:iCs/>
          <w:sz w:val="24"/>
          <w:szCs w:val="24"/>
        </w:rPr>
        <w:t xml:space="preserve">             </w:t>
      </w:r>
      <w:r w:rsidR="000D604D" w:rsidRPr="003235C0">
        <w:rPr>
          <w:rFonts w:ascii="Times New Roman" w:hAnsi="Times New Roman"/>
          <w:iCs/>
          <w:sz w:val="24"/>
          <w:szCs w:val="24"/>
        </w:rPr>
        <w:t xml:space="preserve">Nadalje, iako se žalbom branitelja optuženog, presuda ne pobija zbog odluke o kazni, ovaj sud je imao u vidu odredbu člana 323. ZKP </w:t>
      </w:r>
      <w:proofErr w:type="spellStart"/>
      <w:r w:rsidR="000D604D" w:rsidRPr="003235C0">
        <w:rPr>
          <w:rFonts w:ascii="Times New Roman" w:hAnsi="Times New Roman"/>
          <w:iCs/>
          <w:sz w:val="24"/>
          <w:szCs w:val="24"/>
        </w:rPr>
        <w:t>FBiH</w:t>
      </w:r>
      <w:proofErr w:type="spellEnd"/>
      <w:r w:rsidR="000D604D" w:rsidRPr="003235C0">
        <w:rPr>
          <w:rFonts w:ascii="Times New Roman" w:hAnsi="Times New Roman"/>
          <w:iCs/>
          <w:sz w:val="24"/>
          <w:szCs w:val="24"/>
        </w:rPr>
        <w:t xml:space="preserve">, kojom je propisano da žalba zbog pogrešno ili nepotpuno utvrđenog činjeničnog stanja ili zbog povrede Krivičnog zakona podnesena u korist optuženog sadrži u sebi i žalbu zbog odluke o krivičnopravnoj sankciji, </w:t>
      </w:r>
      <w:r w:rsidR="00FD29AE" w:rsidRPr="003235C0">
        <w:rPr>
          <w:rFonts w:ascii="Times New Roman" w:hAnsi="Times New Roman"/>
          <w:iCs/>
          <w:sz w:val="24"/>
          <w:szCs w:val="24"/>
        </w:rPr>
        <w:t xml:space="preserve">ovaj sud je </w:t>
      </w:r>
      <w:r w:rsidR="00FD29AE" w:rsidRPr="003235C0">
        <w:rPr>
          <w:rFonts w:ascii="Times New Roman" w:hAnsi="Times New Roman"/>
          <w:sz w:val="24"/>
          <w:szCs w:val="24"/>
        </w:rPr>
        <w:t xml:space="preserve">razmatrao prvostepenu presudu i u dijelu koji se odnosi na odluku o  krivičnopravnoj sankciji, o čemu će biti više riječi u vezi sa žalbenim prigovorima tužitelja. </w:t>
      </w:r>
    </w:p>
    <w:p w14:paraId="70ED49BB" w14:textId="11ACE6E4" w:rsidR="000D604D" w:rsidRPr="003235C0" w:rsidRDefault="000D604D" w:rsidP="003235C0">
      <w:pPr>
        <w:jc w:val="both"/>
      </w:pPr>
    </w:p>
    <w:p w14:paraId="42277E63" w14:textId="2A11919E" w:rsidR="00160077" w:rsidRPr="003235C0" w:rsidRDefault="00F5474A" w:rsidP="003235C0">
      <w:pPr>
        <w:jc w:val="both"/>
      </w:pPr>
      <w:r w:rsidRPr="003235C0">
        <w:t xml:space="preserve">             </w:t>
      </w:r>
      <w:r w:rsidR="000D604D" w:rsidRPr="003235C0">
        <w:t>Pobijajući prvostepnu presudu zbog odluke o krivičnopravnoj sankciji, kantonalna tužiteljica u žalbi navodi da je sud precijenio olakšavajuće okolnosti kada je optuženom izrekao kaznu zatvora u trajanju od 2 (dvije) godine i 6 (šest) mjeseci</w:t>
      </w:r>
      <w:r w:rsidR="00160077" w:rsidRPr="003235C0">
        <w:t>. Prema mišljenju kantonalne tužiteljice, o</w:t>
      </w:r>
      <w:r w:rsidR="000D604D" w:rsidRPr="003235C0">
        <w:t>kolnost da je od počinjenja krivičnog djela prošlo više od 20 godina se ne može cijeniti kao olak</w:t>
      </w:r>
      <w:r w:rsidR="00160077" w:rsidRPr="003235C0">
        <w:t>šavajuća</w:t>
      </w:r>
      <w:r w:rsidR="000D604D" w:rsidRPr="003235C0">
        <w:t xml:space="preserve"> okolnost</w:t>
      </w:r>
      <w:r w:rsidR="00160077" w:rsidRPr="003235C0">
        <w:t>. R</w:t>
      </w:r>
      <w:r w:rsidR="000D604D" w:rsidRPr="003235C0">
        <w:t>anija neosuđivanost i invalidnos</w:t>
      </w:r>
      <w:r w:rsidR="00160077" w:rsidRPr="003235C0">
        <w:t>t</w:t>
      </w:r>
      <w:r w:rsidR="000D604D" w:rsidRPr="003235C0">
        <w:t xml:space="preserve"> nisu mogle bitno utjecati da se </w:t>
      </w:r>
      <w:r w:rsidR="00160077" w:rsidRPr="003235C0">
        <w:t>s</w:t>
      </w:r>
      <w:r w:rsidR="000D604D" w:rsidRPr="003235C0">
        <w:t>ud opredijeli za izricanje ovako blage kazne</w:t>
      </w:r>
      <w:r w:rsidR="00160077" w:rsidRPr="003235C0">
        <w:t xml:space="preserve">, dok s druge strane, kako se u žalbi navodi, sud je naveo, ali nije dovoljno cijenio upornost i bezobzirnost optuženog koji je koristio svoju trenutnu nadmoć jer je bio uniformiran i naoružan, besćutnost prema oštećenom koji je trpio strah od neizvjesnosti za svoju sudbinu obzirom da je bio bespomoćan, ogromne bolove nakon ranjavanja zbog čega je preklinjao da ga ubiju, te da i danas osjeća duševne posljedice ponašanja optuženika. </w:t>
      </w:r>
    </w:p>
    <w:p w14:paraId="5EB79EFB" w14:textId="061EBA1D" w:rsidR="000D604D" w:rsidRPr="003235C0" w:rsidRDefault="000D604D" w:rsidP="003235C0">
      <w:pPr>
        <w:ind w:firstLine="720"/>
        <w:jc w:val="both"/>
      </w:pPr>
    </w:p>
    <w:p w14:paraId="455ADF58" w14:textId="77777777" w:rsidR="000D604D" w:rsidRPr="003235C0" w:rsidRDefault="000D604D" w:rsidP="003235C0">
      <w:pPr>
        <w:ind w:firstLine="720"/>
      </w:pPr>
      <w:r w:rsidRPr="003235C0">
        <w:t>Ovi žalbeni navodi kantonalne tužiteljice nisu osnovani.</w:t>
      </w:r>
    </w:p>
    <w:p w14:paraId="4A371CD8" w14:textId="77777777" w:rsidR="000D604D" w:rsidRPr="003235C0" w:rsidRDefault="000D604D" w:rsidP="003235C0">
      <w:pPr>
        <w:ind w:firstLine="720"/>
      </w:pPr>
    </w:p>
    <w:p w14:paraId="71CDC025" w14:textId="11ED8DAC" w:rsidR="00BB15D7" w:rsidRPr="003235C0" w:rsidRDefault="00A044DC" w:rsidP="00C10DBE">
      <w:pPr>
        <w:jc w:val="both"/>
        <w:rPr>
          <w:lang w:eastAsia="hr-HR"/>
        </w:rPr>
      </w:pPr>
      <w:r w:rsidRPr="003235C0">
        <w:t xml:space="preserve">            </w:t>
      </w:r>
      <w:r w:rsidR="000D604D" w:rsidRPr="003235C0">
        <w:t xml:space="preserve">Iz obrazloženja pobijane presude (strana </w:t>
      </w:r>
      <w:r w:rsidR="00160077" w:rsidRPr="003235C0">
        <w:t>30.</w:t>
      </w:r>
      <w:r w:rsidR="000D604D" w:rsidRPr="003235C0">
        <w:t xml:space="preserve">), slijedi da je prvostepeni sud </w:t>
      </w:r>
      <w:r w:rsidR="000D604D" w:rsidRPr="003235C0">
        <w:rPr>
          <w:lang w:val="hr-BA"/>
        </w:rPr>
        <w:t xml:space="preserve">u skladu sa članom 41. stav 1. preuzetog KZ SFRJ, imajući u vidu svrhu kažnjavanja, uzeo u obzir sve okolnosti koje su od značaja za odmjeravanje kazne. Kao olakšavajuće okolnosti prvostepeni sud je na strani optuženog cijenio </w:t>
      </w:r>
      <w:r w:rsidR="00160077" w:rsidRPr="003235C0">
        <w:t>da je osoba koja nije osuđivana niti se protiv njega vodi neki drugi krivični postupak</w:t>
      </w:r>
      <w:r w:rsidR="00F446F5" w:rsidRPr="003235C0">
        <w:t>,</w:t>
      </w:r>
      <w:r w:rsidR="00160077" w:rsidRPr="003235C0">
        <w:t xml:space="preserve"> te da je riječ o bolesnoj osobi invalidu (nema jednu šaku).</w:t>
      </w:r>
      <w:r w:rsidR="00F446F5" w:rsidRPr="003235C0">
        <w:t xml:space="preserve"> </w:t>
      </w:r>
      <w:r w:rsidR="000D604D" w:rsidRPr="003235C0">
        <w:rPr>
          <w:rFonts w:eastAsia="Book Antiqua"/>
        </w:rPr>
        <w:t xml:space="preserve">Iako je sud našao da se na strani optuženog stiču i otežavajuće okolnosti koje se ogledaju u njegovoj upornosti i bezobzirnosti pri učinjenju krivičnog djela, pri postojanju olakšavajućih okolnosti koje su naprijed navedene, sud je našao da su one takvog značaja da u svojoj ukupnosti imaju karakter osobito olakšavajućih okolnosti, </w:t>
      </w:r>
      <w:r w:rsidR="000D604D" w:rsidRPr="003235C0">
        <w:rPr>
          <w:rFonts w:eastAsia="Book Antiqua"/>
          <w:lang w:val="hr-BA"/>
        </w:rPr>
        <w:t xml:space="preserve">koje </w:t>
      </w:r>
      <w:r w:rsidR="000D604D" w:rsidRPr="003235C0">
        <w:rPr>
          <w:lang w:val="hr-BA"/>
        </w:rPr>
        <w:t>u smislu člana 42. tačka 2. preuzetog KZ SFRJ, ukazuju da se i sa ublaženom kaznom može postići svrha kažnjavanja.</w:t>
      </w:r>
    </w:p>
    <w:p w14:paraId="5F14FB77" w14:textId="4EB63D40" w:rsidR="003C0F6A" w:rsidRPr="003235C0" w:rsidRDefault="00A044DC" w:rsidP="003235C0">
      <w:pPr>
        <w:jc w:val="both"/>
        <w:rPr>
          <w:lang w:val="bs-Latn-BA"/>
        </w:rPr>
      </w:pPr>
      <w:r w:rsidRPr="003235C0">
        <w:rPr>
          <w:lang w:val="bs-Latn-BA"/>
        </w:rPr>
        <w:t xml:space="preserve">            </w:t>
      </w:r>
      <w:r w:rsidR="000D604D" w:rsidRPr="003235C0">
        <w:rPr>
          <w:lang w:val="bs-Latn-BA"/>
        </w:rPr>
        <w:t xml:space="preserve">Navod tužiteljice da prvostepeni sud nije mogao cijeniti kao olakšavajuću okolnost </w:t>
      </w:r>
      <w:proofErr w:type="spellStart"/>
      <w:r w:rsidR="00F446F5" w:rsidRPr="003235C0">
        <w:rPr>
          <w:lang w:val="bs-Latn-BA"/>
        </w:rPr>
        <w:t>protek</w:t>
      </w:r>
      <w:proofErr w:type="spellEnd"/>
      <w:r w:rsidR="00F446F5" w:rsidRPr="003235C0">
        <w:rPr>
          <w:lang w:val="bs-Latn-BA"/>
        </w:rPr>
        <w:t xml:space="preserve"> vremena od počinjenja kriv</w:t>
      </w:r>
      <w:r w:rsidR="00BB15D7" w:rsidRPr="003235C0">
        <w:rPr>
          <w:lang w:val="bs-Latn-BA"/>
        </w:rPr>
        <w:t>i</w:t>
      </w:r>
      <w:r w:rsidR="00F446F5" w:rsidRPr="003235C0">
        <w:rPr>
          <w:lang w:val="bs-Latn-BA"/>
        </w:rPr>
        <w:t xml:space="preserve">čnog djela je neosnovan. Ovo iz razloga </w:t>
      </w:r>
      <w:r w:rsidR="00BB15D7" w:rsidRPr="003235C0">
        <w:rPr>
          <w:lang w:val="bs-Latn-BA"/>
        </w:rPr>
        <w:t>š</w:t>
      </w:r>
      <w:r w:rsidR="00F446F5" w:rsidRPr="003235C0">
        <w:rPr>
          <w:lang w:val="bs-Latn-BA"/>
        </w:rPr>
        <w:t>to</w:t>
      </w:r>
      <w:r w:rsidR="00BB15D7" w:rsidRPr="003235C0">
        <w:rPr>
          <w:lang w:val="bs-Latn-BA"/>
        </w:rPr>
        <w:t xml:space="preserve"> </w:t>
      </w:r>
      <w:r w:rsidR="00F446F5" w:rsidRPr="003235C0">
        <w:rPr>
          <w:lang w:val="bs-Latn-BA"/>
        </w:rPr>
        <w:t xml:space="preserve">prvostepeni sud nije cijenio kao olakšavajuću okolnost </w:t>
      </w:r>
      <w:r w:rsidR="00F446F5" w:rsidRPr="003235C0">
        <w:t>da je od počinjenja djela prošlo više od dvadeset godina. Prvostepeni sud je, kako proizilazi iz pomenutog dijela</w:t>
      </w:r>
      <w:r w:rsidR="00BB15D7" w:rsidRPr="003235C0">
        <w:t xml:space="preserve"> </w:t>
      </w:r>
      <w:r w:rsidR="00F446F5" w:rsidRPr="003235C0">
        <w:t>obrazloženja pobijane</w:t>
      </w:r>
      <w:r w:rsidR="00BB15D7" w:rsidRPr="003235C0">
        <w:t xml:space="preserve"> </w:t>
      </w:r>
      <w:r w:rsidR="00F446F5" w:rsidRPr="003235C0">
        <w:t>presude, našao da olakšavajuće</w:t>
      </w:r>
      <w:r w:rsidR="00BB15D7" w:rsidRPr="003235C0">
        <w:t xml:space="preserve"> </w:t>
      </w:r>
      <w:r w:rsidR="00F446F5" w:rsidRPr="003235C0">
        <w:t>okolnosti (neosuđivanost</w:t>
      </w:r>
      <w:r w:rsidR="00BB15D7" w:rsidRPr="003235C0">
        <w:t>, da se ne</w:t>
      </w:r>
      <w:r w:rsidR="00E751DB" w:rsidRPr="003235C0">
        <w:t xml:space="preserve"> </w:t>
      </w:r>
      <w:r w:rsidR="00BB15D7" w:rsidRPr="003235C0">
        <w:t>vodi</w:t>
      </w:r>
      <w:r w:rsidR="00E751DB" w:rsidRPr="003235C0">
        <w:t xml:space="preserve"> </w:t>
      </w:r>
      <w:r w:rsidR="00DE382C" w:rsidRPr="003235C0">
        <w:t>nek</w:t>
      </w:r>
      <w:r w:rsidR="001042E6">
        <w:t>i</w:t>
      </w:r>
      <w:r w:rsidR="00DE382C" w:rsidRPr="003235C0">
        <w:t xml:space="preserve"> drugi kriivčni postupak</w:t>
      </w:r>
      <w:r w:rsidR="00F446F5" w:rsidRPr="003235C0">
        <w:t xml:space="preserve"> i </w:t>
      </w:r>
      <w:r w:rsidR="00DE382C" w:rsidRPr="003235C0">
        <w:lastRenderedPageBreak/>
        <w:t>invalidnost optuženog</w:t>
      </w:r>
      <w:r w:rsidR="00F446F5" w:rsidRPr="003235C0">
        <w:t>) u svom zbiru predstavljaju naročito olakšavajuće okolnosti koj</w:t>
      </w:r>
      <w:r w:rsidR="00DE382C" w:rsidRPr="003235C0">
        <w:t>e</w:t>
      </w:r>
      <w:r w:rsidR="00F446F5" w:rsidRPr="003235C0">
        <w:t xml:space="preserve"> po čl</w:t>
      </w:r>
      <w:r w:rsidR="00B9165C" w:rsidRPr="003235C0">
        <w:t>anu</w:t>
      </w:r>
      <w:r w:rsidR="00F446F5" w:rsidRPr="003235C0">
        <w:t xml:space="preserve"> 42. st</w:t>
      </w:r>
      <w:r w:rsidR="00B9165C" w:rsidRPr="003235C0">
        <w:t>av</w:t>
      </w:r>
      <w:r w:rsidR="00F446F5" w:rsidRPr="003235C0">
        <w:t xml:space="preserve"> 2. preuzetog KZ SFRJ </w:t>
      </w:r>
      <w:r w:rsidR="00DE382C" w:rsidRPr="003235C0">
        <w:t>ukazuju da se i ublaženom kaznom može postići svrha kažnjavanja</w:t>
      </w:r>
      <w:r w:rsidR="00F446F5" w:rsidRPr="003235C0">
        <w:t xml:space="preserve">. Utvrđenje suda </w:t>
      </w:r>
      <w:r w:rsidR="00BB15D7" w:rsidRPr="003235C0">
        <w:t xml:space="preserve">da postoje osobito olakšavajuće okolnosti i s tim u vezi primjenu odredbe o ublažavnju kazne, kantonalna tužiteljica žalbom uopće ne osporava. </w:t>
      </w:r>
      <w:r w:rsidR="00DE382C" w:rsidRPr="003235C0">
        <w:t>Dalje, o</w:t>
      </w:r>
      <w:r w:rsidR="00BB15D7" w:rsidRPr="003235C0">
        <w:t>no što je prvostepeni sud opred</w:t>
      </w:r>
      <w:r w:rsidR="00DE382C" w:rsidRPr="003235C0">
        <w:t>i</w:t>
      </w:r>
      <w:r w:rsidR="00BB15D7" w:rsidRPr="003235C0">
        <w:t>jelilo da primjenom odredbi o ublažavnju kazne, tu kaznu odmjeri na 2 (dvije) godine i 6 (šest) mjeseci, kako to proizilazi iz obrazloženja pobijane</w:t>
      </w:r>
      <w:r w:rsidR="00DE382C" w:rsidRPr="003235C0">
        <w:t xml:space="preserve"> </w:t>
      </w:r>
      <w:r w:rsidR="00BB15D7" w:rsidRPr="003235C0">
        <w:t xml:space="preserve">presude, jesu </w:t>
      </w:r>
      <w:r w:rsidR="00DE382C" w:rsidRPr="003235C0">
        <w:t xml:space="preserve">objektivna težina djela i otežavajuće okolnosti (posebno izražena </w:t>
      </w:r>
      <w:r w:rsidR="00DE382C" w:rsidRPr="003235C0">
        <w:rPr>
          <w:rFonts w:eastAsia="ArialMT"/>
          <w:lang w:eastAsia="en-GB"/>
        </w:rPr>
        <w:t>bezobzirnost te odsustvo bilo kakve osjetljivosti za život drugih, upornost i velika odlučnost u protupravnom činjenju)</w:t>
      </w:r>
      <w:r w:rsidR="00DE382C" w:rsidRPr="003235C0">
        <w:t xml:space="preserve"> koje se moraju odraziti i u </w:t>
      </w:r>
      <w:r w:rsidR="007C0D1A" w:rsidRPr="003235C0">
        <w:t>visini</w:t>
      </w:r>
      <w:r w:rsidR="00DE382C" w:rsidRPr="003235C0">
        <w:t xml:space="preserve"> odmjerene kazne. S tim u vezi, cijeneći sve navedene okolnosti, prvostepeni sud nalazi</w:t>
      </w:r>
      <w:r w:rsidR="00BB15D7" w:rsidRPr="003235C0">
        <w:t xml:space="preserve"> da je svrhu kažnjavanj</w:t>
      </w:r>
      <w:r w:rsidR="00346598" w:rsidRPr="003235C0">
        <w:t>a</w:t>
      </w:r>
      <w:r w:rsidR="00BB15D7" w:rsidRPr="003235C0">
        <w:t xml:space="preserve"> moguće postići kaznom zatvora od dvije godine i šest mjeseci.</w:t>
      </w:r>
      <w:r w:rsidRPr="003235C0">
        <w:t xml:space="preserve"> </w:t>
      </w:r>
      <w:r w:rsidR="000D604D" w:rsidRPr="003235C0">
        <w:t>Navod tužiteljice da</w:t>
      </w:r>
      <w:r w:rsidR="00DE382C" w:rsidRPr="003235C0">
        <w:t xml:space="preserve"> neosuđivanost i invalidnost nisu mogle bitno utjecati da se sud opredijelio za izricanje ovako blage kazne i da</w:t>
      </w:r>
      <w:r w:rsidR="000D604D" w:rsidRPr="003235C0">
        <w:t xml:space="preserve"> </w:t>
      </w:r>
      <w:r w:rsidR="00DE382C" w:rsidRPr="003235C0">
        <w:t xml:space="preserve">nije dovoljno cijenio upornost i bezobzirnost optuženog, </w:t>
      </w:r>
      <w:r w:rsidR="000D604D" w:rsidRPr="003235C0">
        <w:t>u situaciji kada je prvostepeni sud dao razloge za takvu svoju odluku i kada se žalba kantonaln</w:t>
      </w:r>
      <w:r w:rsidR="00DE382C" w:rsidRPr="003235C0">
        <w:t>e</w:t>
      </w:r>
      <w:r w:rsidR="000D604D" w:rsidRPr="003235C0">
        <w:t xml:space="preserve"> tužitelj</w:t>
      </w:r>
      <w:r w:rsidR="00DE382C" w:rsidRPr="003235C0">
        <w:t>ice</w:t>
      </w:r>
      <w:r w:rsidR="000D604D" w:rsidRPr="003235C0">
        <w:t xml:space="preserve"> njima ne bavi, ne mogu dovesti u pitanje pravilnost pobijane presude u ovom dijelu</w:t>
      </w:r>
      <w:r w:rsidR="004C64AF" w:rsidRPr="003235C0">
        <w:t>.</w:t>
      </w:r>
      <w:r w:rsidR="003C0F6A" w:rsidRPr="003235C0">
        <w:t xml:space="preserve"> </w:t>
      </w:r>
      <w:r w:rsidR="003C0F6A" w:rsidRPr="003235C0">
        <w:rPr>
          <w:lang w:val="bs-Latn-BA"/>
        </w:rPr>
        <w:t xml:space="preserve">I ovaj sud smatra da je kazna zatvora u trajanju od 2 (dvije) godine i 6 (šest) mjeseci, koja je ublažena optuženom u granicama propisanim članom  43. stav 1. tačka 1. preuzetog KZ SFRJ, adekvatna težini krivičnog djela, stepenu krivice optuženog i okolnostima pod kojima je djelo počinio i da će se sa navedenom kaznom postići svrha </w:t>
      </w:r>
      <w:proofErr w:type="spellStart"/>
      <w:r w:rsidR="003C0F6A" w:rsidRPr="003235C0">
        <w:rPr>
          <w:lang w:val="bs-Latn-BA"/>
        </w:rPr>
        <w:t>kažnjavanja</w:t>
      </w:r>
      <w:proofErr w:type="spellEnd"/>
      <w:r w:rsidR="003C0F6A" w:rsidRPr="003235C0">
        <w:rPr>
          <w:lang w:val="bs-Latn-BA"/>
        </w:rPr>
        <w:t xml:space="preserve"> </w:t>
      </w:r>
      <w:r w:rsidR="00346598" w:rsidRPr="003235C0">
        <w:rPr>
          <w:lang w:val="bs-Latn-BA"/>
        </w:rPr>
        <w:t>u smislu člana</w:t>
      </w:r>
      <w:r w:rsidR="00EB359F" w:rsidRPr="003235C0">
        <w:rPr>
          <w:lang w:val="bs-Latn-BA"/>
        </w:rPr>
        <w:t xml:space="preserve"> </w:t>
      </w:r>
      <w:r w:rsidR="00EB359F" w:rsidRPr="003235C0">
        <w:t xml:space="preserve"> 41. stav 1. preuzetog KZ SFRJ</w:t>
      </w:r>
      <w:r w:rsidR="003C0F6A" w:rsidRPr="003235C0">
        <w:rPr>
          <w:lang w:val="bs-Latn-BA"/>
        </w:rPr>
        <w:t xml:space="preserve">. </w:t>
      </w:r>
    </w:p>
    <w:p w14:paraId="2D028A9E" w14:textId="7C5EA5DE" w:rsidR="00911E65" w:rsidRPr="003235C0" w:rsidRDefault="00911E65" w:rsidP="003235C0">
      <w:pPr>
        <w:jc w:val="both"/>
      </w:pPr>
    </w:p>
    <w:p w14:paraId="558C89EB" w14:textId="63CF4425" w:rsidR="00023BCE" w:rsidRPr="003235C0" w:rsidRDefault="008C0915" w:rsidP="003235C0">
      <w:pPr>
        <w:ind w:firstLine="720"/>
        <w:jc w:val="both"/>
        <w:rPr>
          <w:lang w:val="bs-Latn-BA"/>
        </w:rPr>
      </w:pPr>
      <w:r w:rsidRPr="003235C0">
        <w:rPr>
          <w:lang w:val="bs-Latn-BA"/>
        </w:rPr>
        <w:t xml:space="preserve">Iz navedenih razloga je ovaj sud, na osnovu člana 328. ZKP </w:t>
      </w:r>
      <w:proofErr w:type="spellStart"/>
      <w:r w:rsidRPr="003235C0">
        <w:rPr>
          <w:lang w:val="bs-Latn-BA"/>
        </w:rPr>
        <w:t>FB</w:t>
      </w:r>
      <w:r w:rsidR="009413B1" w:rsidRPr="003235C0">
        <w:rPr>
          <w:lang w:val="bs-Latn-BA"/>
        </w:rPr>
        <w:t>iH</w:t>
      </w:r>
      <w:proofErr w:type="spellEnd"/>
      <w:r w:rsidR="009413B1" w:rsidRPr="003235C0">
        <w:rPr>
          <w:lang w:val="bs-Latn-BA"/>
        </w:rPr>
        <w:t>, donio presudu kojom je žalbe</w:t>
      </w:r>
      <w:r w:rsidR="004B382B" w:rsidRPr="003235C0">
        <w:rPr>
          <w:lang w:val="bs-Latn-BA"/>
        </w:rPr>
        <w:t xml:space="preserve"> kantonalne tužiteljice</w:t>
      </w:r>
      <w:r w:rsidR="003911F7" w:rsidRPr="003235C0">
        <w:rPr>
          <w:lang w:val="bs-Latn-BA"/>
        </w:rPr>
        <w:t xml:space="preserve"> i branitelja </w:t>
      </w:r>
      <w:r w:rsidR="009413B1" w:rsidRPr="003235C0">
        <w:rPr>
          <w:lang w:val="bs-Latn-BA"/>
        </w:rPr>
        <w:t>optuženog</w:t>
      </w:r>
      <w:r w:rsidR="00141B19" w:rsidRPr="003235C0">
        <w:rPr>
          <w:lang w:val="bs-Latn-BA"/>
        </w:rPr>
        <w:t xml:space="preserve"> </w:t>
      </w:r>
      <w:r w:rsidR="004F3A1F">
        <w:rPr>
          <w:lang w:val="bs-Latn-BA"/>
        </w:rPr>
        <w:t>V.K.</w:t>
      </w:r>
      <w:r w:rsidR="009413B1" w:rsidRPr="003235C0">
        <w:rPr>
          <w:lang w:val="bs-Latn-BA"/>
        </w:rPr>
        <w:t xml:space="preserve"> odbio kao neosnovane</w:t>
      </w:r>
      <w:r w:rsidRPr="003235C0">
        <w:rPr>
          <w:lang w:val="bs-Latn-BA"/>
        </w:rPr>
        <w:t xml:space="preserve"> i prvostepenu presudu potvrdio. </w:t>
      </w:r>
    </w:p>
    <w:p w14:paraId="1236C2A0" w14:textId="77777777" w:rsidR="00DE0F79" w:rsidRPr="003235C0" w:rsidRDefault="00DE0F79" w:rsidP="003235C0">
      <w:pPr>
        <w:ind w:firstLine="720"/>
        <w:jc w:val="both"/>
        <w:rPr>
          <w:lang w:val="bs-Latn-BA"/>
        </w:rPr>
      </w:pPr>
    </w:p>
    <w:p w14:paraId="40C19079" w14:textId="55A2BEFD" w:rsidR="00911E65" w:rsidRPr="003235C0" w:rsidRDefault="00911E65" w:rsidP="003235C0">
      <w:pPr>
        <w:ind w:firstLine="720"/>
        <w:jc w:val="both"/>
        <w:rPr>
          <w:lang w:val="bs-Latn-BA"/>
        </w:rPr>
      </w:pPr>
    </w:p>
    <w:p w14:paraId="3C68B621" w14:textId="558E825B" w:rsidR="005F16AB" w:rsidRDefault="00DE382C" w:rsidP="005F16AB">
      <w:pPr>
        <w:jc w:val="both"/>
      </w:pPr>
      <w:r w:rsidRPr="003235C0">
        <w:t xml:space="preserve">           </w:t>
      </w:r>
      <w:r w:rsidR="003A5654" w:rsidRPr="003235C0">
        <w:t xml:space="preserve"> </w:t>
      </w:r>
      <w:r w:rsidR="005F16AB">
        <w:t xml:space="preserve">   </w:t>
      </w:r>
      <w:r w:rsidR="00023BCE" w:rsidRPr="003235C0">
        <w:t>Zapisničar</w:t>
      </w:r>
      <w:r w:rsidR="001133DE" w:rsidRPr="003235C0">
        <w:t>ka</w:t>
      </w:r>
      <w:r w:rsidR="001133DE" w:rsidRPr="003235C0">
        <w:tab/>
      </w:r>
      <w:r w:rsidR="001133DE" w:rsidRPr="003235C0">
        <w:tab/>
      </w:r>
      <w:r w:rsidR="001133DE" w:rsidRPr="003235C0">
        <w:tab/>
      </w:r>
      <w:r w:rsidR="001133DE" w:rsidRPr="003235C0">
        <w:tab/>
      </w:r>
      <w:r w:rsidR="001133DE" w:rsidRPr="003235C0">
        <w:tab/>
      </w:r>
      <w:r w:rsidR="001133DE" w:rsidRPr="003235C0">
        <w:tab/>
      </w:r>
      <w:r w:rsidR="005F16AB">
        <w:t xml:space="preserve">              </w:t>
      </w:r>
      <w:r w:rsidR="001133DE" w:rsidRPr="003235C0">
        <w:t>P</w:t>
      </w:r>
      <w:r w:rsidR="00DD2BB0" w:rsidRPr="003235C0">
        <w:t>redsjedni</w:t>
      </w:r>
      <w:r w:rsidR="00EB359F" w:rsidRPr="003235C0">
        <w:t>k</w:t>
      </w:r>
      <w:r w:rsidR="005F16AB">
        <w:t xml:space="preserve"> vijeća</w:t>
      </w:r>
      <w:r w:rsidR="00EB359F" w:rsidRPr="003235C0">
        <w:t xml:space="preserve"> </w:t>
      </w:r>
    </w:p>
    <w:p w14:paraId="38A4A923" w14:textId="63C72F84" w:rsidR="00746D5E" w:rsidRPr="003235C0" w:rsidRDefault="001133DE" w:rsidP="005F16AB">
      <w:pPr>
        <w:jc w:val="both"/>
      </w:pPr>
      <w:r w:rsidRPr="003235C0">
        <w:t xml:space="preserve">  </w:t>
      </w:r>
      <w:r w:rsidR="005F16AB">
        <w:tab/>
        <w:t xml:space="preserve"> </w:t>
      </w:r>
      <w:proofErr w:type="spellStart"/>
      <w:r w:rsidR="005F16AB">
        <w:t>Mevlida</w:t>
      </w:r>
      <w:proofErr w:type="spellEnd"/>
      <w:r w:rsidR="005F16AB">
        <w:t xml:space="preserve"> </w:t>
      </w:r>
      <w:proofErr w:type="spellStart"/>
      <w:r w:rsidR="005F16AB">
        <w:t>Šeta,s.r</w:t>
      </w:r>
      <w:proofErr w:type="spellEnd"/>
      <w:r w:rsidR="005F16AB">
        <w:t>.</w:t>
      </w:r>
      <w:r w:rsidR="00DE382C" w:rsidRPr="003235C0">
        <w:t xml:space="preserve">                                                  </w:t>
      </w:r>
      <w:r w:rsidR="005F16AB">
        <w:t xml:space="preserve">                    </w:t>
      </w:r>
      <w:r w:rsidR="00DE382C" w:rsidRPr="003235C0">
        <w:t xml:space="preserve">Sedin </w:t>
      </w:r>
      <w:proofErr w:type="spellStart"/>
      <w:r w:rsidR="00DE382C" w:rsidRPr="003235C0">
        <w:t>Idrizović</w:t>
      </w:r>
      <w:r w:rsidR="005F16AB">
        <w:t>,s.r</w:t>
      </w:r>
      <w:proofErr w:type="spellEnd"/>
      <w:r w:rsidR="005F16AB">
        <w:t>.</w:t>
      </w:r>
    </w:p>
    <w:p w14:paraId="198F1DED" w14:textId="77777777" w:rsidR="00DF57AD" w:rsidRPr="003235C0" w:rsidRDefault="00DF57AD" w:rsidP="003235C0">
      <w:pPr>
        <w:ind w:firstLine="720"/>
        <w:jc w:val="both"/>
      </w:pPr>
    </w:p>
    <w:p w14:paraId="7FF9802F" w14:textId="77777777" w:rsidR="00DF57AD" w:rsidRPr="003235C0" w:rsidRDefault="00DF57AD" w:rsidP="003235C0">
      <w:pPr>
        <w:ind w:firstLine="720"/>
        <w:jc w:val="both"/>
      </w:pPr>
    </w:p>
    <w:p w14:paraId="18CE9B79" w14:textId="77777777" w:rsidR="00DF57AD" w:rsidRPr="003235C0" w:rsidRDefault="00DF57AD" w:rsidP="003235C0">
      <w:pPr>
        <w:ind w:firstLine="720"/>
        <w:jc w:val="both"/>
      </w:pPr>
    </w:p>
    <w:p w14:paraId="5FC6F74A" w14:textId="77777777" w:rsidR="00DF57AD" w:rsidRPr="003235C0" w:rsidRDefault="00DF57AD" w:rsidP="003235C0">
      <w:pPr>
        <w:ind w:firstLine="720"/>
        <w:jc w:val="both"/>
      </w:pPr>
    </w:p>
    <w:p w14:paraId="62CB35D5" w14:textId="77777777" w:rsidR="00DF57AD" w:rsidRPr="003235C0" w:rsidRDefault="00DF57AD" w:rsidP="003235C0">
      <w:pPr>
        <w:ind w:firstLine="720"/>
        <w:jc w:val="both"/>
      </w:pPr>
    </w:p>
    <w:p w14:paraId="44388D83" w14:textId="77777777" w:rsidR="00DF57AD" w:rsidRPr="003235C0" w:rsidRDefault="00DF57AD" w:rsidP="003235C0">
      <w:pPr>
        <w:ind w:firstLine="720"/>
        <w:jc w:val="both"/>
      </w:pPr>
    </w:p>
    <w:p w14:paraId="4D609DFA" w14:textId="77777777" w:rsidR="00DF57AD" w:rsidRPr="003235C0" w:rsidRDefault="00DF57AD" w:rsidP="003235C0">
      <w:pPr>
        <w:ind w:firstLine="720"/>
        <w:jc w:val="both"/>
      </w:pPr>
    </w:p>
    <w:p w14:paraId="2A1D5092" w14:textId="77777777" w:rsidR="00DF57AD" w:rsidRPr="003235C0" w:rsidRDefault="00DF57AD" w:rsidP="003235C0">
      <w:pPr>
        <w:ind w:firstLine="720"/>
        <w:jc w:val="both"/>
      </w:pPr>
    </w:p>
    <w:p w14:paraId="01A480A0" w14:textId="77777777" w:rsidR="00DF57AD" w:rsidRPr="003235C0" w:rsidRDefault="00DF57AD" w:rsidP="003235C0">
      <w:pPr>
        <w:ind w:firstLine="720"/>
        <w:jc w:val="both"/>
      </w:pPr>
    </w:p>
    <w:p w14:paraId="238898BF" w14:textId="77777777" w:rsidR="00DF57AD" w:rsidRPr="003235C0" w:rsidRDefault="00DF57AD" w:rsidP="003235C0">
      <w:pPr>
        <w:ind w:firstLine="720"/>
        <w:jc w:val="both"/>
      </w:pPr>
    </w:p>
    <w:p w14:paraId="41C162CC" w14:textId="77777777" w:rsidR="00DF57AD" w:rsidRPr="003235C0" w:rsidRDefault="00DF57AD" w:rsidP="003235C0">
      <w:pPr>
        <w:ind w:firstLine="720"/>
        <w:jc w:val="both"/>
      </w:pPr>
    </w:p>
    <w:p w14:paraId="6D967F40" w14:textId="77777777" w:rsidR="002A0298" w:rsidRPr="003235C0" w:rsidRDefault="002A0298" w:rsidP="003235C0">
      <w:pPr>
        <w:jc w:val="both"/>
      </w:pPr>
    </w:p>
    <w:p w14:paraId="30D7A506" w14:textId="77777777" w:rsidR="00DF57AD" w:rsidRDefault="00DF57AD" w:rsidP="003235C0">
      <w:pPr>
        <w:ind w:firstLine="720"/>
        <w:jc w:val="both"/>
      </w:pPr>
    </w:p>
    <w:p w14:paraId="0A409754" w14:textId="77777777" w:rsidR="00FD2370" w:rsidRDefault="00FD2370" w:rsidP="003235C0">
      <w:pPr>
        <w:ind w:firstLine="720"/>
        <w:jc w:val="both"/>
      </w:pPr>
    </w:p>
    <w:p w14:paraId="55425BA6" w14:textId="77777777" w:rsidR="0085398B" w:rsidRDefault="0085398B" w:rsidP="003235C0">
      <w:pPr>
        <w:ind w:firstLine="720"/>
        <w:jc w:val="both"/>
      </w:pPr>
    </w:p>
    <w:p w14:paraId="685A37B1" w14:textId="77777777" w:rsidR="0085398B" w:rsidRDefault="0085398B" w:rsidP="003235C0">
      <w:pPr>
        <w:ind w:firstLine="720"/>
        <w:jc w:val="both"/>
      </w:pPr>
    </w:p>
    <w:p w14:paraId="676B9392" w14:textId="77777777" w:rsidR="0085398B" w:rsidRDefault="0085398B" w:rsidP="003235C0">
      <w:pPr>
        <w:ind w:firstLine="720"/>
        <w:jc w:val="both"/>
      </w:pPr>
    </w:p>
    <w:sectPr w:rsidR="0085398B" w:rsidSect="0085398B">
      <w:headerReference w:type="default" r:id="rId7"/>
      <w:footerReference w:type="default" r:id="rId8"/>
      <w:headerReference w:type="first" r:id="rId9"/>
      <w:footerReference w:type="first" r:id="rId10"/>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435684" w14:textId="77777777" w:rsidR="00366CDD" w:rsidRDefault="00366CDD" w:rsidP="00CC78D1">
      <w:r>
        <w:separator/>
      </w:r>
    </w:p>
  </w:endnote>
  <w:endnote w:type="continuationSeparator" w:id="0">
    <w:p w14:paraId="1369A5F4" w14:textId="77777777" w:rsidR="00366CDD" w:rsidRDefault="00366CDD" w:rsidP="00CC7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ArialMT">
    <w:altName w:val="Microsoft YaHei"/>
    <w:panose1 w:val="00000000000000000000"/>
    <w:charset w:val="86"/>
    <w:family w:val="auto"/>
    <w:notTrueType/>
    <w:pitch w:val="default"/>
    <w:sig w:usb0="00000001" w:usb1="080E0000" w:usb2="00000010" w:usb3="00000000" w:csb0="0004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9823746"/>
      <w:docPartObj>
        <w:docPartGallery w:val="Page Numbers (Bottom of Page)"/>
        <w:docPartUnique/>
      </w:docPartObj>
    </w:sdtPr>
    <w:sdtEndPr>
      <w:rPr>
        <w:sz w:val="20"/>
        <w:szCs w:val="20"/>
      </w:rPr>
    </w:sdtEndPr>
    <w:sdtContent>
      <w:p w14:paraId="7529A8A4" w14:textId="018E7BF0" w:rsidR="00965BFC" w:rsidRPr="00965BFC" w:rsidRDefault="00965BFC">
        <w:pPr>
          <w:pStyle w:val="Footer"/>
          <w:jc w:val="right"/>
          <w:rPr>
            <w:sz w:val="20"/>
            <w:szCs w:val="20"/>
          </w:rPr>
        </w:pPr>
        <w:r w:rsidRPr="00965BFC">
          <w:rPr>
            <w:sz w:val="20"/>
            <w:szCs w:val="20"/>
          </w:rPr>
          <w:fldChar w:fldCharType="begin"/>
        </w:r>
        <w:r w:rsidRPr="00965BFC">
          <w:rPr>
            <w:sz w:val="20"/>
            <w:szCs w:val="20"/>
          </w:rPr>
          <w:instrText>PAGE   \* MERGEFORMAT</w:instrText>
        </w:r>
        <w:r w:rsidRPr="00965BFC">
          <w:rPr>
            <w:sz w:val="20"/>
            <w:szCs w:val="20"/>
          </w:rPr>
          <w:fldChar w:fldCharType="separate"/>
        </w:r>
        <w:r w:rsidR="00776DC8" w:rsidRPr="00776DC8">
          <w:rPr>
            <w:noProof/>
            <w:sz w:val="20"/>
            <w:szCs w:val="20"/>
            <w:lang w:val="bs-Latn-BA"/>
          </w:rPr>
          <w:t>5</w:t>
        </w:r>
        <w:r w:rsidRPr="00965BFC">
          <w:rPr>
            <w:sz w:val="20"/>
            <w:szCs w:val="20"/>
          </w:rPr>
          <w:fldChar w:fldCharType="end"/>
        </w:r>
      </w:p>
    </w:sdtContent>
  </w:sdt>
  <w:p w14:paraId="73A0D637" w14:textId="77777777" w:rsidR="00072481" w:rsidRDefault="000724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0043604"/>
      <w:docPartObj>
        <w:docPartGallery w:val="Page Numbers (Bottom of Page)"/>
        <w:docPartUnique/>
      </w:docPartObj>
    </w:sdtPr>
    <w:sdtEndPr>
      <w:rPr>
        <w:sz w:val="20"/>
        <w:szCs w:val="20"/>
      </w:rPr>
    </w:sdtEndPr>
    <w:sdtContent>
      <w:p w14:paraId="116A27D4" w14:textId="5D92DD5B" w:rsidR="00965BFC" w:rsidRPr="00965BFC" w:rsidRDefault="00965BFC">
        <w:pPr>
          <w:pStyle w:val="Footer"/>
          <w:jc w:val="right"/>
          <w:rPr>
            <w:sz w:val="20"/>
            <w:szCs w:val="20"/>
          </w:rPr>
        </w:pPr>
        <w:r w:rsidRPr="00965BFC">
          <w:rPr>
            <w:sz w:val="20"/>
            <w:szCs w:val="20"/>
          </w:rPr>
          <w:fldChar w:fldCharType="begin"/>
        </w:r>
        <w:r w:rsidRPr="00965BFC">
          <w:rPr>
            <w:sz w:val="20"/>
            <w:szCs w:val="20"/>
          </w:rPr>
          <w:instrText>PAGE   \* MERGEFORMAT</w:instrText>
        </w:r>
        <w:r w:rsidRPr="00965BFC">
          <w:rPr>
            <w:sz w:val="20"/>
            <w:szCs w:val="20"/>
          </w:rPr>
          <w:fldChar w:fldCharType="separate"/>
        </w:r>
        <w:r w:rsidR="00776DC8" w:rsidRPr="00776DC8">
          <w:rPr>
            <w:noProof/>
            <w:sz w:val="20"/>
            <w:szCs w:val="20"/>
            <w:lang w:val="bs-Latn-BA"/>
          </w:rPr>
          <w:t>1</w:t>
        </w:r>
        <w:r w:rsidRPr="00965BFC">
          <w:rPr>
            <w:sz w:val="20"/>
            <w:szCs w:val="20"/>
          </w:rPr>
          <w:fldChar w:fldCharType="end"/>
        </w:r>
      </w:p>
    </w:sdtContent>
  </w:sdt>
  <w:p w14:paraId="6C8AEED7" w14:textId="30A9AB66" w:rsidR="00965BFC" w:rsidRPr="00965BFC" w:rsidRDefault="00965BFC">
    <w:pPr>
      <w:pStyle w:val="Footer"/>
      <w:rPr>
        <w:lang w:val="bs-Latn-B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E84019" w14:textId="77777777" w:rsidR="00366CDD" w:rsidRDefault="00366CDD" w:rsidP="00CC78D1">
      <w:r>
        <w:separator/>
      </w:r>
    </w:p>
  </w:footnote>
  <w:footnote w:type="continuationSeparator" w:id="0">
    <w:p w14:paraId="00BE5150" w14:textId="77777777" w:rsidR="00366CDD" w:rsidRDefault="00366CDD" w:rsidP="00CC7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3870466"/>
      <w:docPartObj>
        <w:docPartGallery w:val="Page Numbers (Top of Page)"/>
        <w:docPartUnique/>
      </w:docPartObj>
    </w:sdtPr>
    <w:sdtEndPr>
      <w:rPr>
        <w:sz w:val="20"/>
        <w:szCs w:val="20"/>
      </w:rPr>
    </w:sdtEndPr>
    <w:sdtContent>
      <w:p w14:paraId="05A50347" w14:textId="2DC152FB" w:rsidR="002A0298" w:rsidRPr="002A0298" w:rsidRDefault="00366CDD">
        <w:pPr>
          <w:pStyle w:val="Header"/>
          <w:jc w:val="right"/>
          <w:rPr>
            <w:sz w:val="20"/>
            <w:szCs w:val="20"/>
          </w:rPr>
        </w:pPr>
      </w:p>
    </w:sdtContent>
  </w:sdt>
  <w:p w14:paraId="10FC8E51" w14:textId="77777777" w:rsidR="002A0298" w:rsidRDefault="002A02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93C598" w14:textId="0232F927" w:rsidR="00965BFC" w:rsidRDefault="00965BFC">
    <w:pPr>
      <w:pStyle w:val="Header"/>
      <w:jc w:val="right"/>
    </w:pPr>
  </w:p>
  <w:p w14:paraId="0371E099" w14:textId="77777777" w:rsidR="00965BFC" w:rsidRDefault="00965B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6F9A113"/>
    <w:multiLevelType w:val="multilevel"/>
    <w:tmpl w:val="B6F9A113"/>
    <w:lvl w:ilvl="0">
      <w:start w:val="1"/>
      <w:numFmt w:val="bullet"/>
      <w:lvlText w:val=""/>
      <w:lvlJc w:val="left"/>
      <w:pPr>
        <w:tabs>
          <w:tab w:val="left" w:pos="640"/>
        </w:tabs>
        <w:ind w:left="640" w:hanging="360"/>
      </w:pPr>
      <w:rPr>
        <w:rFonts w:ascii="Symbol" w:hAnsi="Symbol" w:cs="Symbol"/>
      </w:rPr>
    </w:lvl>
    <w:lvl w:ilvl="1">
      <w:start w:val="1"/>
      <w:numFmt w:val="lowerLetter"/>
      <w:lvlText w:val="%2."/>
      <w:lvlJc w:val="left"/>
      <w:pPr>
        <w:tabs>
          <w:tab w:val="left" w:pos="1360"/>
        </w:tabs>
        <w:ind w:left="1360" w:hanging="360"/>
      </w:pPr>
    </w:lvl>
    <w:lvl w:ilvl="2">
      <w:start w:val="1"/>
      <w:numFmt w:val="lowerRoman"/>
      <w:lvlText w:val="%3."/>
      <w:lvlJc w:val="right"/>
      <w:pPr>
        <w:tabs>
          <w:tab w:val="left" w:pos="2080"/>
        </w:tabs>
        <w:ind w:left="2080" w:hanging="180"/>
      </w:pPr>
    </w:lvl>
    <w:lvl w:ilvl="3">
      <w:start w:val="1"/>
      <w:numFmt w:val="decimal"/>
      <w:lvlText w:val="%4."/>
      <w:lvlJc w:val="left"/>
      <w:pPr>
        <w:tabs>
          <w:tab w:val="left" w:pos="2800"/>
        </w:tabs>
        <w:ind w:left="2800" w:hanging="360"/>
      </w:pPr>
    </w:lvl>
    <w:lvl w:ilvl="4">
      <w:start w:val="1"/>
      <w:numFmt w:val="lowerLetter"/>
      <w:lvlText w:val="%5."/>
      <w:lvlJc w:val="left"/>
      <w:pPr>
        <w:tabs>
          <w:tab w:val="left" w:pos="3520"/>
        </w:tabs>
        <w:ind w:left="3520" w:hanging="360"/>
      </w:pPr>
    </w:lvl>
    <w:lvl w:ilvl="5">
      <w:start w:val="1"/>
      <w:numFmt w:val="lowerRoman"/>
      <w:lvlText w:val="%6."/>
      <w:lvlJc w:val="right"/>
      <w:pPr>
        <w:tabs>
          <w:tab w:val="left" w:pos="4240"/>
        </w:tabs>
        <w:ind w:left="4240" w:hanging="180"/>
      </w:pPr>
    </w:lvl>
    <w:lvl w:ilvl="6">
      <w:start w:val="1"/>
      <w:numFmt w:val="decimal"/>
      <w:lvlText w:val="%7."/>
      <w:lvlJc w:val="left"/>
      <w:pPr>
        <w:tabs>
          <w:tab w:val="left" w:pos="4960"/>
        </w:tabs>
        <w:ind w:left="4960" w:hanging="360"/>
      </w:pPr>
    </w:lvl>
    <w:lvl w:ilvl="7">
      <w:start w:val="1"/>
      <w:numFmt w:val="lowerLetter"/>
      <w:lvlText w:val="%8."/>
      <w:lvlJc w:val="left"/>
      <w:pPr>
        <w:tabs>
          <w:tab w:val="left" w:pos="5680"/>
        </w:tabs>
        <w:ind w:left="5680" w:hanging="360"/>
      </w:pPr>
    </w:lvl>
    <w:lvl w:ilvl="8">
      <w:start w:val="1"/>
      <w:numFmt w:val="lowerRoman"/>
      <w:lvlText w:val="%9."/>
      <w:lvlJc w:val="right"/>
      <w:pPr>
        <w:tabs>
          <w:tab w:val="left" w:pos="6400"/>
        </w:tabs>
        <w:ind w:left="6400" w:hanging="180"/>
      </w:pPr>
    </w:lvl>
  </w:abstractNum>
  <w:abstractNum w:abstractNumId="1" w15:restartNumberingAfterBreak="0">
    <w:nsid w:val="677D6242"/>
    <w:multiLevelType w:val="hybridMultilevel"/>
    <w:tmpl w:val="CAB8AD0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5E1"/>
    <w:rsid w:val="00001B87"/>
    <w:rsid w:val="0001083C"/>
    <w:rsid w:val="00011FA3"/>
    <w:rsid w:val="00020948"/>
    <w:rsid w:val="00021051"/>
    <w:rsid w:val="0002314E"/>
    <w:rsid w:val="00023BCE"/>
    <w:rsid w:val="00023F5F"/>
    <w:rsid w:val="00024663"/>
    <w:rsid w:val="0002672A"/>
    <w:rsid w:val="00030F2C"/>
    <w:rsid w:val="00031563"/>
    <w:rsid w:val="00033880"/>
    <w:rsid w:val="00033CE4"/>
    <w:rsid w:val="000353C9"/>
    <w:rsid w:val="00037C2A"/>
    <w:rsid w:val="00041563"/>
    <w:rsid w:val="00042565"/>
    <w:rsid w:val="000455F8"/>
    <w:rsid w:val="000502AC"/>
    <w:rsid w:val="0005291E"/>
    <w:rsid w:val="00055635"/>
    <w:rsid w:val="00061BE8"/>
    <w:rsid w:val="00071B7C"/>
    <w:rsid w:val="00071C28"/>
    <w:rsid w:val="00072481"/>
    <w:rsid w:val="00076838"/>
    <w:rsid w:val="0007692E"/>
    <w:rsid w:val="000871C0"/>
    <w:rsid w:val="000875D7"/>
    <w:rsid w:val="0009057F"/>
    <w:rsid w:val="00090D7D"/>
    <w:rsid w:val="00093493"/>
    <w:rsid w:val="00093D40"/>
    <w:rsid w:val="0009665F"/>
    <w:rsid w:val="000A13EF"/>
    <w:rsid w:val="000A1D37"/>
    <w:rsid w:val="000A77AE"/>
    <w:rsid w:val="000A780D"/>
    <w:rsid w:val="000B0E6E"/>
    <w:rsid w:val="000B17C6"/>
    <w:rsid w:val="000B7E87"/>
    <w:rsid w:val="000D2396"/>
    <w:rsid w:val="000D50F2"/>
    <w:rsid w:val="000D5A5C"/>
    <w:rsid w:val="000D5C81"/>
    <w:rsid w:val="000D604D"/>
    <w:rsid w:val="000E0820"/>
    <w:rsid w:val="000E0AC6"/>
    <w:rsid w:val="000E359B"/>
    <w:rsid w:val="000E443E"/>
    <w:rsid w:val="000E4F91"/>
    <w:rsid w:val="000E6501"/>
    <w:rsid w:val="000F14BE"/>
    <w:rsid w:val="000F1584"/>
    <w:rsid w:val="000F16C9"/>
    <w:rsid w:val="000F57AD"/>
    <w:rsid w:val="001008E5"/>
    <w:rsid w:val="00100E3C"/>
    <w:rsid w:val="0010301C"/>
    <w:rsid w:val="001042E6"/>
    <w:rsid w:val="00105B8E"/>
    <w:rsid w:val="001060C3"/>
    <w:rsid w:val="001076B3"/>
    <w:rsid w:val="001115EA"/>
    <w:rsid w:val="001133DE"/>
    <w:rsid w:val="00117C35"/>
    <w:rsid w:val="00122C7E"/>
    <w:rsid w:val="00123535"/>
    <w:rsid w:val="00131499"/>
    <w:rsid w:val="001374A0"/>
    <w:rsid w:val="00141048"/>
    <w:rsid w:val="00141B19"/>
    <w:rsid w:val="001441DE"/>
    <w:rsid w:val="00145935"/>
    <w:rsid w:val="00145A74"/>
    <w:rsid w:val="001464BE"/>
    <w:rsid w:val="00160077"/>
    <w:rsid w:val="0016278D"/>
    <w:rsid w:val="001639E3"/>
    <w:rsid w:val="001650CF"/>
    <w:rsid w:val="001657B7"/>
    <w:rsid w:val="001706F0"/>
    <w:rsid w:val="00172072"/>
    <w:rsid w:val="00174BAE"/>
    <w:rsid w:val="00175702"/>
    <w:rsid w:val="001759B7"/>
    <w:rsid w:val="00182222"/>
    <w:rsid w:val="0018348A"/>
    <w:rsid w:val="0018492C"/>
    <w:rsid w:val="00185E03"/>
    <w:rsid w:val="00190CFA"/>
    <w:rsid w:val="001930D5"/>
    <w:rsid w:val="001950E2"/>
    <w:rsid w:val="00197C99"/>
    <w:rsid w:val="001A12BE"/>
    <w:rsid w:val="001A34EA"/>
    <w:rsid w:val="001A366F"/>
    <w:rsid w:val="001A5B40"/>
    <w:rsid w:val="001A5D1E"/>
    <w:rsid w:val="001A66D5"/>
    <w:rsid w:val="001C3B54"/>
    <w:rsid w:val="001C6610"/>
    <w:rsid w:val="001D04B9"/>
    <w:rsid w:val="001D5B2B"/>
    <w:rsid w:val="001E0E78"/>
    <w:rsid w:val="001E24A9"/>
    <w:rsid w:val="001E5026"/>
    <w:rsid w:val="001E5126"/>
    <w:rsid w:val="001E68D1"/>
    <w:rsid w:val="001F29E1"/>
    <w:rsid w:val="001F3568"/>
    <w:rsid w:val="001F5A65"/>
    <w:rsid w:val="00200684"/>
    <w:rsid w:val="0020151D"/>
    <w:rsid w:val="002050B7"/>
    <w:rsid w:val="00205966"/>
    <w:rsid w:val="002067C7"/>
    <w:rsid w:val="002122DB"/>
    <w:rsid w:val="002125D0"/>
    <w:rsid w:val="0021426E"/>
    <w:rsid w:val="002151C7"/>
    <w:rsid w:val="00220BCC"/>
    <w:rsid w:val="00225E9B"/>
    <w:rsid w:val="00227221"/>
    <w:rsid w:val="00227FF3"/>
    <w:rsid w:val="00230D37"/>
    <w:rsid w:val="0023256F"/>
    <w:rsid w:val="00234177"/>
    <w:rsid w:val="00237D0E"/>
    <w:rsid w:val="00240275"/>
    <w:rsid w:val="0024283D"/>
    <w:rsid w:val="002460C0"/>
    <w:rsid w:val="00246B1B"/>
    <w:rsid w:val="00247D5A"/>
    <w:rsid w:val="00250FB8"/>
    <w:rsid w:val="00257701"/>
    <w:rsid w:val="002601F8"/>
    <w:rsid w:val="00270812"/>
    <w:rsid w:val="00270FC7"/>
    <w:rsid w:val="00272063"/>
    <w:rsid w:val="00280DFE"/>
    <w:rsid w:val="00285A86"/>
    <w:rsid w:val="002875F6"/>
    <w:rsid w:val="00287AF5"/>
    <w:rsid w:val="0029016B"/>
    <w:rsid w:val="00292FA8"/>
    <w:rsid w:val="00294055"/>
    <w:rsid w:val="00295303"/>
    <w:rsid w:val="00296289"/>
    <w:rsid w:val="0029712D"/>
    <w:rsid w:val="00297840"/>
    <w:rsid w:val="002A0298"/>
    <w:rsid w:val="002A13BC"/>
    <w:rsid w:val="002A1C9B"/>
    <w:rsid w:val="002A30FB"/>
    <w:rsid w:val="002A6307"/>
    <w:rsid w:val="002B0522"/>
    <w:rsid w:val="002B0FF3"/>
    <w:rsid w:val="002B2871"/>
    <w:rsid w:val="002B43C0"/>
    <w:rsid w:val="002B4CE2"/>
    <w:rsid w:val="002B6501"/>
    <w:rsid w:val="002B7597"/>
    <w:rsid w:val="002C5E7C"/>
    <w:rsid w:val="002C72D7"/>
    <w:rsid w:val="002D3162"/>
    <w:rsid w:val="002D4758"/>
    <w:rsid w:val="002D520F"/>
    <w:rsid w:val="002D75A4"/>
    <w:rsid w:val="002D7A4D"/>
    <w:rsid w:val="002E0B26"/>
    <w:rsid w:val="002E40F9"/>
    <w:rsid w:val="002E7E28"/>
    <w:rsid w:val="002F1693"/>
    <w:rsid w:val="002F5435"/>
    <w:rsid w:val="00300CD9"/>
    <w:rsid w:val="0030346D"/>
    <w:rsid w:val="00304A50"/>
    <w:rsid w:val="003128F6"/>
    <w:rsid w:val="00320075"/>
    <w:rsid w:val="003235C0"/>
    <w:rsid w:val="0033085D"/>
    <w:rsid w:val="00331A5F"/>
    <w:rsid w:val="00331BD1"/>
    <w:rsid w:val="0033385C"/>
    <w:rsid w:val="00334E5F"/>
    <w:rsid w:val="00336762"/>
    <w:rsid w:val="003409F4"/>
    <w:rsid w:val="00342448"/>
    <w:rsid w:val="003424B7"/>
    <w:rsid w:val="00346598"/>
    <w:rsid w:val="00350D74"/>
    <w:rsid w:val="00352B19"/>
    <w:rsid w:val="00352F81"/>
    <w:rsid w:val="00354583"/>
    <w:rsid w:val="00360A9F"/>
    <w:rsid w:val="0036353F"/>
    <w:rsid w:val="00364516"/>
    <w:rsid w:val="00366158"/>
    <w:rsid w:val="00366CDD"/>
    <w:rsid w:val="0037631E"/>
    <w:rsid w:val="003767C3"/>
    <w:rsid w:val="00377D50"/>
    <w:rsid w:val="00383CF3"/>
    <w:rsid w:val="00384516"/>
    <w:rsid w:val="00384657"/>
    <w:rsid w:val="0038516E"/>
    <w:rsid w:val="003870CD"/>
    <w:rsid w:val="003911F7"/>
    <w:rsid w:val="003A0BA8"/>
    <w:rsid w:val="003A29DF"/>
    <w:rsid w:val="003A34D9"/>
    <w:rsid w:val="003A5654"/>
    <w:rsid w:val="003A5E62"/>
    <w:rsid w:val="003A6497"/>
    <w:rsid w:val="003A7699"/>
    <w:rsid w:val="003B2C57"/>
    <w:rsid w:val="003B48D0"/>
    <w:rsid w:val="003B4A27"/>
    <w:rsid w:val="003B5DB7"/>
    <w:rsid w:val="003C0D17"/>
    <w:rsid w:val="003C0F6A"/>
    <w:rsid w:val="003C174D"/>
    <w:rsid w:val="003C5B39"/>
    <w:rsid w:val="003C6225"/>
    <w:rsid w:val="003C7582"/>
    <w:rsid w:val="003D0DA8"/>
    <w:rsid w:val="003D3C74"/>
    <w:rsid w:val="003E58E1"/>
    <w:rsid w:val="003E739D"/>
    <w:rsid w:val="003F1E60"/>
    <w:rsid w:val="003F6F95"/>
    <w:rsid w:val="0040433F"/>
    <w:rsid w:val="00404BBA"/>
    <w:rsid w:val="00404E8E"/>
    <w:rsid w:val="00407B3C"/>
    <w:rsid w:val="00411FDD"/>
    <w:rsid w:val="004167FE"/>
    <w:rsid w:val="004215B4"/>
    <w:rsid w:val="0042372E"/>
    <w:rsid w:val="0042424D"/>
    <w:rsid w:val="004258C2"/>
    <w:rsid w:val="00426204"/>
    <w:rsid w:val="00426820"/>
    <w:rsid w:val="00431F69"/>
    <w:rsid w:val="0044712B"/>
    <w:rsid w:val="00450007"/>
    <w:rsid w:val="00454E92"/>
    <w:rsid w:val="00455751"/>
    <w:rsid w:val="004601B3"/>
    <w:rsid w:val="004637EF"/>
    <w:rsid w:val="004647E2"/>
    <w:rsid w:val="00466550"/>
    <w:rsid w:val="00466BEB"/>
    <w:rsid w:val="00481F79"/>
    <w:rsid w:val="004854F3"/>
    <w:rsid w:val="004901DE"/>
    <w:rsid w:val="00495984"/>
    <w:rsid w:val="00497ED2"/>
    <w:rsid w:val="004A0CCA"/>
    <w:rsid w:val="004A19CC"/>
    <w:rsid w:val="004A4E45"/>
    <w:rsid w:val="004B0C32"/>
    <w:rsid w:val="004B1881"/>
    <w:rsid w:val="004B382B"/>
    <w:rsid w:val="004B4127"/>
    <w:rsid w:val="004B6D28"/>
    <w:rsid w:val="004C14A6"/>
    <w:rsid w:val="004C14B5"/>
    <w:rsid w:val="004C2BC7"/>
    <w:rsid w:val="004C4E83"/>
    <w:rsid w:val="004C5639"/>
    <w:rsid w:val="004C5CB6"/>
    <w:rsid w:val="004C64AF"/>
    <w:rsid w:val="004D0294"/>
    <w:rsid w:val="004D0FEB"/>
    <w:rsid w:val="004D1B1E"/>
    <w:rsid w:val="004D7320"/>
    <w:rsid w:val="004D7569"/>
    <w:rsid w:val="004E3033"/>
    <w:rsid w:val="004E5916"/>
    <w:rsid w:val="004E6132"/>
    <w:rsid w:val="004E6DE5"/>
    <w:rsid w:val="004F09F7"/>
    <w:rsid w:val="004F2F1C"/>
    <w:rsid w:val="004F3A1F"/>
    <w:rsid w:val="004F5D32"/>
    <w:rsid w:val="004F6761"/>
    <w:rsid w:val="004F6B72"/>
    <w:rsid w:val="004F70B4"/>
    <w:rsid w:val="00500403"/>
    <w:rsid w:val="00510921"/>
    <w:rsid w:val="00513FEC"/>
    <w:rsid w:val="005154E0"/>
    <w:rsid w:val="0052253C"/>
    <w:rsid w:val="00525EE8"/>
    <w:rsid w:val="005267C7"/>
    <w:rsid w:val="00530238"/>
    <w:rsid w:val="0053251E"/>
    <w:rsid w:val="0053558E"/>
    <w:rsid w:val="00540C8C"/>
    <w:rsid w:val="00541064"/>
    <w:rsid w:val="00543DD5"/>
    <w:rsid w:val="00544E7D"/>
    <w:rsid w:val="005508C3"/>
    <w:rsid w:val="00551438"/>
    <w:rsid w:val="00552C3B"/>
    <w:rsid w:val="00554CF1"/>
    <w:rsid w:val="0055585A"/>
    <w:rsid w:val="00560160"/>
    <w:rsid w:val="005606AE"/>
    <w:rsid w:val="0056108C"/>
    <w:rsid w:val="005616EE"/>
    <w:rsid w:val="00562107"/>
    <w:rsid w:val="00563F41"/>
    <w:rsid w:val="00565204"/>
    <w:rsid w:val="0056544B"/>
    <w:rsid w:val="00567701"/>
    <w:rsid w:val="00571965"/>
    <w:rsid w:val="00571FAE"/>
    <w:rsid w:val="0057231B"/>
    <w:rsid w:val="00574AE7"/>
    <w:rsid w:val="005769CD"/>
    <w:rsid w:val="00580FA3"/>
    <w:rsid w:val="00581643"/>
    <w:rsid w:val="005816C2"/>
    <w:rsid w:val="005864AD"/>
    <w:rsid w:val="00586AFF"/>
    <w:rsid w:val="005912C4"/>
    <w:rsid w:val="005958D5"/>
    <w:rsid w:val="005A2BDE"/>
    <w:rsid w:val="005A303F"/>
    <w:rsid w:val="005A4FF2"/>
    <w:rsid w:val="005A5221"/>
    <w:rsid w:val="005A640D"/>
    <w:rsid w:val="005B30A6"/>
    <w:rsid w:val="005B3D1A"/>
    <w:rsid w:val="005B7F3A"/>
    <w:rsid w:val="005C356B"/>
    <w:rsid w:val="005C3BF1"/>
    <w:rsid w:val="005C5472"/>
    <w:rsid w:val="005C708D"/>
    <w:rsid w:val="005C7687"/>
    <w:rsid w:val="005D1321"/>
    <w:rsid w:val="005D2EE7"/>
    <w:rsid w:val="005D3A69"/>
    <w:rsid w:val="005D3E0C"/>
    <w:rsid w:val="005E3E85"/>
    <w:rsid w:val="005E3FA3"/>
    <w:rsid w:val="005E4961"/>
    <w:rsid w:val="005F16AB"/>
    <w:rsid w:val="005F1D41"/>
    <w:rsid w:val="005F2CF8"/>
    <w:rsid w:val="005F5439"/>
    <w:rsid w:val="005F554E"/>
    <w:rsid w:val="005F66F3"/>
    <w:rsid w:val="00606042"/>
    <w:rsid w:val="00606434"/>
    <w:rsid w:val="00615A27"/>
    <w:rsid w:val="0061684E"/>
    <w:rsid w:val="00616A9B"/>
    <w:rsid w:val="006215D1"/>
    <w:rsid w:val="00623A78"/>
    <w:rsid w:val="00625BD1"/>
    <w:rsid w:val="00634678"/>
    <w:rsid w:val="00640307"/>
    <w:rsid w:val="00640861"/>
    <w:rsid w:val="0064177B"/>
    <w:rsid w:val="00641996"/>
    <w:rsid w:val="006446B3"/>
    <w:rsid w:val="00647ED1"/>
    <w:rsid w:val="006506CC"/>
    <w:rsid w:val="0065173A"/>
    <w:rsid w:val="00651743"/>
    <w:rsid w:val="00654CBB"/>
    <w:rsid w:val="006551EA"/>
    <w:rsid w:val="006560E0"/>
    <w:rsid w:val="006678B2"/>
    <w:rsid w:val="00670112"/>
    <w:rsid w:val="00671C56"/>
    <w:rsid w:val="00681488"/>
    <w:rsid w:val="00682F47"/>
    <w:rsid w:val="00695ADA"/>
    <w:rsid w:val="00695D10"/>
    <w:rsid w:val="00697C01"/>
    <w:rsid w:val="006A03B8"/>
    <w:rsid w:val="006A391A"/>
    <w:rsid w:val="006B0E76"/>
    <w:rsid w:val="006B4155"/>
    <w:rsid w:val="006B47E0"/>
    <w:rsid w:val="006C6C7C"/>
    <w:rsid w:val="006C6F49"/>
    <w:rsid w:val="006D0729"/>
    <w:rsid w:val="006D3278"/>
    <w:rsid w:val="006D37C9"/>
    <w:rsid w:val="006D41A3"/>
    <w:rsid w:val="006D43ED"/>
    <w:rsid w:val="006D5CB6"/>
    <w:rsid w:val="006D612B"/>
    <w:rsid w:val="006E00B6"/>
    <w:rsid w:val="006E040A"/>
    <w:rsid w:val="006E101E"/>
    <w:rsid w:val="006E3F99"/>
    <w:rsid w:val="006E6961"/>
    <w:rsid w:val="006E783D"/>
    <w:rsid w:val="006F10F6"/>
    <w:rsid w:val="006F4FD2"/>
    <w:rsid w:val="00700FCD"/>
    <w:rsid w:val="00701849"/>
    <w:rsid w:val="00705E6A"/>
    <w:rsid w:val="00714293"/>
    <w:rsid w:val="0071465A"/>
    <w:rsid w:val="007147C7"/>
    <w:rsid w:val="00714E26"/>
    <w:rsid w:val="00715779"/>
    <w:rsid w:val="00721932"/>
    <w:rsid w:val="007227C4"/>
    <w:rsid w:val="00722862"/>
    <w:rsid w:val="00731603"/>
    <w:rsid w:val="00732D0F"/>
    <w:rsid w:val="0073427F"/>
    <w:rsid w:val="0073490B"/>
    <w:rsid w:val="007356E2"/>
    <w:rsid w:val="00736143"/>
    <w:rsid w:val="0074045A"/>
    <w:rsid w:val="0074560C"/>
    <w:rsid w:val="00746D5E"/>
    <w:rsid w:val="00755931"/>
    <w:rsid w:val="00755FA9"/>
    <w:rsid w:val="00756956"/>
    <w:rsid w:val="0076364E"/>
    <w:rsid w:val="00766A5B"/>
    <w:rsid w:val="007728A7"/>
    <w:rsid w:val="00775EFC"/>
    <w:rsid w:val="00776A16"/>
    <w:rsid w:val="00776DC8"/>
    <w:rsid w:val="007822EA"/>
    <w:rsid w:val="0078408E"/>
    <w:rsid w:val="007849A8"/>
    <w:rsid w:val="0078530B"/>
    <w:rsid w:val="00786A86"/>
    <w:rsid w:val="0079020C"/>
    <w:rsid w:val="0079191D"/>
    <w:rsid w:val="00793A6F"/>
    <w:rsid w:val="00797B20"/>
    <w:rsid w:val="007A1C07"/>
    <w:rsid w:val="007A4C87"/>
    <w:rsid w:val="007A7E95"/>
    <w:rsid w:val="007B1E9A"/>
    <w:rsid w:val="007B2331"/>
    <w:rsid w:val="007B3996"/>
    <w:rsid w:val="007B3E04"/>
    <w:rsid w:val="007B4E88"/>
    <w:rsid w:val="007B544B"/>
    <w:rsid w:val="007B5D9B"/>
    <w:rsid w:val="007B7655"/>
    <w:rsid w:val="007C0D1A"/>
    <w:rsid w:val="007C14C4"/>
    <w:rsid w:val="007C2EEF"/>
    <w:rsid w:val="007C573D"/>
    <w:rsid w:val="007C7AB5"/>
    <w:rsid w:val="007D1304"/>
    <w:rsid w:val="007E4AD2"/>
    <w:rsid w:val="007E75E0"/>
    <w:rsid w:val="007F0890"/>
    <w:rsid w:val="007F2A48"/>
    <w:rsid w:val="007F3044"/>
    <w:rsid w:val="007F3E1A"/>
    <w:rsid w:val="007F52AF"/>
    <w:rsid w:val="007F5AF0"/>
    <w:rsid w:val="00802898"/>
    <w:rsid w:val="0080421A"/>
    <w:rsid w:val="008129D6"/>
    <w:rsid w:val="00814541"/>
    <w:rsid w:val="008146CC"/>
    <w:rsid w:val="008157E0"/>
    <w:rsid w:val="00816866"/>
    <w:rsid w:val="008175A7"/>
    <w:rsid w:val="0082135B"/>
    <w:rsid w:val="0082198A"/>
    <w:rsid w:val="00830FC1"/>
    <w:rsid w:val="00831A9A"/>
    <w:rsid w:val="0084003A"/>
    <w:rsid w:val="0084581D"/>
    <w:rsid w:val="00852B2D"/>
    <w:rsid w:val="0085398B"/>
    <w:rsid w:val="00856A99"/>
    <w:rsid w:val="008616A9"/>
    <w:rsid w:val="00862BC3"/>
    <w:rsid w:val="0086746C"/>
    <w:rsid w:val="00867FC3"/>
    <w:rsid w:val="00872CC0"/>
    <w:rsid w:val="0087627F"/>
    <w:rsid w:val="008776CD"/>
    <w:rsid w:val="008801D5"/>
    <w:rsid w:val="00882DA2"/>
    <w:rsid w:val="00884A02"/>
    <w:rsid w:val="0088531A"/>
    <w:rsid w:val="00887345"/>
    <w:rsid w:val="00891A95"/>
    <w:rsid w:val="00891F09"/>
    <w:rsid w:val="00893810"/>
    <w:rsid w:val="00897511"/>
    <w:rsid w:val="00897FA7"/>
    <w:rsid w:val="008A14EF"/>
    <w:rsid w:val="008A4267"/>
    <w:rsid w:val="008B3380"/>
    <w:rsid w:val="008B354D"/>
    <w:rsid w:val="008B45CB"/>
    <w:rsid w:val="008B4AFB"/>
    <w:rsid w:val="008B6003"/>
    <w:rsid w:val="008C0915"/>
    <w:rsid w:val="008C0B7C"/>
    <w:rsid w:val="008C2F26"/>
    <w:rsid w:val="008C6D1A"/>
    <w:rsid w:val="008C6E0B"/>
    <w:rsid w:val="008C71B0"/>
    <w:rsid w:val="008C7A73"/>
    <w:rsid w:val="008C7B98"/>
    <w:rsid w:val="008D4D64"/>
    <w:rsid w:val="008D78CD"/>
    <w:rsid w:val="008E5C46"/>
    <w:rsid w:val="008E7351"/>
    <w:rsid w:val="008E7829"/>
    <w:rsid w:val="008E7DED"/>
    <w:rsid w:val="008F0F56"/>
    <w:rsid w:val="008F2451"/>
    <w:rsid w:val="008F38D0"/>
    <w:rsid w:val="008F75A7"/>
    <w:rsid w:val="00901B61"/>
    <w:rsid w:val="00904454"/>
    <w:rsid w:val="00905819"/>
    <w:rsid w:val="00905F9B"/>
    <w:rsid w:val="009108E0"/>
    <w:rsid w:val="009110E6"/>
    <w:rsid w:val="00911E65"/>
    <w:rsid w:val="00917C8A"/>
    <w:rsid w:val="00920938"/>
    <w:rsid w:val="009214AD"/>
    <w:rsid w:val="009230BC"/>
    <w:rsid w:val="00927C01"/>
    <w:rsid w:val="00930597"/>
    <w:rsid w:val="009324B9"/>
    <w:rsid w:val="00936FA4"/>
    <w:rsid w:val="009413B1"/>
    <w:rsid w:val="009452AF"/>
    <w:rsid w:val="00945476"/>
    <w:rsid w:val="009456A2"/>
    <w:rsid w:val="009470F6"/>
    <w:rsid w:val="009513B4"/>
    <w:rsid w:val="00951750"/>
    <w:rsid w:val="009568C7"/>
    <w:rsid w:val="00956C4B"/>
    <w:rsid w:val="00957CAF"/>
    <w:rsid w:val="00960433"/>
    <w:rsid w:val="00961A47"/>
    <w:rsid w:val="0096224B"/>
    <w:rsid w:val="0096582A"/>
    <w:rsid w:val="00965BFC"/>
    <w:rsid w:val="00965C83"/>
    <w:rsid w:val="00966B82"/>
    <w:rsid w:val="00971F9D"/>
    <w:rsid w:val="00972710"/>
    <w:rsid w:val="00976221"/>
    <w:rsid w:val="009762D8"/>
    <w:rsid w:val="009772E1"/>
    <w:rsid w:val="009804D8"/>
    <w:rsid w:val="009818F9"/>
    <w:rsid w:val="00981901"/>
    <w:rsid w:val="00984C77"/>
    <w:rsid w:val="00985D9E"/>
    <w:rsid w:val="00993955"/>
    <w:rsid w:val="009A0ED8"/>
    <w:rsid w:val="009A4071"/>
    <w:rsid w:val="009A49E6"/>
    <w:rsid w:val="009A7CA8"/>
    <w:rsid w:val="009A7CE5"/>
    <w:rsid w:val="009B00AE"/>
    <w:rsid w:val="009B3C9A"/>
    <w:rsid w:val="009B43A5"/>
    <w:rsid w:val="009C02D0"/>
    <w:rsid w:val="009C3862"/>
    <w:rsid w:val="009D0D2F"/>
    <w:rsid w:val="009D5621"/>
    <w:rsid w:val="009E1C92"/>
    <w:rsid w:val="009F4028"/>
    <w:rsid w:val="009F7091"/>
    <w:rsid w:val="00A02A9B"/>
    <w:rsid w:val="00A044DC"/>
    <w:rsid w:val="00A054BD"/>
    <w:rsid w:val="00A0673C"/>
    <w:rsid w:val="00A162A7"/>
    <w:rsid w:val="00A22172"/>
    <w:rsid w:val="00A240B4"/>
    <w:rsid w:val="00A24399"/>
    <w:rsid w:val="00A273CF"/>
    <w:rsid w:val="00A34602"/>
    <w:rsid w:val="00A357AF"/>
    <w:rsid w:val="00A36284"/>
    <w:rsid w:val="00A41465"/>
    <w:rsid w:val="00A415CE"/>
    <w:rsid w:val="00A41F56"/>
    <w:rsid w:val="00A4364B"/>
    <w:rsid w:val="00A44303"/>
    <w:rsid w:val="00A452AD"/>
    <w:rsid w:val="00A469DC"/>
    <w:rsid w:val="00A47336"/>
    <w:rsid w:val="00A50717"/>
    <w:rsid w:val="00A56A16"/>
    <w:rsid w:val="00A56E72"/>
    <w:rsid w:val="00A618CA"/>
    <w:rsid w:val="00A626C2"/>
    <w:rsid w:val="00A67445"/>
    <w:rsid w:val="00A70AF3"/>
    <w:rsid w:val="00A722BD"/>
    <w:rsid w:val="00A72682"/>
    <w:rsid w:val="00A72B42"/>
    <w:rsid w:val="00A737AC"/>
    <w:rsid w:val="00A73820"/>
    <w:rsid w:val="00A74F49"/>
    <w:rsid w:val="00A75470"/>
    <w:rsid w:val="00A8469E"/>
    <w:rsid w:val="00A876F7"/>
    <w:rsid w:val="00A93D9D"/>
    <w:rsid w:val="00AA0E4F"/>
    <w:rsid w:val="00AA14EA"/>
    <w:rsid w:val="00AA31F5"/>
    <w:rsid w:val="00AA41B1"/>
    <w:rsid w:val="00AA4655"/>
    <w:rsid w:val="00AB4AE5"/>
    <w:rsid w:val="00AB6287"/>
    <w:rsid w:val="00AC2D0F"/>
    <w:rsid w:val="00AC447A"/>
    <w:rsid w:val="00AD3CC4"/>
    <w:rsid w:val="00AD49D9"/>
    <w:rsid w:val="00AE79B7"/>
    <w:rsid w:val="00B01648"/>
    <w:rsid w:val="00B033C2"/>
    <w:rsid w:val="00B03925"/>
    <w:rsid w:val="00B06E89"/>
    <w:rsid w:val="00B100E2"/>
    <w:rsid w:val="00B1558D"/>
    <w:rsid w:val="00B23B39"/>
    <w:rsid w:val="00B240D5"/>
    <w:rsid w:val="00B317DA"/>
    <w:rsid w:val="00B33C08"/>
    <w:rsid w:val="00B34DA8"/>
    <w:rsid w:val="00B410C5"/>
    <w:rsid w:val="00B45A22"/>
    <w:rsid w:val="00B45AC6"/>
    <w:rsid w:val="00B51EF2"/>
    <w:rsid w:val="00B54FA0"/>
    <w:rsid w:val="00B55DE9"/>
    <w:rsid w:val="00B56A1E"/>
    <w:rsid w:val="00B57063"/>
    <w:rsid w:val="00B64D66"/>
    <w:rsid w:val="00B74EB2"/>
    <w:rsid w:val="00B75591"/>
    <w:rsid w:val="00B8294C"/>
    <w:rsid w:val="00B85D22"/>
    <w:rsid w:val="00B9165C"/>
    <w:rsid w:val="00B93525"/>
    <w:rsid w:val="00B93555"/>
    <w:rsid w:val="00B935C7"/>
    <w:rsid w:val="00B960FA"/>
    <w:rsid w:val="00BA22FD"/>
    <w:rsid w:val="00BA2EC8"/>
    <w:rsid w:val="00BA3378"/>
    <w:rsid w:val="00BA3834"/>
    <w:rsid w:val="00BA5A97"/>
    <w:rsid w:val="00BA6EBB"/>
    <w:rsid w:val="00BB15D7"/>
    <w:rsid w:val="00BB2D82"/>
    <w:rsid w:val="00BB38DF"/>
    <w:rsid w:val="00BB7562"/>
    <w:rsid w:val="00BC108E"/>
    <w:rsid w:val="00BC4146"/>
    <w:rsid w:val="00BD5CED"/>
    <w:rsid w:val="00BD6A99"/>
    <w:rsid w:val="00BE13A1"/>
    <w:rsid w:val="00BF2E00"/>
    <w:rsid w:val="00BF41EE"/>
    <w:rsid w:val="00BF63E4"/>
    <w:rsid w:val="00BF6A91"/>
    <w:rsid w:val="00C006A5"/>
    <w:rsid w:val="00C009D4"/>
    <w:rsid w:val="00C0469C"/>
    <w:rsid w:val="00C048AE"/>
    <w:rsid w:val="00C04F6D"/>
    <w:rsid w:val="00C05E46"/>
    <w:rsid w:val="00C078B4"/>
    <w:rsid w:val="00C102C2"/>
    <w:rsid w:val="00C1090D"/>
    <w:rsid w:val="00C10DBE"/>
    <w:rsid w:val="00C16CD7"/>
    <w:rsid w:val="00C246C0"/>
    <w:rsid w:val="00C25AD4"/>
    <w:rsid w:val="00C34623"/>
    <w:rsid w:val="00C40B62"/>
    <w:rsid w:val="00C418F9"/>
    <w:rsid w:val="00C41A9C"/>
    <w:rsid w:val="00C449EF"/>
    <w:rsid w:val="00C45C90"/>
    <w:rsid w:val="00C5024B"/>
    <w:rsid w:val="00C5087A"/>
    <w:rsid w:val="00C56C72"/>
    <w:rsid w:val="00C56E55"/>
    <w:rsid w:val="00C61C9B"/>
    <w:rsid w:val="00C6328F"/>
    <w:rsid w:val="00C74CC1"/>
    <w:rsid w:val="00C75869"/>
    <w:rsid w:val="00C80D46"/>
    <w:rsid w:val="00C81043"/>
    <w:rsid w:val="00C81A71"/>
    <w:rsid w:val="00C82737"/>
    <w:rsid w:val="00C83063"/>
    <w:rsid w:val="00C85B9B"/>
    <w:rsid w:val="00C9079F"/>
    <w:rsid w:val="00C9099E"/>
    <w:rsid w:val="00C93881"/>
    <w:rsid w:val="00C9546E"/>
    <w:rsid w:val="00CA1210"/>
    <w:rsid w:val="00CA3C3A"/>
    <w:rsid w:val="00CA6895"/>
    <w:rsid w:val="00CA70CF"/>
    <w:rsid w:val="00CB104F"/>
    <w:rsid w:val="00CB24D1"/>
    <w:rsid w:val="00CB3B57"/>
    <w:rsid w:val="00CB5424"/>
    <w:rsid w:val="00CB67C9"/>
    <w:rsid w:val="00CB713A"/>
    <w:rsid w:val="00CC2B55"/>
    <w:rsid w:val="00CC6AA9"/>
    <w:rsid w:val="00CC78D1"/>
    <w:rsid w:val="00CD750F"/>
    <w:rsid w:val="00CE3849"/>
    <w:rsid w:val="00CE4F8A"/>
    <w:rsid w:val="00CE5AC5"/>
    <w:rsid w:val="00CE75E1"/>
    <w:rsid w:val="00CF1A4B"/>
    <w:rsid w:val="00CF1C23"/>
    <w:rsid w:val="00CF3F4B"/>
    <w:rsid w:val="00CF42C6"/>
    <w:rsid w:val="00CF4A41"/>
    <w:rsid w:val="00CF682F"/>
    <w:rsid w:val="00D012CE"/>
    <w:rsid w:val="00D02EE0"/>
    <w:rsid w:val="00D05D10"/>
    <w:rsid w:val="00D07457"/>
    <w:rsid w:val="00D12921"/>
    <w:rsid w:val="00D13E98"/>
    <w:rsid w:val="00D1787C"/>
    <w:rsid w:val="00D17C9F"/>
    <w:rsid w:val="00D236B5"/>
    <w:rsid w:val="00D25C76"/>
    <w:rsid w:val="00D26865"/>
    <w:rsid w:val="00D41B1C"/>
    <w:rsid w:val="00D56A78"/>
    <w:rsid w:val="00D6314A"/>
    <w:rsid w:val="00D63B6E"/>
    <w:rsid w:val="00D651A3"/>
    <w:rsid w:val="00D654B9"/>
    <w:rsid w:val="00D6685A"/>
    <w:rsid w:val="00D7297B"/>
    <w:rsid w:val="00D744DD"/>
    <w:rsid w:val="00D757E6"/>
    <w:rsid w:val="00D76C43"/>
    <w:rsid w:val="00D80390"/>
    <w:rsid w:val="00D81104"/>
    <w:rsid w:val="00D82A6C"/>
    <w:rsid w:val="00D865D7"/>
    <w:rsid w:val="00D87135"/>
    <w:rsid w:val="00D87F23"/>
    <w:rsid w:val="00D87F8A"/>
    <w:rsid w:val="00D91031"/>
    <w:rsid w:val="00D91F86"/>
    <w:rsid w:val="00D920CF"/>
    <w:rsid w:val="00D935E1"/>
    <w:rsid w:val="00D96990"/>
    <w:rsid w:val="00DA62C3"/>
    <w:rsid w:val="00DA637F"/>
    <w:rsid w:val="00DB0574"/>
    <w:rsid w:val="00DB3BAD"/>
    <w:rsid w:val="00DC1756"/>
    <w:rsid w:val="00DC35FC"/>
    <w:rsid w:val="00DC4A5E"/>
    <w:rsid w:val="00DD1BAB"/>
    <w:rsid w:val="00DD2BB0"/>
    <w:rsid w:val="00DD5734"/>
    <w:rsid w:val="00DD6027"/>
    <w:rsid w:val="00DE0F79"/>
    <w:rsid w:val="00DE2E4B"/>
    <w:rsid w:val="00DE3071"/>
    <w:rsid w:val="00DE382C"/>
    <w:rsid w:val="00DE5A66"/>
    <w:rsid w:val="00DE5FDF"/>
    <w:rsid w:val="00DE64A3"/>
    <w:rsid w:val="00DF1EA1"/>
    <w:rsid w:val="00DF3149"/>
    <w:rsid w:val="00DF37CD"/>
    <w:rsid w:val="00DF57AD"/>
    <w:rsid w:val="00E008B7"/>
    <w:rsid w:val="00E00EF6"/>
    <w:rsid w:val="00E02825"/>
    <w:rsid w:val="00E05C71"/>
    <w:rsid w:val="00E0763A"/>
    <w:rsid w:val="00E11594"/>
    <w:rsid w:val="00E12829"/>
    <w:rsid w:val="00E14C00"/>
    <w:rsid w:val="00E16952"/>
    <w:rsid w:val="00E23DFD"/>
    <w:rsid w:val="00E26ABD"/>
    <w:rsid w:val="00E31312"/>
    <w:rsid w:val="00E31433"/>
    <w:rsid w:val="00E3159B"/>
    <w:rsid w:val="00E320C0"/>
    <w:rsid w:val="00E34A41"/>
    <w:rsid w:val="00E34F82"/>
    <w:rsid w:val="00E357C7"/>
    <w:rsid w:val="00E37758"/>
    <w:rsid w:val="00E406C6"/>
    <w:rsid w:val="00E4110F"/>
    <w:rsid w:val="00E43AA7"/>
    <w:rsid w:val="00E449BE"/>
    <w:rsid w:val="00E45916"/>
    <w:rsid w:val="00E511CE"/>
    <w:rsid w:val="00E51660"/>
    <w:rsid w:val="00E5355D"/>
    <w:rsid w:val="00E56B11"/>
    <w:rsid w:val="00E63D84"/>
    <w:rsid w:val="00E64C32"/>
    <w:rsid w:val="00E654B7"/>
    <w:rsid w:val="00E71C5E"/>
    <w:rsid w:val="00E74D3D"/>
    <w:rsid w:val="00E751DB"/>
    <w:rsid w:val="00E77BFF"/>
    <w:rsid w:val="00E85DEE"/>
    <w:rsid w:val="00E86566"/>
    <w:rsid w:val="00E900FE"/>
    <w:rsid w:val="00E94A85"/>
    <w:rsid w:val="00EA406B"/>
    <w:rsid w:val="00EA5C8D"/>
    <w:rsid w:val="00EB05F6"/>
    <w:rsid w:val="00EB067E"/>
    <w:rsid w:val="00EB359F"/>
    <w:rsid w:val="00EB38C1"/>
    <w:rsid w:val="00EB50F4"/>
    <w:rsid w:val="00EB5103"/>
    <w:rsid w:val="00EB7E76"/>
    <w:rsid w:val="00EC00FD"/>
    <w:rsid w:val="00EC03FF"/>
    <w:rsid w:val="00EC0BDE"/>
    <w:rsid w:val="00EC39B9"/>
    <w:rsid w:val="00EC6413"/>
    <w:rsid w:val="00EC74DF"/>
    <w:rsid w:val="00ED015A"/>
    <w:rsid w:val="00ED0645"/>
    <w:rsid w:val="00ED246D"/>
    <w:rsid w:val="00ED2F37"/>
    <w:rsid w:val="00ED3D6E"/>
    <w:rsid w:val="00EE471B"/>
    <w:rsid w:val="00EE4C50"/>
    <w:rsid w:val="00EF10DA"/>
    <w:rsid w:val="00EF714E"/>
    <w:rsid w:val="00EF74E5"/>
    <w:rsid w:val="00F04233"/>
    <w:rsid w:val="00F04683"/>
    <w:rsid w:val="00F0639C"/>
    <w:rsid w:val="00F066FE"/>
    <w:rsid w:val="00F112D4"/>
    <w:rsid w:val="00F1149E"/>
    <w:rsid w:val="00F11F02"/>
    <w:rsid w:val="00F12451"/>
    <w:rsid w:val="00F1275D"/>
    <w:rsid w:val="00F1281E"/>
    <w:rsid w:val="00F15050"/>
    <w:rsid w:val="00F26D92"/>
    <w:rsid w:val="00F35E99"/>
    <w:rsid w:val="00F36F14"/>
    <w:rsid w:val="00F41FB2"/>
    <w:rsid w:val="00F42872"/>
    <w:rsid w:val="00F44274"/>
    <w:rsid w:val="00F446F5"/>
    <w:rsid w:val="00F47542"/>
    <w:rsid w:val="00F50D39"/>
    <w:rsid w:val="00F51673"/>
    <w:rsid w:val="00F53E27"/>
    <w:rsid w:val="00F5474A"/>
    <w:rsid w:val="00F60ABA"/>
    <w:rsid w:val="00F64C47"/>
    <w:rsid w:val="00F7346D"/>
    <w:rsid w:val="00F74455"/>
    <w:rsid w:val="00F76456"/>
    <w:rsid w:val="00F77136"/>
    <w:rsid w:val="00F77B4F"/>
    <w:rsid w:val="00F83DBB"/>
    <w:rsid w:val="00F85F38"/>
    <w:rsid w:val="00F86732"/>
    <w:rsid w:val="00F870BC"/>
    <w:rsid w:val="00F905CD"/>
    <w:rsid w:val="00F91CDF"/>
    <w:rsid w:val="00F92C63"/>
    <w:rsid w:val="00F92C8D"/>
    <w:rsid w:val="00F93DFC"/>
    <w:rsid w:val="00F9538E"/>
    <w:rsid w:val="00F963D7"/>
    <w:rsid w:val="00FA0998"/>
    <w:rsid w:val="00FA32B7"/>
    <w:rsid w:val="00FA5FAA"/>
    <w:rsid w:val="00FB5D2C"/>
    <w:rsid w:val="00FB650E"/>
    <w:rsid w:val="00FC324F"/>
    <w:rsid w:val="00FD2370"/>
    <w:rsid w:val="00FD29AE"/>
    <w:rsid w:val="00FD357D"/>
    <w:rsid w:val="00FE19A2"/>
    <w:rsid w:val="00FE2021"/>
    <w:rsid w:val="00FE25ED"/>
    <w:rsid w:val="00FE3F8C"/>
    <w:rsid w:val="00FE4CB5"/>
    <w:rsid w:val="00FF06A6"/>
    <w:rsid w:val="00FF0CB5"/>
    <w:rsid w:val="00FF2F3A"/>
    <w:rsid w:val="00FF5A3A"/>
    <w:rsid w:val="00FF6A38"/>
    <w:rsid w:val="00FF78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9207A"/>
  <w15:docId w15:val="{F435BDC7-DE09-4B7E-AE0A-1DC00CCC3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3D84"/>
    <w:pPr>
      <w:jc w:val="left"/>
    </w:pPr>
    <w:rPr>
      <w:rFonts w:eastAsia="Times New Roman" w:cs="Times New Roman"/>
      <w:szCs w:val="24"/>
      <w:lang w:val="hr-HR"/>
    </w:rPr>
  </w:style>
  <w:style w:type="paragraph" w:styleId="Heading1">
    <w:name w:val="heading 1"/>
    <w:basedOn w:val="Normal"/>
    <w:next w:val="Normal"/>
    <w:link w:val="Heading1Char"/>
    <w:qFormat/>
    <w:rsid w:val="00E63D84"/>
    <w:pPr>
      <w:keepNext/>
      <w:jc w:val="center"/>
      <w:outlineLvl w:val="0"/>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63D84"/>
    <w:rPr>
      <w:rFonts w:eastAsia="Times New Roman" w:cs="Times New Roman"/>
      <w:sz w:val="28"/>
      <w:szCs w:val="24"/>
      <w:lang w:val="hr-HR"/>
    </w:rPr>
  </w:style>
  <w:style w:type="paragraph" w:styleId="BodyText">
    <w:name w:val="Body Text"/>
    <w:basedOn w:val="Normal"/>
    <w:link w:val="BodyTextChar"/>
    <w:unhideWhenUsed/>
    <w:rsid w:val="00E63D84"/>
    <w:pPr>
      <w:jc w:val="both"/>
    </w:pPr>
  </w:style>
  <w:style w:type="character" w:customStyle="1" w:styleId="BodyTextChar">
    <w:name w:val="Body Text Char"/>
    <w:basedOn w:val="DefaultParagraphFont"/>
    <w:link w:val="BodyText"/>
    <w:rsid w:val="00E63D84"/>
    <w:rPr>
      <w:rFonts w:eastAsia="Times New Roman" w:cs="Times New Roman"/>
      <w:szCs w:val="24"/>
      <w:lang w:val="hr-HR"/>
    </w:rPr>
  </w:style>
  <w:style w:type="paragraph" w:styleId="Header">
    <w:name w:val="header"/>
    <w:basedOn w:val="Normal"/>
    <w:link w:val="HeaderChar"/>
    <w:uiPriority w:val="99"/>
    <w:unhideWhenUsed/>
    <w:rsid w:val="00CC78D1"/>
    <w:pPr>
      <w:tabs>
        <w:tab w:val="center" w:pos="4680"/>
        <w:tab w:val="right" w:pos="9360"/>
      </w:tabs>
    </w:pPr>
  </w:style>
  <w:style w:type="character" w:customStyle="1" w:styleId="HeaderChar">
    <w:name w:val="Header Char"/>
    <w:basedOn w:val="DefaultParagraphFont"/>
    <w:link w:val="Header"/>
    <w:uiPriority w:val="99"/>
    <w:rsid w:val="00CC78D1"/>
    <w:rPr>
      <w:rFonts w:eastAsia="Times New Roman" w:cs="Times New Roman"/>
      <w:szCs w:val="24"/>
      <w:lang w:val="hr-HR"/>
    </w:rPr>
  </w:style>
  <w:style w:type="paragraph" w:styleId="Footer">
    <w:name w:val="footer"/>
    <w:basedOn w:val="Normal"/>
    <w:link w:val="FooterChar"/>
    <w:uiPriority w:val="99"/>
    <w:unhideWhenUsed/>
    <w:rsid w:val="00CC78D1"/>
    <w:pPr>
      <w:tabs>
        <w:tab w:val="center" w:pos="4680"/>
        <w:tab w:val="right" w:pos="9360"/>
      </w:tabs>
    </w:pPr>
  </w:style>
  <w:style w:type="character" w:customStyle="1" w:styleId="FooterChar">
    <w:name w:val="Footer Char"/>
    <w:basedOn w:val="DefaultParagraphFont"/>
    <w:link w:val="Footer"/>
    <w:uiPriority w:val="99"/>
    <w:rsid w:val="00CC78D1"/>
    <w:rPr>
      <w:rFonts w:eastAsia="Times New Roman" w:cs="Times New Roman"/>
      <w:szCs w:val="24"/>
      <w:lang w:val="hr-HR"/>
    </w:rPr>
  </w:style>
  <w:style w:type="paragraph" w:styleId="BalloonText">
    <w:name w:val="Balloon Text"/>
    <w:basedOn w:val="Normal"/>
    <w:link w:val="BalloonTextChar"/>
    <w:uiPriority w:val="99"/>
    <w:semiHidden/>
    <w:unhideWhenUsed/>
    <w:rsid w:val="00E0282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2825"/>
    <w:rPr>
      <w:rFonts w:ascii="Segoe UI" w:eastAsia="Times New Roman" w:hAnsi="Segoe UI" w:cs="Segoe UI"/>
      <w:sz w:val="18"/>
      <w:szCs w:val="18"/>
      <w:lang w:val="hr-HR"/>
    </w:rPr>
  </w:style>
  <w:style w:type="character" w:customStyle="1" w:styleId="interim">
    <w:name w:val="interim"/>
    <w:basedOn w:val="DefaultParagraphFont"/>
    <w:rsid w:val="00E5355D"/>
  </w:style>
  <w:style w:type="character" w:customStyle="1" w:styleId="markedcontent">
    <w:name w:val="markedcontent"/>
    <w:basedOn w:val="DefaultParagraphFont"/>
    <w:rsid w:val="000D5A5C"/>
  </w:style>
  <w:style w:type="paragraph" w:styleId="NoSpacing">
    <w:name w:val="No Spacing"/>
    <w:uiPriority w:val="1"/>
    <w:qFormat/>
    <w:rsid w:val="00DE3071"/>
    <w:pPr>
      <w:jc w:val="left"/>
    </w:pPr>
    <w:rPr>
      <w:rFonts w:ascii="Calibri" w:eastAsia="Calibri" w:hAnsi="Calibri" w:cs="Times New Roman"/>
      <w:sz w:val="22"/>
      <w:lang w:val="bs-Latn-BA"/>
    </w:rPr>
  </w:style>
  <w:style w:type="character" w:customStyle="1" w:styleId="normalchar1">
    <w:name w:val="normal__char1"/>
    <w:rsid w:val="00404E8E"/>
    <w:rPr>
      <w:rFonts w:ascii="Times New Roman" w:hAnsi="Times New Roman" w:cs="Times New Roman" w:hint="default"/>
      <w:sz w:val="24"/>
      <w:szCs w:val="24"/>
    </w:rPr>
  </w:style>
  <w:style w:type="character" w:customStyle="1" w:styleId="final">
    <w:name w:val="final"/>
    <w:rsid w:val="0037631E"/>
  </w:style>
  <w:style w:type="character" w:customStyle="1" w:styleId="fontstyle01">
    <w:name w:val="fontstyle01"/>
    <w:basedOn w:val="DefaultParagraphFont"/>
    <w:rsid w:val="00872CC0"/>
    <w:rPr>
      <w:rFonts w:ascii="TimesNewRoman" w:hAnsi="TimesNewRoman"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0596">
      <w:bodyDiv w:val="1"/>
      <w:marLeft w:val="0"/>
      <w:marRight w:val="0"/>
      <w:marTop w:val="0"/>
      <w:marBottom w:val="0"/>
      <w:divBdr>
        <w:top w:val="none" w:sz="0" w:space="0" w:color="auto"/>
        <w:left w:val="none" w:sz="0" w:space="0" w:color="auto"/>
        <w:bottom w:val="none" w:sz="0" w:space="0" w:color="auto"/>
        <w:right w:val="none" w:sz="0" w:space="0" w:color="auto"/>
      </w:divBdr>
    </w:div>
    <w:div w:id="234781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2591</TotalTime>
  <Pages>1</Pages>
  <Words>5419</Words>
  <Characters>30894</Characters>
  <Application>Microsoft Office Word</Application>
  <DocSecurity>0</DocSecurity>
  <Lines>257</Lines>
  <Paragraphs>72</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36241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bozidarka dodik</dc:creator>
  <cp:keywords/>
  <dc:description/>
  <cp:lastModifiedBy>Armin Dzebo</cp:lastModifiedBy>
  <cp:revision>135</cp:revision>
  <cp:lastPrinted>2023-08-25T07:21:00Z</cp:lastPrinted>
  <dcterms:created xsi:type="dcterms:W3CDTF">2023-08-11T11:32:00Z</dcterms:created>
  <dcterms:modified xsi:type="dcterms:W3CDTF">2023-09-07T11:48:00Z</dcterms:modified>
</cp:coreProperties>
</file>