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                                           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Broj:80 0 </w:t>
      </w:r>
      <w:r w:rsidR="00E246F6">
        <w:rPr>
          <w:rFonts w:ascii="Times New Roman" w:hAnsi="Times New Roman" w:cs="Times New Roman"/>
        </w:rPr>
        <w:t>I 141772 22 I</w:t>
      </w:r>
      <w:r>
        <w:rPr>
          <w:rFonts w:ascii="Times New Roman" w:hAnsi="Times New Roman" w:cs="Times New Roman"/>
        </w:rPr>
        <w:t xml:space="preserve"> </w:t>
      </w:r>
    </w:p>
    <w:p w:rsidR="004D5974" w:rsidRDefault="004D5974" w:rsidP="004D597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 w:rsidR="00E246F6">
        <w:rPr>
          <w:rFonts w:ascii="Times New Roman" w:hAnsi="Times New Roman" w:cs="Times New Roman"/>
        </w:rPr>
        <w:t>15.05</w:t>
      </w:r>
      <w:r>
        <w:rPr>
          <w:rFonts w:ascii="Times New Roman" w:hAnsi="Times New Roman" w:cs="Times New Roman"/>
        </w:rPr>
        <w:t>.2023. godine</w:t>
      </w: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4D5974" w:rsidRDefault="004D5974" w:rsidP="003F5844">
      <w:pPr>
        <w:ind w:firstLine="720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</w:t>
      </w:r>
      <w:r w:rsidR="00E246F6" w:rsidRPr="005E7F86">
        <w:rPr>
          <w:rFonts w:ascii="Times New Roman" w:hAnsi="Times New Roman" w:cs="Times New Roman"/>
        </w:rPr>
        <w:t>Sud BiH Odjel III Krivičnog Odjeljenja, protiv izvršenika Milenko Nikolić iz Bijeljine ul. Mačvanska br.24</w:t>
      </w:r>
      <w:r>
        <w:rPr>
          <w:rFonts w:ascii="Times New Roman" w:hAnsi="Times New Roman" w:cs="Times New Roman"/>
        </w:rPr>
        <w:t xml:space="preserve">, radi naplate novčanog potraživanja, v.s.p. </w:t>
      </w:r>
      <w:r w:rsidR="00B03E7E">
        <w:rPr>
          <w:rFonts w:ascii="Times New Roman" w:hAnsi="Times New Roman" w:cs="Times New Roman"/>
        </w:rPr>
        <w:t>362,00</w:t>
      </w:r>
      <w:r>
        <w:rPr>
          <w:rFonts w:ascii="Times New Roman" w:hAnsi="Times New Roman" w:cs="Times New Roman"/>
        </w:rPr>
        <w:t xml:space="preserve"> KM, donio je dana, </w:t>
      </w:r>
      <w:r w:rsidR="00E246F6">
        <w:rPr>
          <w:rFonts w:ascii="Times New Roman" w:hAnsi="Times New Roman" w:cs="Times New Roman"/>
        </w:rPr>
        <w:t>15.05</w:t>
      </w:r>
      <w:r>
        <w:rPr>
          <w:rFonts w:ascii="Times New Roman" w:hAnsi="Times New Roman" w:cs="Times New Roman"/>
        </w:rPr>
        <w:t>.2023. godine, sljedeći: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Pr="006D4202" w:rsidRDefault="003F5844" w:rsidP="003F5844">
      <w:pPr>
        <w:jc w:val="both"/>
        <w:rPr>
          <w:rFonts w:ascii="Times New Roman" w:hAnsi="Times New Roman" w:cs="Times New Roman"/>
        </w:rPr>
      </w:pPr>
      <w:r w:rsidRPr="006D4202"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ČAK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>o  drugoj prodaji nepokretnosti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b/>
          <w:lang w:val="bs-Latn-BA"/>
        </w:rPr>
        <w:t xml:space="preserve"> </w:t>
      </w:r>
    </w:p>
    <w:p w:rsidR="003F5844" w:rsidRDefault="003F5844" w:rsidP="003F5844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3F5844" w:rsidRPr="00B03E7E" w:rsidRDefault="003F5844" w:rsidP="00B6027D">
      <w:pPr>
        <w:numPr>
          <w:ilvl w:val="0"/>
          <w:numId w:val="3"/>
        </w:numPr>
        <w:ind w:hanging="426"/>
        <w:jc w:val="both"/>
        <w:rPr>
          <w:rFonts w:ascii="Times New Roman" w:hAnsi="Times New Roman" w:cs="Times New Roman"/>
          <w:b/>
        </w:rPr>
      </w:pPr>
      <w:r w:rsidRPr="00B03E7E">
        <w:rPr>
          <w:rFonts w:ascii="Times New Roman" w:hAnsi="Times New Roman" w:cs="Times New Roman"/>
          <w:b/>
          <w:lang w:val="bs-Latn-BA"/>
        </w:rPr>
        <w:t xml:space="preserve">Određuje se </w:t>
      </w:r>
      <w:r w:rsidRPr="00B03E7E">
        <w:rPr>
          <w:rFonts w:ascii="Times New Roman" w:hAnsi="Times New Roman" w:cs="Times New Roman"/>
        </w:rPr>
        <w:t xml:space="preserve">drugo ročište za prodaju nepokretnih stvari upisanih </w:t>
      </w:r>
      <w:r w:rsidR="002C3BEF">
        <w:rPr>
          <w:rFonts w:ascii="Times New Roman" w:hAnsi="Times New Roman" w:cs="Times New Roman"/>
        </w:rPr>
        <w:t xml:space="preserve">upisanih u </w:t>
      </w:r>
      <w:r w:rsidR="00B03E7E" w:rsidRPr="00B03E7E">
        <w:rPr>
          <w:rFonts w:ascii="Times New Roman" w:hAnsi="Times New Roman" w:cs="Times New Roman"/>
        </w:rPr>
        <w:t xml:space="preserve"> ZK.ul.br.37 k.o. Batković označena kao kč.br.1943 u naravi njiva</w:t>
      </w:r>
      <w:r w:rsidR="002C3BEF">
        <w:rPr>
          <w:rFonts w:ascii="Times New Roman" w:hAnsi="Times New Roman" w:cs="Times New Roman"/>
        </w:rPr>
        <w:t>,</w:t>
      </w:r>
      <w:r w:rsidR="00B03E7E" w:rsidRPr="00B03E7E">
        <w:rPr>
          <w:rFonts w:ascii="Times New Roman" w:hAnsi="Times New Roman" w:cs="Times New Roman"/>
        </w:rPr>
        <w:t xml:space="preserve"> 3 klase, površine 1656 m2, a po katastru upisana u Pl.br. 1174/6 k.o. Batković označena kao kč.br.1943, u naravi njiva 3. klase, površine 1565 m2, a tržišna vrijednost određuje se u iznosu od 4.695,00 KM</w:t>
      </w:r>
    </w:p>
    <w:p w:rsidR="003F5844" w:rsidRPr="009A2F4C" w:rsidRDefault="003F5844" w:rsidP="003F5844">
      <w:pPr>
        <w:jc w:val="both"/>
        <w:rPr>
          <w:rFonts w:ascii="Times New Roman" w:hAnsi="Times New Roman" w:cs="Times New Roman"/>
          <w:b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</w:t>
      </w:r>
      <w:r w:rsidR="002C3BEF">
        <w:rPr>
          <w:rFonts w:ascii="Times New Roman" w:hAnsi="Times New Roman" w:cs="Times New Roman"/>
          <w:b/>
          <w:lang w:val="bs-Latn-BA"/>
        </w:rPr>
        <w:t>26.06</w:t>
      </w:r>
      <w:r w:rsidR="001E2873">
        <w:rPr>
          <w:rFonts w:ascii="Times New Roman" w:hAnsi="Times New Roman" w:cs="Times New Roman"/>
          <w:b/>
          <w:lang w:val="bs-Latn-BA"/>
        </w:rPr>
        <w:t>.</w:t>
      </w:r>
      <w:r>
        <w:rPr>
          <w:rFonts w:ascii="Times New Roman" w:hAnsi="Times New Roman" w:cs="Times New Roman"/>
          <w:b/>
          <w:lang w:val="bs-Latn-BA"/>
        </w:rPr>
        <w:t xml:space="preserve">2023. godine  u  </w:t>
      </w:r>
      <w:r w:rsidR="002C3BEF">
        <w:rPr>
          <w:rFonts w:ascii="Times New Roman" w:hAnsi="Times New Roman" w:cs="Times New Roman"/>
          <w:b/>
          <w:lang w:val="bs-Latn-BA"/>
        </w:rPr>
        <w:t>12,00</w:t>
      </w:r>
      <w:r>
        <w:rPr>
          <w:rFonts w:ascii="Times New Roman" w:hAnsi="Times New Roman" w:cs="Times New Roman"/>
          <w:b/>
          <w:lang w:val="bs-Latn-BA"/>
        </w:rPr>
        <w:t xml:space="preserve"> časova, u zgradi Suda, soba broj </w:t>
      </w:r>
      <w:r w:rsidR="002C3BEF">
        <w:rPr>
          <w:rFonts w:ascii="Times New Roman" w:hAnsi="Times New Roman" w:cs="Times New Roman"/>
          <w:b/>
          <w:lang w:val="bs-Latn-BA"/>
        </w:rPr>
        <w:t>22</w:t>
      </w:r>
      <w:r>
        <w:rPr>
          <w:rFonts w:ascii="Times New Roman" w:hAnsi="Times New Roman" w:cs="Times New Roman"/>
          <w:b/>
          <w:lang w:val="bs-Latn-BA"/>
        </w:rPr>
        <w:t xml:space="preserve"> na koje se pozivaju tražilac izvršenja, izvršenik i zainteresirana lica kao kupci.</w:t>
      </w:r>
    </w:p>
    <w:p w:rsidR="003F5844" w:rsidRDefault="003F5844" w:rsidP="003F5844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3F5844" w:rsidRDefault="003F5844" w:rsidP="003F5844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Ukupna vrijednost nekretnina utvrđuje se u   iznosu od </w:t>
      </w:r>
      <w:r>
        <w:rPr>
          <w:rFonts w:ascii="Times New Roman" w:hAnsi="Times New Roman" w:cs="Times New Roman"/>
          <w:b/>
        </w:rPr>
        <w:t xml:space="preserve"> </w:t>
      </w:r>
      <w:r w:rsidR="002C3BEF">
        <w:rPr>
          <w:rFonts w:ascii="Times New Roman" w:hAnsi="Times New Roman" w:cs="Times New Roman"/>
          <w:b/>
        </w:rPr>
        <w:t>4.695</w:t>
      </w:r>
      <w:r>
        <w:rPr>
          <w:rFonts w:ascii="Times New Roman" w:hAnsi="Times New Roman" w:cs="Times New Roman"/>
          <w:b/>
        </w:rPr>
        <w:t>,00 KM</w:t>
      </w:r>
      <w:r>
        <w:rPr>
          <w:rFonts w:ascii="Times New Roman" w:hAnsi="Times New Roman" w:cs="Times New Roman"/>
          <w:lang w:val="bs-Latn-BA"/>
        </w:rPr>
        <w:t>.</w:t>
      </w:r>
    </w:p>
    <w:p w:rsidR="003F5844" w:rsidRPr="006D4202" w:rsidRDefault="003F5844" w:rsidP="003F5844">
      <w:pPr>
        <w:ind w:left="284" w:hanging="284"/>
        <w:jc w:val="both"/>
        <w:rPr>
          <w:rFonts w:ascii="Times New Roman" w:hAnsi="Times New Roman" w:cs="Times New Roman"/>
          <w:lang w:val="bs-Latn-BA"/>
        </w:rPr>
      </w:pPr>
    </w:p>
    <w:p w:rsidR="003F5844" w:rsidRPr="003F5844" w:rsidRDefault="003F5844" w:rsidP="00865137">
      <w:pPr>
        <w:numPr>
          <w:ilvl w:val="0"/>
          <w:numId w:val="2"/>
        </w:numPr>
        <w:tabs>
          <w:tab w:val="clear" w:pos="720"/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6D4202"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FC5E3D">
        <w:rPr>
          <w:rFonts w:ascii="Times New Roman" w:hAnsi="Times New Roman" w:cs="Times New Roman"/>
          <w:u w:val="single"/>
          <w:lang w:val="bs-Latn-BA"/>
        </w:rPr>
        <w:t>12.06</w:t>
      </w:r>
      <w:r>
        <w:rPr>
          <w:rFonts w:ascii="Times New Roman" w:hAnsi="Times New Roman" w:cs="Times New Roman"/>
          <w:u w:val="single"/>
          <w:lang w:val="bs-Latn-BA"/>
        </w:rPr>
        <w:t xml:space="preserve">.2023. </w:t>
      </w:r>
      <w:r w:rsidR="00FC5E3D">
        <w:rPr>
          <w:rFonts w:ascii="Times New Roman" w:hAnsi="Times New Roman" w:cs="Times New Roman"/>
          <w:u w:val="single"/>
          <w:lang w:val="bs-Latn-BA"/>
        </w:rPr>
        <w:t xml:space="preserve">godine </w:t>
      </w:r>
      <w:r w:rsidRPr="006D4202">
        <w:rPr>
          <w:rFonts w:ascii="Times New Roman" w:hAnsi="Times New Roman" w:cs="Times New Roman"/>
          <w:lang w:val="bs-Latn-BA"/>
        </w:rPr>
        <w:t xml:space="preserve">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865137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prodaju usmenim javnim nadmetanjem nepokretnost se ne može prodati ispod 1/3 utvrđene vrijednosti iz tačke 3.</w:t>
      </w:r>
    </w:p>
    <w:p w:rsidR="003F5844" w:rsidRDefault="003F5844" w:rsidP="00865137">
      <w:p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 </w:t>
      </w:r>
      <w:r>
        <w:rPr>
          <w:rFonts w:ascii="Times New Roman" w:hAnsi="Times New Roman" w:cs="Times New Roman"/>
          <w:b/>
          <w:lang w:val="bs-Latn-BA"/>
        </w:rPr>
        <w:t xml:space="preserve"> 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</w:t>
      </w:r>
      <w:r>
        <w:rPr>
          <w:rFonts w:ascii="Times New Roman" w:hAnsi="Times New Roman" w:cs="Times New Roman"/>
        </w:rPr>
        <w:t xml:space="preserve"> Prije početka nadmetanja ova lica su dužna Sudu predati dokaz da su osiguranje platili  </w:t>
      </w:r>
      <w:r w:rsidRPr="009D30BF">
        <w:rPr>
          <w:rFonts w:ascii="Times New Roman" w:hAnsi="Times New Roman" w:cs="Times New Roman"/>
          <w:u w:val="single"/>
        </w:rPr>
        <w:t>na Račun posebnih namjena-Depozitni račun osnovnih sudova: žiro račun   br. 562-099-8130145898 kod NLB Razvojne banke A.D. Banja Luka, vrsta prihoda 223171, opština 005, budžetska organizacija 1067001, poz</w:t>
      </w:r>
      <w:r>
        <w:rPr>
          <w:rFonts w:ascii="Times New Roman" w:hAnsi="Times New Roman" w:cs="Times New Roman"/>
          <w:u w:val="single"/>
        </w:rPr>
        <w:t>iv na broj predmeta  098946 2018</w:t>
      </w:r>
      <w:r w:rsidRPr="009D30BF">
        <w:rPr>
          <w:rFonts w:ascii="Times New Roman" w:hAnsi="Times New Roman" w:cs="Times New Roman"/>
          <w:u w:val="single"/>
        </w:rPr>
        <w:t>.</w:t>
      </w:r>
      <w:r>
        <w:rPr>
          <w:rFonts w:ascii="Times New Roman" w:hAnsi="Times New Roman" w:cs="Times New Roman"/>
        </w:rPr>
        <w:t>. 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numPr>
          <w:ilvl w:val="0"/>
          <w:numId w:val="2"/>
        </w:numPr>
        <w:tabs>
          <w:tab w:val="clear" w:pos="720"/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drugo ročište nije uspjelo  i obustaviti postupak.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333333"/>
        </w:rPr>
        <w:t xml:space="preserve">8. Shodno odredbi člana 75. st. 1. i 2. Zakona o izvršnom postupku </w:t>
      </w:r>
      <w:r>
        <w:rPr>
          <w:rFonts w:ascii="Times New Roman" w:hAnsi="Times New Roman" w:cs="Times New Roman"/>
        </w:rPr>
        <w:t>(</w:t>
      </w:r>
      <w:r>
        <w:t>“</w:t>
      </w:r>
      <w:proofErr w:type="spellStart"/>
      <w:r>
        <w:rPr>
          <w:rFonts w:ascii="Times New Roman" w:hAnsi="Times New Roman" w:cs="Times New Roman"/>
          <w:lang w:val="en-US"/>
        </w:rPr>
        <w:t>Službeni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glasnik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Republike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Srpske</w:t>
      </w:r>
      <w:proofErr w:type="spellEnd"/>
      <w:r>
        <w:rPr>
          <w:rFonts w:ascii="Times New Roman" w:hAnsi="Times New Roman" w:cs="Times New Roman"/>
          <w:lang w:val="en-US"/>
        </w:rPr>
        <w:t>“ br.59/03,85/03 i 64/05</w:t>
      </w:r>
      <w:r>
        <w:rPr>
          <w:rFonts w:ascii="Times New Roman" w:hAnsi="Times New Roman" w:cs="Times New Roman"/>
        </w:rPr>
        <w:t>),</w:t>
      </w:r>
      <w:r>
        <w:rPr>
          <w:rFonts w:ascii="Times New Roman" w:hAnsi="Times New Roman" w:cs="Times New Roman"/>
          <w:color w:val="333333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333333"/>
        </w:rPr>
        <w:t>kupac preuzima služnosti i stvarne terete na predmetnoj nepokretnosti.</w:t>
      </w:r>
      <w:r>
        <w:rPr>
          <w:rFonts w:ascii="Times New Roman" w:hAnsi="Times New Roman" w:cs="Times New Roman"/>
        </w:rPr>
        <w:t xml:space="preserve"> </w:t>
      </w:r>
    </w:p>
    <w:p w:rsidR="003F5844" w:rsidRDefault="003F5844" w:rsidP="003F5844">
      <w:pPr>
        <w:tabs>
          <w:tab w:val="num" w:pos="142"/>
        </w:tabs>
        <w:ind w:left="284" w:hanging="284"/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9.Troškovi poreza i takse u vezi s prodajom nepokretnosti plaća kupac.</w:t>
      </w:r>
    </w:p>
    <w:p w:rsidR="009E4AE1" w:rsidRDefault="009E4AE1" w:rsidP="009E4AE1">
      <w:pPr>
        <w:ind w:left="284"/>
        <w:jc w:val="both"/>
        <w:rPr>
          <w:rFonts w:ascii="Times New Roman" w:hAnsi="Times New Roman" w:cs="Times New Roman"/>
          <w:b/>
        </w:rPr>
      </w:pPr>
    </w:p>
    <w:p w:rsidR="003F5844" w:rsidRDefault="009E4AE1" w:rsidP="009E4AE1">
      <w:pPr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10.</w:t>
      </w:r>
      <w:r w:rsidR="003F5844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3F5844" w:rsidRDefault="003F5844" w:rsidP="003F5844">
      <w:pPr>
        <w:jc w:val="both"/>
        <w:rPr>
          <w:rFonts w:ascii="Times New Roman" w:hAnsi="Times New Roman" w:cs="Times New Roman"/>
        </w:rPr>
      </w:pP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Sudija</w:t>
      </w:r>
    </w:p>
    <w:p w:rsidR="003F5844" w:rsidRDefault="003F5844" w:rsidP="003F5844">
      <w:pPr>
        <w:jc w:val="right"/>
        <w:rPr>
          <w:rFonts w:ascii="Times New Roman" w:hAnsi="Times New Roman" w:cs="Times New Roman"/>
        </w:rPr>
      </w:pPr>
    </w:p>
    <w:p w:rsidR="003F5844" w:rsidRDefault="00FB1EDA" w:rsidP="003F584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Ćosić Mediha</w:t>
      </w:r>
    </w:p>
    <w:p w:rsidR="003F5844" w:rsidRDefault="003F5844" w:rsidP="003F584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Pouka o pravnom lijeku:</w:t>
      </w:r>
    </w:p>
    <w:p w:rsidR="003F5844" w:rsidRDefault="003F5844" w:rsidP="003F58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Protiv ovog zaključka nije dopušten pravni lijek.</w:t>
      </w:r>
    </w:p>
    <w:p w:rsidR="003F5844" w:rsidRDefault="003F5844" w:rsidP="003F5844">
      <w:pPr>
        <w:rPr>
          <w:rFonts w:ascii="Times New Roman" w:hAnsi="Times New Roman" w:cs="Times New Roman"/>
        </w:rPr>
      </w:pPr>
    </w:p>
    <w:p w:rsidR="003F5844" w:rsidRDefault="003F5844" w:rsidP="003F5844"/>
    <w:p w:rsidR="003F5844" w:rsidRDefault="003F5844" w:rsidP="003F5844"/>
    <w:p w:rsidR="003F5844" w:rsidRPr="00666682" w:rsidRDefault="003F5844" w:rsidP="003F5844"/>
    <w:p w:rsidR="003F5844" w:rsidRPr="003C053F" w:rsidRDefault="003F5844" w:rsidP="003F5844"/>
    <w:p w:rsidR="000C0A44" w:rsidRDefault="000C0A44"/>
    <w:sectPr w:rsidR="000C0A44" w:rsidSect="003F5844">
      <w:pgSz w:w="11907" w:h="16840" w:code="9"/>
      <w:pgMar w:top="1079" w:right="1347" w:bottom="426" w:left="1413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9438F3"/>
    <w:multiLevelType w:val="hybridMultilevel"/>
    <w:tmpl w:val="2FCC0B74"/>
    <w:lvl w:ilvl="0" w:tplc="9F261B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44"/>
    <w:rsid w:val="00057A20"/>
    <w:rsid w:val="000C0A44"/>
    <w:rsid w:val="001E2873"/>
    <w:rsid w:val="002C3BEF"/>
    <w:rsid w:val="003F5844"/>
    <w:rsid w:val="004D5974"/>
    <w:rsid w:val="00865137"/>
    <w:rsid w:val="009E4AE1"/>
    <w:rsid w:val="00B03E7E"/>
    <w:rsid w:val="00BB782F"/>
    <w:rsid w:val="00CE536A"/>
    <w:rsid w:val="00CF5135"/>
    <w:rsid w:val="00E246F6"/>
    <w:rsid w:val="00FB1EDA"/>
    <w:rsid w:val="00FC5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A5E802-D3E1-47FC-8BF5-741433BC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5844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4A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AE1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5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Markovic</dc:creator>
  <cp:keywords/>
  <dc:description/>
  <cp:lastModifiedBy>Sanel Bektic</cp:lastModifiedBy>
  <cp:revision>2</cp:revision>
  <cp:lastPrinted>2023-02-20T11:38:00Z</cp:lastPrinted>
  <dcterms:created xsi:type="dcterms:W3CDTF">2023-05-18T05:15:00Z</dcterms:created>
  <dcterms:modified xsi:type="dcterms:W3CDTF">2023-05-18T05:15:00Z</dcterms:modified>
</cp:coreProperties>
</file>